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C67C2" w14:textId="77777777" w:rsidR="00233BE5" w:rsidRDefault="00233BE5" w:rsidP="00233BE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Labdien!</w:t>
      </w:r>
    </w:p>
    <w:p w14:paraId="7F65652C" w14:textId="77777777" w:rsidR="00233BE5" w:rsidRDefault="00233BE5" w:rsidP="00233BE5">
      <w:pPr>
        <w:rPr>
          <w:rFonts w:ascii="Calibri" w:hAnsi="Calibri" w:cs="Calibri"/>
          <w:sz w:val="22"/>
          <w:szCs w:val="22"/>
        </w:rPr>
      </w:pPr>
    </w:p>
    <w:p w14:paraId="6FE7582B" w14:textId="77777777" w:rsidR="00233BE5" w:rsidRDefault="00233BE5" w:rsidP="00233BE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Ekonomikas ministrija informē, ka saskaņo precizēto likumprojektu "</w:t>
      </w:r>
      <w:proofErr w:type="spellStart"/>
      <w:r>
        <w:rPr>
          <w:rFonts w:ascii="Calibri" w:hAnsi="Calibri" w:cs="Calibri"/>
          <w:sz w:val="22"/>
          <w:szCs w:val="22"/>
        </w:rPr>
        <w:t>Interreg</w:t>
      </w:r>
      <w:proofErr w:type="spellEnd"/>
      <w:r>
        <w:rPr>
          <w:rFonts w:ascii="Calibri" w:hAnsi="Calibri" w:cs="Calibri"/>
          <w:sz w:val="22"/>
          <w:szCs w:val="22"/>
        </w:rPr>
        <w:t xml:space="preserve"> programmu vadības likums 2021.-2027. gadam" un atbalsta tā tālāko virzību bez iebildumiem un priekšlikumiem.</w:t>
      </w:r>
    </w:p>
    <w:p w14:paraId="192E6E52" w14:textId="77777777" w:rsidR="00233BE5" w:rsidRDefault="00233BE5" w:rsidP="00233BE5">
      <w:pPr>
        <w:rPr>
          <w:rFonts w:ascii="Calibri" w:hAnsi="Calibri" w:cs="Calibri"/>
          <w:sz w:val="22"/>
          <w:szCs w:val="22"/>
        </w:rPr>
      </w:pPr>
    </w:p>
    <w:tbl>
      <w:tblPr>
        <w:tblW w:w="66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4253"/>
      </w:tblGrid>
      <w:tr w:rsidR="00233BE5" w14:paraId="77706BDC" w14:textId="77777777" w:rsidTr="00233BE5">
        <w:tc>
          <w:tcPr>
            <w:tcW w:w="240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4B0DA4" w14:textId="6C6B5133" w:rsidR="00233BE5" w:rsidRDefault="00233BE5">
            <w:pPr>
              <w:spacing w:before="240" w:line="252" w:lineRule="auto"/>
              <w:jc w:val="center"/>
              <w:rPr>
                <w:rFonts w:ascii="Open Sans" w:hAnsi="Open Sans" w:cs="Open Sans"/>
                <w:color w:val="383838"/>
                <w:spacing w:val="6"/>
                <w:sz w:val="20"/>
                <w:szCs w:val="20"/>
                <w:lang w:eastAsia="lv-LV"/>
              </w:rPr>
            </w:pPr>
            <w:r>
              <w:rPr>
                <w:rFonts w:ascii="Open Sans" w:hAnsi="Open Sans" w:cs="Open Sans"/>
                <w:noProof/>
                <w:color w:val="383838"/>
                <w:spacing w:val="6"/>
                <w:sz w:val="20"/>
                <w:szCs w:val="20"/>
                <w:lang w:eastAsia="lv-LV"/>
              </w:rPr>
              <w:drawing>
                <wp:inline distT="0" distB="0" distL="0" distR="0" wp14:anchorId="51BC635A" wp14:editId="41581D5D">
                  <wp:extent cx="1231900" cy="933450"/>
                  <wp:effectExtent l="0" t="0" r="6350" b="0"/>
                  <wp:docPr id="1" name="Picture 1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Diagra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571BDA" w14:textId="77777777" w:rsidR="00233BE5" w:rsidRDefault="00233BE5">
            <w:pPr>
              <w:spacing w:line="252" w:lineRule="auto"/>
              <w:jc w:val="left"/>
              <w:rPr>
                <w:rFonts w:ascii="Verdana" w:hAnsi="Verdana"/>
                <w:b/>
                <w:bCs/>
                <w:color w:val="00859B"/>
                <w:sz w:val="18"/>
                <w:szCs w:val="18"/>
                <w:lang w:eastAsia="lv-LV"/>
              </w:rPr>
            </w:pPr>
          </w:p>
          <w:p w14:paraId="67D45AC7" w14:textId="77777777" w:rsidR="00233BE5" w:rsidRDefault="00233BE5">
            <w:pPr>
              <w:spacing w:line="252" w:lineRule="auto"/>
              <w:jc w:val="left"/>
              <w:rPr>
                <w:rFonts w:ascii="Verdana" w:hAnsi="Verdana"/>
                <w:b/>
                <w:bCs/>
                <w:color w:val="00859B"/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lv-LV"/>
              </w:rPr>
              <w:t>Ar cieņu</w:t>
            </w:r>
          </w:p>
          <w:p w14:paraId="58AB634D" w14:textId="77777777" w:rsidR="00233BE5" w:rsidRDefault="00233BE5">
            <w:pPr>
              <w:spacing w:line="252" w:lineRule="auto"/>
              <w:jc w:val="left"/>
              <w:rPr>
                <w:rFonts w:ascii="Verdana" w:hAnsi="Verdana"/>
                <w:b/>
                <w:bCs/>
                <w:color w:val="00859B"/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b/>
                <w:bCs/>
                <w:color w:val="00859B"/>
                <w:sz w:val="18"/>
                <w:szCs w:val="18"/>
                <w:lang w:eastAsia="lv-LV"/>
              </w:rPr>
              <w:t>MARIKA LAUDERE</w:t>
            </w:r>
          </w:p>
          <w:p w14:paraId="420D671A" w14:textId="77777777" w:rsidR="00233BE5" w:rsidRDefault="00233BE5">
            <w:pPr>
              <w:spacing w:line="252" w:lineRule="auto"/>
              <w:jc w:val="left"/>
              <w:rPr>
                <w:rFonts w:ascii="Verdana" w:hAnsi="Verdana"/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lv-LV"/>
              </w:rPr>
              <w:t>Ekonomikas ministrijas</w:t>
            </w:r>
          </w:p>
          <w:p w14:paraId="17391A07" w14:textId="77777777" w:rsidR="00233BE5" w:rsidRDefault="00233BE5">
            <w:pPr>
              <w:spacing w:line="252" w:lineRule="auto"/>
              <w:jc w:val="left"/>
              <w:rPr>
                <w:rFonts w:ascii="Verdana" w:hAnsi="Verdana"/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lv-LV"/>
              </w:rPr>
              <w:t>Inovācijas departamenta</w:t>
            </w:r>
          </w:p>
          <w:p w14:paraId="04A84042" w14:textId="77777777" w:rsidR="00233BE5" w:rsidRDefault="00233BE5">
            <w:pPr>
              <w:spacing w:line="252" w:lineRule="auto"/>
              <w:jc w:val="left"/>
              <w:rPr>
                <w:rFonts w:ascii="Verdana" w:hAnsi="Verdana"/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lv-LV"/>
              </w:rPr>
              <w:t xml:space="preserve">Inovācijas politikas nodaļas </w:t>
            </w:r>
          </w:p>
          <w:p w14:paraId="45B5E2EB" w14:textId="77777777" w:rsidR="00233BE5" w:rsidRDefault="00233BE5">
            <w:pPr>
              <w:spacing w:line="252" w:lineRule="auto"/>
              <w:jc w:val="left"/>
              <w:rPr>
                <w:rFonts w:ascii="Verdana" w:hAnsi="Verdana"/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lv-LV"/>
              </w:rPr>
              <w:t>vecākā eksperte</w:t>
            </w:r>
          </w:p>
          <w:p w14:paraId="6DCF1B06" w14:textId="77777777" w:rsidR="00233BE5" w:rsidRDefault="00233BE5">
            <w:pPr>
              <w:spacing w:line="252" w:lineRule="auto"/>
              <w:jc w:val="left"/>
              <w:rPr>
                <w:rFonts w:ascii="Verdana" w:hAnsi="Verdana"/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lv-LV"/>
              </w:rPr>
              <w:t>67013172</w:t>
            </w:r>
          </w:p>
          <w:p w14:paraId="3D4CA439" w14:textId="77777777" w:rsidR="00233BE5" w:rsidRDefault="00233BE5">
            <w:pPr>
              <w:spacing w:line="252" w:lineRule="auto"/>
              <w:jc w:val="left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hyperlink r:id="rId8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  <w:lang w:eastAsia="lv-LV"/>
                </w:rPr>
                <w:t>Marika.Laudere</w:t>
              </w:r>
              <w:r>
                <w:rPr>
                  <w:rStyle w:val="Hyperlink"/>
                  <w:rFonts w:ascii="Verdana" w:hAnsi="Verdana" w:cs="Calibri"/>
                  <w:sz w:val="18"/>
                  <w:szCs w:val="18"/>
                  <w:lang w:eastAsia="lv-LV"/>
                </w:rPr>
                <w:t>@em.gov.lv</w:t>
              </w:r>
            </w:hyperlink>
            <w:r>
              <w:rPr>
                <w:rFonts w:ascii="Verdana" w:hAnsi="Verdana"/>
                <w:color w:val="000000"/>
                <w:sz w:val="18"/>
                <w:szCs w:val="18"/>
                <w:lang w:eastAsia="lv-LV"/>
              </w:rPr>
              <w:t xml:space="preserve"> </w:t>
            </w:r>
          </w:p>
          <w:p w14:paraId="4045000A" w14:textId="77777777" w:rsidR="00233BE5" w:rsidRDefault="00233BE5">
            <w:pPr>
              <w:spacing w:line="252" w:lineRule="auto"/>
              <w:jc w:val="left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lv-LV"/>
              </w:rPr>
              <w:t>Brīvības iela 55, Rīga, LV-1519, Latvija</w:t>
            </w:r>
          </w:p>
          <w:p w14:paraId="321F579A" w14:textId="77777777" w:rsidR="00233BE5" w:rsidRDefault="00233BE5">
            <w:pPr>
              <w:spacing w:line="252" w:lineRule="auto"/>
              <w:jc w:val="left"/>
              <w:rPr>
                <w:rFonts w:ascii="Verdana" w:hAnsi="Verdana"/>
                <w:sz w:val="18"/>
                <w:szCs w:val="18"/>
                <w:u w:val="single"/>
                <w:lang w:eastAsia="lv-LV"/>
              </w:rPr>
            </w:pPr>
            <w:hyperlink r:id="rId9" w:history="1">
              <w:r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lang w:eastAsia="lv-LV"/>
                </w:rPr>
                <w:t>pasts@em.gov.lv</w:t>
              </w:r>
            </w:hyperlink>
            <w:r>
              <w:rPr>
                <w:rFonts w:ascii="Verdana" w:hAnsi="Verdana"/>
                <w:color w:val="000000"/>
                <w:sz w:val="18"/>
                <w:szCs w:val="18"/>
                <w:lang w:eastAsia="lv-LV"/>
              </w:rPr>
              <w:t>,  </w:t>
            </w:r>
            <w:hyperlink r:id="rId10" w:history="1">
              <w:r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lang w:eastAsia="lv-LV"/>
                </w:rPr>
                <w:t>www.em.gov.lv</w:t>
              </w:r>
            </w:hyperlink>
          </w:p>
        </w:tc>
      </w:tr>
    </w:tbl>
    <w:p w14:paraId="1338D933" w14:textId="77777777" w:rsidR="005B06FA" w:rsidRDefault="00092E90"/>
    <w:sectPr w:rsidR="005B06F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FB17D" w14:textId="77777777" w:rsidR="00092E90" w:rsidRDefault="00092E90" w:rsidP="00233BE5">
      <w:r>
        <w:separator/>
      </w:r>
    </w:p>
  </w:endnote>
  <w:endnote w:type="continuationSeparator" w:id="0">
    <w:p w14:paraId="496FDA15" w14:textId="77777777" w:rsidR="00092E90" w:rsidRDefault="00092E90" w:rsidP="00233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E59A3" w14:textId="77777777" w:rsidR="00233BE5" w:rsidRDefault="00233B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D08BD" w14:textId="5887E2F5" w:rsidR="00233BE5" w:rsidRDefault="00233BE5">
    <w:pPr>
      <w:pStyle w:val="Footer"/>
    </w:pPr>
    <w:r>
      <w:t>EMatz_221121_Interreg_lik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161F9" w14:textId="77777777" w:rsidR="00233BE5" w:rsidRDefault="00233B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118F6" w14:textId="77777777" w:rsidR="00092E90" w:rsidRDefault="00092E90" w:rsidP="00233BE5">
      <w:r>
        <w:separator/>
      </w:r>
    </w:p>
  </w:footnote>
  <w:footnote w:type="continuationSeparator" w:id="0">
    <w:p w14:paraId="18FB724F" w14:textId="77777777" w:rsidR="00092E90" w:rsidRDefault="00092E90" w:rsidP="00233B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9543B" w14:textId="77777777" w:rsidR="00233BE5" w:rsidRDefault="00233B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C638E" w14:textId="77777777" w:rsidR="00233BE5" w:rsidRDefault="00233BE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AABB1" w14:textId="77777777" w:rsidR="00233BE5" w:rsidRDefault="00233BE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BE5"/>
    <w:rsid w:val="00092E90"/>
    <w:rsid w:val="00233BE5"/>
    <w:rsid w:val="00566B5E"/>
    <w:rsid w:val="00AC2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99EB87"/>
  <w15:chartTrackingRefBased/>
  <w15:docId w15:val="{D84B41E7-4041-4C64-B846-8997E1DB3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BE5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33BE5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233BE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3BE5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33BE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3BE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0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ka.Laudere@em.gov.lv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cid:image001.jpg@01D7DFA6.348DC370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hyperlink" Target="http://www.em.gov.lv/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pasts@em.gov.l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201</Characters>
  <Application>Microsoft Office Word</Application>
  <DocSecurity>0</DocSecurity>
  <Lines>1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Djakova</dc:creator>
  <cp:keywords/>
  <dc:description/>
  <cp:lastModifiedBy>Anna Djakova</cp:lastModifiedBy>
  <cp:revision>1</cp:revision>
  <dcterms:created xsi:type="dcterms:W3CDTF">2021-11-29T07:01:00Z</dcterms:created>
  <dcterms:modified xsi:type="dcterms:W3CDTF">2021-11-29T07:01:00Z</dcterms:modified>
</cp:coreProperties>
</file>