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22-TA-1072: Informatīvais ziņojums (Jauns)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Informatīvais ziņojums “Par Rīgas pilsētas stratēģiski svarīgu transporta infrastruktūras objektu atjaunošanu un pārbūvi”</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- 28.04.2022.)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ziņojumu ar informāciju, vai Mūkusalas krastmalas gadījumā ieguldījumi tiks veikti publiskajā infrastruktūrā un tā būs brīvi bez maksas pieejama visiem, tādējādi uz to neattiektos valsts atbalsta nosacījumi. Vēršam uzmanību, ka atbilstoši  Komisijas paziņojumam par Līguma par Eiropas Savienības darbību 107. panta 1. punktā minēto valsts atbalsta jēdzienu 220.punktu Autoceļi, kas bez maksas nodoti sabiedriskā lietošanā, ir vispārēja infrastruktūra, un uz to publisko finansēšanu valsts atbalsta noteikumi neattiecas [..] Tā pati pieeja ir piemērojama ieguldījumiem tiltos, tuneļos un iekšzemes ūdensceļos (piemēram, attiecībā uz upēm un kanāliem).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ņemts vērā, informatīvā ziņojuma 5.7. apakšsadaļa papildināta ar tekstu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"Ieguldījumi Mūkusalas ielas krastmalā tiks veikti publiskajā infrastruktūrā un tā būs brīvi bez maksas pieejama visiem, tādējādi uz to neattieksies valsts atbalsta nosacījumi."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- 27.04.2022.)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informatīvā ziņojuma ietvaros (vai paredzot atbilstošu Ministru kabineta sēdes protokollēmumu par jaunu uzdevumu  Satiksmes ministrijai) izvērtēt tiltu infrastruktūras atjaunošanu arī pārējā Latvijas teritorijā, attiecīgi piedāvājot problēmas risinājumu. Vēršam uzmanību, ka būtiski ir nodrošināt atbalstu tiltu infrastruktūrai ne tikai Rīgas valstspilsētā, bet arī pārējā Latvijas teritorijā, īpaši reģionos, kuros pēc administratīvi teritoriālās reformas būtiska ir attīstības centru sasniedzamība. Pamatojums izriet no Valsts kontroles 2021. gada 18. augusta revīzijas ziņojuma “Pašvaldību tilti: Mobilitātes trauslā ilūzija” https://www.lrvk.gov.lv/lv/getrevisionfile/29515-h_ipwZGPILHQOBdIwN3Wd-epdlqnGnzH.pdf, kurā tika konstatēts, ka “Izlasē iekļautajām pašvaldībām būs nepieciešami 7,3 milj. euro un jaunu tiltu būvniecībai vēl 2,3 milj. euro. Savukārt visu 36 jaunizveidoto (pēc administratīvi teritoriālās reformas) novadu pašvaldībām būs nepieciešami 64,8 milj. euro, lai novērstu visu novadu tiltos konstatētos bojājumus, un vēl 19,6 milj. euro jaunu tiltu būvniecībai.”(7.lpp).</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“Ceļu satiksmes likuma” 6. pantā noteiktajam ceļu pārvaldītājam, šajā gadījumā pašvaldībām, citu starpā ir pienākums nodrošināt ceļa, tostarp tā mākslīgo būvju un inženierbūvju, kā arī satiksmes organizācijas tehnisko līdzekļu uzturēšanu lietošanas kārtībā atbilstoši normatīvajiem aktiem un standartiem ceļu satiksmes drošības jomā.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atbilstoši likuma “Par pašvaldībām” 15. pantā noteiktajam ielu, ceļu un laukumu būvniecība, rekonstruēšana un uzturēšana ir viena no pašvaldības autonomajām funkcijām.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2011. gada 29. marta noteikumu Nr.233 “Vides aizsardzības un reģionālās attīstības ministrijas nolikums” 1. punktā noteiktajam Vides aizsardzības un reģionālās attīstības ministrija (turpmāk – VARAM) ir vadošā valsts pārvaldes iestāde citu starpā pašvaldību attīstības un pārraudzības jomās, kas atbilstoši šo pašu noteikumu 5.5.4. apakšpunktā noteiktajam uzrauga pašvaldību darbības tiesiskumu atbilstoši, tostarp Ceļu satiksmes likumā noteikto ceļu pārvaldītāju pienākumu izpildi, pašvaldību darbību regulējošajos normatīvajos aktos noteiktajai kompetencei un atbilstoši 5.3.2. apakšpunktā noteiktajam citu starpā piedalās reģionālās attīstības pasākumu un teritoriālās sadarbības atbalsta pasākumu ierosināšanā, vadībā un koordinācijā.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 minēto pašvaldību autonomo funkciju nodrošināt ceļu, tostarp tiltu, uzturēšanu satiksmei drošā stāvoklī, kā arī VARAM veicamos uzdevumus, jautājums par finansējuma nodrošināšanu pašvaldību pienākumu veikšanai ir VARAM kompetencē, līdzvērtīgi, kā VARAM veica normatīvo aktu izstrādi un piemērošanu saistībā ar valsts aizdevumiem pašvaldībām Covid-19 izraisītās krīzes seku mazināšanai un novēršanai.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- 27.04.2022.)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informatīvā ziņojuma 3. nodaļu “Problēmas risinājums”, ka papildu resursu piešķiršana Rīgas valstspilsētas pašvaldībai  141 milj. euro apmērā no 2022. - 2026. gadam neietekmēs pārējo pašvaldību valsts aizdevumu iespējas.   Vēršam uzmanību, ka 2022. gadā kopējais pieejamais valsts aizdevumu apmērs pašvaldībām Covid-19 izraisītās krīzes seku mazināšanai un novēršanai ir 70  milj. euro.  Līdz ar to, sniedzot atbalstu Rīgas valstspilsētas tiltu infrastruktūrai, būtiski nodrošināt līdzsvarotu pieeju ar pārējo aizdevumu resursu pašvaldībām turpmākajos gados. Līdzsvarotā pieeja šajā gadījumā nozīmē, ka pārējiem pašvaldību aizdevumu mērķiem ir līdzvērtīgs finansējuma apjoms kā 2022. gadā.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jautājumi par pašvaldību aizņēmumu limitu un aizņēmuma mērķiem ir skatāmi tikai gadskārtējā valsts budžeta likumprojekta izstrādes procesā.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Ziņojumam pievienots Ministru kabineta sēdes protokollēmums, kurā noteikts, ka jautājumu par iespējamo valsts budžeta aizdevumu Rīgas valstspilsētas stratēģiski svarīgu transporta infrastruktūras objektu atjaunošanai un pārbūvei izskatīt, izstrādājot likumprojektu par valsts budžetu 2023. gadam un  likumprojektu par vidēja termiņa budžeta ietvaru 2023.,2024. un 2025.gadam.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Ziņojuma sadaļa "Kopsavilikums" papildināts ar informāciju par Rīgas domes 2022. gada 27. aprīļa lēmumu Nr.1493 “Par Rīgas  valstspilsētai stratēģiski svarīgu transporta infrastruktūras objektu atjaunošanas un pārbūves īstenošanu”, kurā Rīgas dome ir lēmusi īstenot šos projketus ar nosacījumu, ka Rīgas valstspilsētas pašvaldībai saskaņā ar ārējiem normatīvajiem aktiem ir nodrošināta finansējuma pieejamība un iespēja saņemt aizņēmumu attiecīgo objektu atjaunošanas un pārbūves finansēšanai.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- 28.04.2022.)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2021. gada 7. septembra noteikumu Nr. 606 "Ministru kabineta kārtības rullis" (turpmāk – Noteikumi Nr. 606) 47. punkts noteic, ka informatīvais ziņojums ir informācija vai pārskats par Ministru kabineta kompetencē esoša jautājuma risināšanas gaitu, par Ministru kabineta atbalstīta plānošanas dokumenta īstenošanu vai tiesību akta izpildi, un tajā neietver konceptuālus jautājumus. Vēršam uzmanību, ka Tieslietu ministrijas ieskatā, no projekta satura neizriet, ka tā mērķis ir informēt par Ministru kabineta kompetencē esoša jautājuma risināšanas gaitu, par Ministru kabineta atbalstīta plānošanas dokumenta īstenošanu vai tiesību akta izpildi, bet gan, ka tā mērķis ir konceptuāls jautājums – valsts aizdevuma piešķiršana Rīgas valstspilsētas pašvaldības stratēģiski svarīgu transporta infrastruktūras objektu atjaunošanai un pārbūvei.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papildināt projektu ar pamatojumu par nepieciešamību izstrādāt projektu atbilstoši Noteikumu Nr. 606 47. punktā noteiktajam.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šī ziņojuma projekts tika iepriekš sagatavots kā konceptuālais ziņojums (21-TA-459), par kuru 2021. gada 26. oktobrī tika saņemts Finanšu ministrijas 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2014.gada 2.decembra noteikumu Nr.737 “Attīstības plānošanas dokumentu izstrādes un ietekmes izvērtēšanas noteikumi” 11.un 14.punktam konceptuālais ziņojums ir viens no plānošanas dokumentu veidiem un to izstrādā, ja nepieciešams izšķirties par rīcību iepriekš noteiktu nozaru politiku īstenošanā. Savukārt informatīvais ziņojums saskaņā ar Ministru kabineta 2021. gada 7. septembra noteikumu “Ministru kabineta kārtības rullis“ 47.punktu ir informācija vai pārskats par Ministru kabineta kompetencē esoša jautājuma risināšanas gaitu, par Ministru kabineta atbalstīta plānošanas dokumenta īstenošanu vai tiesību akta izpildi, un tajā neietver konceptuālus jautājumus. </w:t>
            </w:r>
            <w:r w:rsidR="00000000" w:rsidRPr="00000000" w:rsidDel="00000000">
              <w:rPr>
                <w:b w:val="1"/>
                <w:rtl w:val="0"/>
              </w:rPr>
              <w:t xml:space="preserve">Līdz ar to Finanšu ministrijas ieskatā konceptuālo ziņojumu nepieciešams pārveidot (pārsaukt) par informatīvo ziņojumu</w:t>
            </w:r>
            <w:r w:rsidR="00000000" w:rsidRPr="00000000" w:rsidDel="00000000">
              <w:rPr>
                <w:rtl w:val="0"/>
              </w:rPr>
              <w:t xml:space="preserve">, (veicot precizējumus visos dokumentos) un tam nepievienot Ministru kabineta rīkojuma projektu, bet tā vietā papildināt Ministru kabineta sēdes protokollēmuma projektu ar jaunu punktu, paredzot atbalstīt konceptuāli informatīvajā ziņojumā noteikto."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Ziņojuma projekts atbilstoši šim iebildumam tika pārstrādāts par informatīvo ziņojumu.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- 28.04.2022.)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atbilstoši Ministru kabineta 2019. gada 10. decembra noteikumu Nr. 590 "Noteikumi par pašvaldību aizņēmumiem un galvojumiem" (turpmāk – Noteikumi Nr. 590) 7. punktu pašvaldībai ir tiesības slēgt aizdevuma līgumu ar Valsts kasi tikai pēc tam, kad Pašvaldību aizņēmumu un galvojumu kontroles un pārraudzības padome (turpmāk – padome) ir pieņēmusi lēmumu par aizdevuma piešķiršanu. Ievērojot minēto, lūdzam papildināt projektu ar informāciju par to, vai Rīgas valstspilsētas pašvaldība Noteikumos Nr. 590 noteiktajā kārtībā ir saņēmusi pozitīvu padomes lēmumu.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sadaļa "Kopsavilkums" papildināts ar informāciju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"Rīgas valstspilsētas pašvaldība ir iecerējusi ņemt ilgtermiņa valsts budžeta aizdevumus, ievērojot normatīvajos aktos noteiktos nosacījumu, kārtību un procedūru: Saskaņā ar Rīgas dome 2022.gada 27. aprīļa lēmumu Nr.1493 “Par Rīgas valstspilsētai stratēģiski svarīgu transporta infrastruktūras objektu atjaunošanas un pārbūves īstenošanu” Rīgas dome ir lēmusi īstenot laikposmā no 2022. –2026. gadam Rīgas valstspilsētai stratēģiski svarīgu transporta infrastruktūras objektu – Gaisa tilta, Gustava Zemgala pārvada, Jorģa Zemitāna tilta, Vanšu tilta un Mūkusalas krastmalas – atjaunošanu un pārbūvi par kopējo summu līdz 142 milj. euro ar nosacījumu, ka Rīgas valstspilsētas pašvaldībai saskaņā ar ārējiem normatīvajiem aktiem ir nodrošināta finansējuma pieejamība un iespēja saņemt aizņēmumu attiecīgo objektu atjaunošanas un pārbūves finansēšanai. Rīgas valstspilsētas pašvaldība nodrošinās minētiem objektiem pašvaldības budžeta līdzfinansējumu ārējos normatīvajos aktos noteiktajā apmērā, paredzot to attiecīgā gada Rīgas valstspilsētas pašvaldības budžetā. Rīgas valstspilsētas pašvaldība   Gustava Zemgala gatves un Jorģa Zemitāna tilta tehniskā projekta izstrādei 2022. gadā  plāno piesaistīt aizņēmumu, atbilstoši likuma “Par valsts budžetu 2022. gadam” 10. panta trešajā daļā un  Ministru kabineta 2022. gada 22. februāra noteikumos Nr.143 “Noteikumi par kritērijiem un kārtību, kādā 2022. gadā tiek  izvērtēti un izsniegti valsts aizdevumi pašvaldībām Covid-19 izraisītās krīzes seku mazināšanai un novēršanai" noteiktajiem nosacījumiem un kārtībai, iesniedzot projektus vērtēšanai Vides aizsardzības un reģionālās attīstības ministrijā. (Paskaidrojam, ka projekta atbalstīšanas gadījumā tikai var iesniegt aizņēmuma pieprasījumus Pašvaldību aizņēmumu un galvojumu kontroles un pārraudzības padomē,  ievērojot  Ministru kabineta 2019. gada 10.decembra noteikumos Nr.590 “Noteikumi par pašvaldību aizņēmumiem un galvojumiem” noteikto kartību un procedūru.".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aizņēmumiem stratēģiski svarīgu transporta infrastruktūras objektu atjaunošanai un pārbūvei turpmākajos gados, Rīgas valstspilsētas pašvaldība atbilstoši gadskārtējā valsts gada budžeta likumā noteiktajiem aizņemšanās mērķiem un nosacījumiem  un ievērojot normatīvajos aktos  noteiktās prasības, pēc iepirkumu  procedūru noslēgšanas un Rīgas domes lēmuma par konkrētam transporta infrastruktūras objektam nepieciešamo valsts budžeta aizņēmuma apmēru un pašvaldības līdzfinansējumu pieņemšanas, iesniegs aizņēmuma pieprasījumus, ievērojot  Ministru kabineta 2019. gada 10. decembra noteikumos Nr.590 “Noteikumi par pašvaldību aizņēmumiem un galvojumiem” noteikto kartību un procedūru.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Paskaidrojam, ka pašvaldībām ir tiesības iesniegt aizņēmuma pieprasījumus un saņemt Pašvaldību aizņēmumu un galvojumu kontroles un pārraudzības padome lēmumu par aizdevuma piešķiršanu, stingri ievērojot normatīvajos aktos noteiktās prasības, tajā skaitā gadskārtējā valsts budžeta likumā noteiktos mērķus, nosacījumus  un noteikto kārtību.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- 28.04.2022.)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Informatīvā ziņojuma projektu  un protokollēmuma projektu atbilstoši Finanšu ministrijas  un Satiksmes ministrijas  saskaņošanas sanāksmē  panāktajai vienošanās.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precizējumi informatīvā ziņojuma un protokollēmuma projekta redakcijā.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- 02.06.2022.)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VARAM uztur iepriekš izteikto iebildumu par līdzsvarotu pieeju saistībā ar pārējo aizdevumu resursu pašvaldībām turpmākajos gados. Atbilstoši Satiksmes ministrijas skaidrojumam attiecībā par citu aizdevumu mērķu izmantošanu informatīvā ziņojuma sadaļā “Kopsavilkums”, būtiski ir nodrošināt arī tām resursu, attiecīgi lūdzam precizēt MK sēdes protokollēmuma projektu, nodrošinot, ka pārējiem pašvaldību aizdevumu mērķiem ir līdzvērtīgs finansējuma apjoms kā 2022. gadā.  Lūdzam plašāk skatīt iebildumu Nr.2.</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Jautājumu  par iespējamo valsts budžeta aizdevumu  Rīgas valstspilsētas stratēģiski svarīgu transporta infrastruktūras objektu atjaunošanai un pārbūvei izskatīt, izstrādājot likumprojektu par valsts budžetu 2023. gadam un  likumprojektu par vidēja termiņa budžeta ietvaru 2023., 2024. un 2025. gadam, </w:t>
            </w:r>
            <w:r w:rsidR="00000000" w:rsidRPr="00000000" w:rsidDel="00000000">
              <w:rPr>
                <w:b w:val="1"/>
                <w:rtl w:val="0"/>
              </w:rPr>
              <w:t xml:space="preserve">vienlaikus nodrošinot, ka pārējiem pašvaldību aizdevumu mērķiem ir līdzvērtīgs finansējuma apjoms kā 2022. gadā.”.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nav ņemts vērā, ņemot vērā, ka jautājums par aizdevumu apmēru pārejo pašvaldību mērķiem ir ārpus šī informatīvā ziņojuma tvēruma un risināms likumprojektu par valsts budžetu 2023. gadam un likumprojektu par vidēja termiņa budžeta ietvaru 2023., 2024. un 2025. gadam izstrādes procesā.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Jautājumu  par iespējamo valsts budžeta aizdevumu  Rīgas valstspilsētas stratēģiski svarīgu transporta infrastruktūras objektu atjaunošanai un pārbūvei izskatīt, izstrādājot likumprojektu par valsts budžetu 2023. gadam un  likumprojektu par vidēja termiņa budžeta ietvaru 2023., 2024. un 2025. gadam.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- 02.06.2022.)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MK sēdes protokollēmuma projektā un informatīvā ziņojuma sadaļā “Kopsavilkums” norādītā informācija attiecas tikai uz Rīgas valstspilsētas pašvaldības iespējamo valsts budžeta aizdevumu Rīgas valstspilsētas stratēģiski svarīgu transporta infrastruktūras objektu atjaunošanai un pārbūvei, neizvērtējot pārējo pašvaldību valsts aizdevumu iespējas, lūdzam  MK sēdes protokollēmuma projektu precizēt, nodrošinot, ka pārējiem pašvaldību aizdevumu mērķiem ir līdzvērtīgs finansējuma apjoms kā 2022. gadā.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Jautājumu  par iespējamo valsts budžeta aizdevumu  Rīgas valstspilsētas stratēģiski svarīgu transporta infrastruktūras objektu atjaunošanai un pārbūvei izskatīt, izstrādājot likumprojektu par valsts budžetu 2023. gadam un  likumprojektu par vidēja termiņa budžeta ietvaru 2023., 2024. un 2025. gadam,</w:t>
            </w:r>
            <w:r w:rsidR="00000000" w:rsidRPr="00000000" w:rsidDel="00000000">
              <w:rPr>
                <w:b w:val="1"/>
                <w:rtl w:val="0"/>
              </w:rPr>
              <w:t xml:space="preserve"> vienlaikus nodrošinot, ka pārējiem pašvaldību aizdevumu mērķiem ir līdzvērtīgs finansējuma apjoms kā 2022. gadā.”.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nav ņemts vērā, ņemot vērā, ka jautājums par aizdevumu apmēru pārejo pašvaldību mērķiem ir ārpus šī informatīvā ziņojuma tvēruma un risināms likumprojektu par valsts budžetu 2023. gadam un likumprojektu par vidēja termiņa budžeta ietvaru 2023., 2024. un 2025. gadam izstrādes procesā.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Satiksmes ministrijai sagatavot un satiksmes ministram normatīvajos aktos noteiktajā kārtībā iesniegt prioritārā pasākuma pieteikumu par valsts aizdevumu Rīgas valstspilsētas stratēģiski svarīgu transporta infrastruktūras objektu atjaunošanas un pārbūves projektam, un jautājumu par iespējamo valsts aizdevumu Rīgas valstspilsētas stratēģiski svarīgu transporta infrastruktūras objektu atjaunošanai un pārbūvei izskatīt Ministru kabinetā likumprojekta “Par valsts budžetu 2023. gadam” un likumprojekta “Par vidēja termiņa budžeta ietvaru 2023., 2024. un 2025. gadam” sagatavošanas procesā.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- 27.04.2022.)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informatīvā ziņojuma pirmo rindkopu, norādot, ka valsts aizdevums tiks ņemts ne tikai saskaņā ar Ministru kabineta 2019. gada 10. decembra noteikumiem Nr.590 “Noteikumi par pašvaldību aizņēmumiem un galvojumiem”. Būvprojektu izstrādei valsts aizdevums tiks ņemts saskaņā ar Ministru kabineta 2022.gada 22.februāra noteikumiem Nr.143 “Noteikumi par kritērijiem un kārtību, kādā 2022.gadā tiek  izvērtēti un izsniegti valsts aizdevumi pašvaldībām Covid-19 izraisītās krīzes seku mazināšanai un novēršanai”.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Rīgas pilsētas stratēģiski svarīgu transporta infrastruktūras objektu atjaunošanu un pārbūvi” ir sagatavots, lai nodrošinātu stratēģiski svarīgu Rīgas pilsētas pašvaldības teritorijā esošo infrastruktūras objektu atjaunošanu un pārbūvi. Informatīvajā ziņojumā norādītie infrastruktūras objekti atrodas kritiskā stāvoklī un ir nepieciešams veikt to pilnvērtīgu pārbūvi, lai nodrošinātu to turpmāko funkcionēšanu atbilstoši paredzētajām satiksmes caurlaides spējām. Ņemot vērā, ka šāda pārbūve ir finansiāli ietilpīga, Rīgas pilsētas pašvaldība ir iecerējusi ņemt ilgtermiņa valsts aizdevumu tās realizēšanai atbilstoši Ministru kabineta 2019. gada 10. decembra noteikumiem Nr.590 “Noteikumi par pašvaldību aizņēmumiem un galvojumiem” </w:t>
            </w:r>
            <w:r w:rsidR="00000000" w:rsidRPr="00000000" w:rsidDel="00000000">
              <w:rPr>
                <w:u w:val="single"/>
                <w:rtl w:val="0"/>
              </w:rPr>
              <w:t xml:space="preserve">un valsts aizdevumu būvprojektu izstrādei atbilstoši Ministru kabineta 2022.gada 22.februāra noteikumiem Nr.143 “Noteikumi par kritērijiem un kārtību, kādā 2022.gadā tiek  izvērtēti un izsniegti valsts aizdevumi pašvaldībām Covid-19 izraisītās krīzes seku mazināšanai un novēršanai".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sadaļa "Kopsavilkums" papildināta ar informāciju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"Rīgas valstspilsētas pašvaldība ir iecerējusi ņemt ilgtermiņa valsts budžeta aizdevumus, ievērojot normatīvajos aktos noteiktos nosacījumu, kārtību un procedūru: Saskaņā ar Rīgas dome 2022. gada 27. aprīļa lēmumu Nr.1493 “Par Rīgas  valstspilsētai stratēģiski svarīgu transporta infrastruktūras objektu atjaunošanas un pārbūves īstenošanu” Rīgas dome ir lēmusi īstenot laikposmā no 2022. –2026. gadam Rīgas valstspilsētai stratēģiski svarīgu transporta infrastruktūras objektu – Gaisa tilta, Gustava Zemgala pārvada, Jorģa Zemitāna tilta, Vanšu tilta un Mūkusalas krastmalas – atjaunošanu un pārbūvi par kopējo summu līdz 142  milj. euro ar nosacījumu, ka Rīgas valstspilsētas pašvaldībai saskaņā ar ārējiem normatīvajiem aktiem ir nodrošināta finansējuma pieejamība un iespēja saņemt aizņēmumu attiecīgo objektu atjaunošanas un pārbūves finansēšanai. Rīgas valstspilsētas pašvaldība nodrošinās minētiem objektiem pašvaldības budžeta līdzfinansējumu ārējos normatīvajos aktos noteiktajā apmērā, paredzot to attiecīgā gada Rīgas valstspilsētas pašvaldības budžetā. Rīgas valstspilsētas pašvaldība Gustava Zemgala gatves un Jorģa Zemitāna tilta tehniskā projekta izstrādei 2022. gadā  plāno piesaistīt aizņēmumu, atbilstoši likuma “Par valsts budžetu 2022.gadam” 10. panta trešajā daļā un  Ministru kabineta 2022. gada 22. februāra noteikumus Nr.143 “Noteikumi par kritērijiem un kārtību, kādā 2022. gadā tiek izvērtēti un izsniegti valsts aizdevumi pašvaldībām Covid-19 izraisītās krīzes seku mazināšanai un novēršanai" noteiktajiem nosacījumiem un kārtībai, iesniedzot projektus vērtēšanai Vides aizsardzības un reģionālās attīstības ministrijā.".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- 27.04.2022.)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2. sadaļas “Situācijas apraksts” 2. punkta “Gaisa tilts” 2.7. apakšpunktā “Tiltu pārbūves projektam nepieciešamais finansējums” lūdzam norādīt precīzu Vides aizsardzības un reģionālās attīstības ministrijas nosaukumu un vēstules Nr. 1-132/1914, uz ko Satiksmes ministrijas atsaucas informatīvajā ziņojumā. Izteikto priekšlikumu lūdzam ņemt vērā arī pie informatīvā ziņojuma 5. punkta “Vanšu tilts”.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w:t>
            </w:r>
            <w:r w:rsidR="00000000" w:rsidRPr="00000000" w:rsidDel="00000000">
              <w:rPr>
                <w:u w:val="single"/>
                <w:rtl w:val="0"/>
              </w:rPr>
              <w:t xml:space="preserve"> Vides</w:t>
            </w:r>
            <w:r w:rsidR="00000000" w:rsidRPr="00000000" w:rsidDel="00000000">
              <w:rPr>
                <w:rtl w:val="0"/>
              </w:rPr>
              <w:t xml:space="preserve"> aizsardzības un reģionālās attīstības ministrijas 2022.gada 10.marta vēstulei </w:t>
            </w:r>
            <w:r w:rsidR="00000000" w:rsidRPr="00000000" w:rsidDel="00000000">
              <w:rPr>
                <w:u w:val="single"/>
                <w:rtl w:val="0"/>
              </w:rPr>
              <w:t xml:space="preserve">Nr.1-132/1914</w:t>
            </w:r>
            <w:r w:rsidR="00000000" w:rsidRPr="00000000" w:rsidDel="00000000">
              <w:rPr>
                <w:rtl w:val="0"/>
              </w:rPr>
              <w:t xml:space="preserve">, būvprojekta minimālajā sastāvā izstrāde nav atbalstāma  valsts aizdevuma ietvaros atbilstoši Ministru kabineta 2022.gada 22.februāra noteikumiem Nr.143 “Noteikumi par kritērijiem un kārtību, kādā 2022.gadā tiek  izvērtēti un izsniegti valsts aizdevumi pašvaldībām Covid-19 izraisītās krīzes seku mazināšanai un novēršanai”, līdz ar to finansējums nepieciešams arī būvprojekta minimālā sastāvā izstrādei.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I. sadaļas 1. punkta 1.7. apakšpunkts un 4. punkta 4.7. apakšpunktspapildināts ar rindkopu priekšlikumā norādītajā redakcijā.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- 27.04.2022.)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2. sadaļā “Situācijas apraksts” ir norādīts, ka Gustava Zemgala pārvadam un Jorģa Zemitāna tiltam būvprojekta izstrāde paredzēta valsts aizdevuma ietvaros atbilstoši Ministru kabineta 2022.gada 22.februāra noteikumiem Nr.143 “Noteikumi par kritērijiem un kārtību, kādā 2022.gadā tiek  izvērtēti un izsniegti valsts aizdevumi pašvaldībām Covid-19 izraisītās krīzes seku mazināšanai un novēršanai”. Gustava Zemgala pārvadam 2. tabulā “Gustava Zemgala pārvada pārbūves provizoriskie kapitālieguldījumi” pie izdevumu pozīcijām ir norādīti </w:t>
            </w:r>
            <w:r w:rsidR="00000000" w:rsidRPr="00000000" w:rsidDel="00000000">
              <w:rPr>
                <w:i w:val="1"/>
                <w:rtl w:val="0"/>
              </w:rPr>
              <w:t xml:space="preserve">“Projektēšanas darbi (piesakam no C-19 aizņēmuma)”</w:t>
            </w:r>
            <w:r w:rsidR="00000000" w:rsidRPr="00000000" w:rsidDel="00000000">
              <w:rPr>
                <w:rtl w:val="0"/>
              </w:rPr>
              <w:t xml:space="preserve">, savukārt, Jorģa Zemitāna tiltam 3. tabulā “Jorģa Zemitāna pārvada pārbūves provizoriskie kapitālieguldījumi”   – </w:t>
            </w:r>
            <w:r w:rsidR="00000000" w:rsidRPr="00000000" w:rsidDel="00000000">
              <w:rPr>
                <w:i w:val="1"/>
                <w:rtl w:val="0"/>
              </w:rPr>
              <w:t xml:space="preserve">“Projektēšanas darbi”</w:t>
            </w:r>
            <w:r w:rsidR="00000000" w:rsidRPr="00000000" w:rsidDel="00000000">
              <w:rPr>
                <w:rtl w:val="0"/>
              </w:rPr>
              <w:t xml:space="preserve">. Līdz ar to nav saprotams, vai Jorģa Zemitāna tilta gadījumā pie izdevumu pozīcijas “Projektēšanas darbi” neietverot vārdus “</w:t>
            </w:r>
            <w:r w:rsidR="00000000" w:rsidRPr="00000000" w:rsidDel="00000000">
              <w:rPr>
                <w:i w:val="1"/>
                <w:rtl w:val="0"/>
              </w:rPr>
              <w:t xml:space="preserve">(piesakam no C-19 aizņēmuma)“</w:t>
            </w:r>
            <w:r w:rsidR="00000000" w:rsidRPr="00000000" w:rsidDel="00000000">
              <w:rPr>
                <w:rtl w:val="0"/>
              </w:rPr>
              <w:t xml:space="preserve"> ir plānots ņemt Covid aizdevumu vai arī tehniski nav ietverta informācija, ka plānots ņemt Covid aizdevumu (iespējams iztrūkst vārdi </w:t>
            </w:r>
            <w:r w:rsidR="00000000" w:rsidRPr="00000000" w:rsidDel="00000000">
              <w:rPr>
                <w:i w:val="1"/>
                <w:rtl w:val="0"/>
              </w:rPr>
              <w:t xml:space="preserve">"(piesakam no C-19 aizņēmuma)“. </w:t>
            </w:r>
            <w:r w:rsidR="00000000" w:rsidRPr="00000000" w:rsidDel="00000000">
              <w:rPr>
                <w:rtl w:val="0"/>
              </w:rPr>
              <w:t xml:space="preserve">Lūdzam izvērtēt un atbilstoši informatīvajā ziņojumā precizēt informāciju.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projekts precizēts.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Informējam, ka Jorģa Zemitāna tilta būvprojekta izstrāde paredzēta valsts aizdevuma ietvaros atbilstoši Ministru kabineta 2022.gada 22.februāra noteikumiem Nr.143 “Noteikumi par kritērijiem un kārtību, kādā 2022.gadā tiek  izvērtēti un izsniegti valsts aizdevumi pašvaldībām Covid-19 izraisītās krīzes seku mazināšanai un novēršanai”.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- 28.04.2022.)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projekta nosaukumā, kā arī projekta I sadaļā, projekta II sadaļas 6.4. un 6.7. apakšpunktā un projekta IV sadaļā ietverto norādi uz Rīgas valstspilsētas pašvaldību atbilstoši Administratīvo teritoriju un apdzīvoto vietu likuma 8. panta trešajā daļā un pielikuma 6. punktā noteiktajam.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projektā veikti precizējumi atbilstoši priekšlikumā norādītajam.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- 28.04.2022.)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projekta I sadaļas pirmās rindkopas trešo teikumu ar atsauci uz Likumu par budžetu un finanšu vadību un likumu "Par pašvaldību budžetiem".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projekta sadaļas "Kopsavilkums" otrajā rindkopā veikti precizējumi atbilstoši priekšlikumā norādītajam.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- 28.04.2022.)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viens no Latvijas Nacionālā attīstības plāna 2021.-2027. gadam (turpmāk - NAP) telpiskās attīstības perspektīvas virzieniem attiecībā uz Rīgas metropoles areālu paredz metropoles areālam vienotas transporta infrastruktūras izveidi, sabiedriskā un velotransporta kustības nodrošināšanu, urbānās (apbūves) attīstības plānošanu, tai skaitā kopīgu projektu realizēšanu iedzīvotājiem nepieciešamo pakalpojumu pieejamībai, uzņēmējdarbībai nepieciešamo pakalpojumu nodrošināšanai, sociālo un veselības pakalpojumu sniegšanai, komunālo pakalpojumu (siltumapgāde, aukstumapgāde, ūdenssaimniecība, atkritumu apsaimniekošana u.tml.) nodrošināšanai, tiltus kā atsevišķu infrastruktūras objektu neuzsverot.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precizēt projekta I sadaļas otrās rindkopas trešo teikumu atbilstoši NAP noteiktajam.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sadaļas "Kopsavilkums" trešās rindkopa precizēta atbilstoši priekšlikumā norādītajam.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- 28.04.2022.)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projekta I sadaļā ietverta zemsvītras atsauce uz publiskai apspriešanai nodoto Rīgas attīstības programmas 2022.-2027. gadam redakciju. Ievērojot minēto, lūdzam precizēt projekta 1. zemsvītras atsauci, norādot tajā saiti uz 2022. gada 23. februārī apstiprinātās Rīgas attīstības programmas 2022.-2027. gadam redakciju.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Atsauce precizēta atbilstoši priekšlikumā norādītajam.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- 28.04.2022.)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projekta II sadaļas 2. un 5. punkta noslēgumā norādīto informāciju par tajos minēto publisko iepirkumu ietvaros iesniegto piedāvājumu atvēršanu.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projekta redakcija precizēta atbilstoši priekšlikumā norādītajam.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- 28.04.2022.)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projekta 2. tabulas 1. punktā minētās attīstības projekta kapitālieguldījuma pozīcijas iekavās norādīto piebildi ("piesakam no C-19 aizņēmuma"),  nodrošinot skaidru un nepārprotamu provizorisko kapitālieguldījumu atspoguļošanu.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projektā veikti precizējumi atbilstoši priekšlikumam.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Pieņemt zināšanai iesniegto informatīvo ziņojumu.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- 28.04.2022.)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606 89. punkts noteic, ka, ja turpmākā rīcība saistībā ar informatīvajā ziņojumā minēto jautājumu nav paredzēta vai ja tas nav saistīts ar nozaru politiku ietekmes izvērtēšanu, Ministru kabineta locekļa iesniegto informatīvo ziņojumu izskatīšanai Ministru kabineta sēdē var nevirzīt. Ievērojot minēto, lūdzam vērtēt nepieciešamību virzīt projektu izskatīšanai Ministru kabineta sēdē.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Veikts nepieciešamības projektu izskatīšanai Ministru kabineta sēdē izvērtējums un secināts, ka informatīvā ziņojuma projekts virzāms izskatīšanai Ministru kabineta sēdē.</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Pieņemt zināšanai iesniegto informatīvo ziņojumu.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Jautājumu  par iespējamo valsts budžeta aizdevumu  Rīgas valstspilsētas stratēģiski svarīgu transporta infrastruktūras objektu atjaunošanai un pārbūvei izskatīt, izstrādājot likumprojektu par valsts budžetu 2023. gadam un  likumprojektu par vidēja termiņa budžeta ietvaru 2023., 2024. un 2025. gadam.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- 06.06.2022.)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protokollēmuma projekta 4.punkta redakciju, apvienojot to ar 6.punktā paredzēto (skatīt piedāvāto redakciju).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Satiksmes ministrijai sagatavot un normatīvajos aktos noteiktajā kārtībā iesniegt prioritārā pasākuma pieteikumu par valsts aizdevumu Rīgas valstspilsētas stratēģiski svarīgu transporta infrastruktūras objektu atjaunošanas un pārbūves projektam, un jautājumu par iespējamo valsts aizdevumu Rīgas valstspilsētas stratēģiski svarīgu transporta infrastruktūras objektu atjaunošanai un pārbūvei izskatīt Ministru kabinetā likumprojekta “Par valsts budžetu 2023. gadam” un  likumprojekta “Par vidēja termiņa budžeta ietvaru 2023., 2024. un 2025. gadam” sagatavošanas procesā.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ņemts vērā, Ministru kabineta sēdes protokollēmuma projekta 4. punkta redakcijā veikti precizējumi atbilstoši priekšlikumā piedāvatajai redakcijai.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Satiksmes ministrijai sagatavot un satiksmes ministram normatīvajos aktos noteiktajā kārtībā iesniegt prioritārā pasākuma pieteikumu par valsts aizdevumu Rīgas valstspilsētas stratēģiski svarīgu transporta infrastruktūras objektu atjaunošanas un pārbūves projektam, un jautājumu par iespējamo valsts aizdevumu Rīgas valstspilsētas stratēģiski svarīgu transporta infrastruktūras objektu atjaunošanai un pārbūvei izskatīt Ministru kabinetā likumprojekta “Par valsts budžetu 2023. gadam” un likumprojekta “Par vidēja termiņa budžeta ietvaru 2023., 2024. un 2025. gadam” sagatavošanas procesā.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Satiksmes ministrijai likumprojekta par valsts budžetu 2023. gadam un likumprojekta par vidēja termiņa budžeta ietvaru 2023., 2024. un 2025. gadam izstrādes procesa ietvaros Rīgas valstspilsētas stratēģiski svarīgu transporta infrastruktūras objektu atjaunošanas un pārbūves projektu iesniegt kā budžeta prioritāro attīstības pasākumu.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- 02.06.2022.)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Informējam, ka atbilstoši Ministru kabineta 2021. gada 7. septembra noteikumu Nr. 606 "Ministru kabineta kārtības rullis" 76. punktam ministrijas, īpašu uzdevumu ministra sekretariāta, Ministru prezidenta biedra biroja, Valsts kancelejas vai Ministru prezidenta padotībā esošas iestādes izstrādāto projektu izskatīšanai Ministru kabineta komitejas sēdē vai Ministru kabineta sēdē ir tiesīgs iesniegt Ministru kabineta loceklis. Ievērojot minēto, lūdzam precizēt projektam pievienotā Ministru kabineta sēdes protokollēmuma projekta 6.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ņemts vērā, veikti precizējumi Ministru kabineta sēdes protokollēmuma 4. punktā.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Satiksmes ministrijai likumprojekta par valsts budžetu 2023. gadam un likumprojekta par vidēja termiņa budžeta ietvaru 2023., 2024. un 2025. gadam izstrādes procesa ietvaros Rīgas valstspilsētas stratēģiski svarīgu transporta infrastruktūras objektu atjaunošanas un pārbūves projektu iesniegt kā budžeta prioritāro attīstības pasākumu.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- 06.06.2022.)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svītrot protokollēmuma projekta 6.punktu, ņemot vērā piedāvāto precizējumu pie protokollēmuma projekta 4.punkta.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ņemts vērā, Ministru kabineta protokollēmuma projekta 6. punkts svītrots.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22-TA-1072</w:t>
    </w:r>
    <w:r>
      <w:br/>
    </w:r>
    <w:r w:rsidR="00000000" w:rsidRPr="00000000" w:rsidDel="00000000">
      <w:rPr>
        <w:rtl w:val="0"/>
      </w:rPr>
      <w:t xml:space="preserve">09.06.2022. 12.19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22-TA-1072</w:t>
    </w:r>
    <w:r>
      <w:br/>
    </w:r>
    <w:r w:rsidR="00000000" w:rsidRPr="00000000" w:rsidDel="00000000">
      <w:rPr>
        <w:rtl w:val="0"/>
      </w:rPr>
      <w:t xml:space="preserve">09.06.2022. 12.19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Izziņa_22-TA-1072.docx</dc:title>
</cp:coreProperties>
</file>

<file path=docProps/custom.xml><?xml version="1.0" encoding="utf-8"?>
<Properties xmlns="http://schemas.openxmlformats.org/officeDocument/2006/custom-properties" xmlns:vt="http://schemas.openxmlformats.org/officeDocument/2006/docPropsVTypes"/>
</file>