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353F5" w14:textId="77777777" w:rsidR="0088142F" w:rsidRPr="0088142F" w:rsidRDefault="0088142F" w:rsidP="00124B6F">
      <w:pPr>
        <w:shd w:val="clear" w:color="auto" w:fill="FFFFFF"/>
        <w:spacing w:after="0" w:line="240" w:lineRule="auto"/>
        <w:jc w:val="right"/>
        <w:rPr>
          <w:rFonts w:ascii="Times New Roman" w:eastAsia="Times New Roman" w:hAnsi="Times New Roman" w:cs="Times New Roman"/>
          <w:sz w:val="20"/>
          <w:szCs w:val="20"/>
          <w:lang w:eastAsia="lv-LV"/>
        </w:rPr>
      </w:pPr>
      <w:r w:rsidRPr="0088142F">
        <w:rPr>
          <w:rFonts w:ascii="Times New Roman" w:eastAsia="Times New Roman" w:hAnsi="Times New Roman" w:cs="Times New Roman"/>
          <w:sz w:val="20"/>
          <w:szCs w:val="20"/>
          <w:lang w:eastAsia="lv-LV"/>
        </w:rPr>
        <w:t>2.pielikums</w:t>
      </w:r>
      <w:r w:rsidRPr="0088142F">
        <w:rPr>
          <w:rFonts w:ascii="Times New Roman" w:eastAsia="Times New Roman" w:hAnsi="Times New Roman" w:cs="Times New Roman"/>
          <w:sz w:val="20"/>
          <w:szCs w:val="20"/>
          <w:lang w:eastAsia="lv-LV"/>
        </w:rPr>
        <w:br/>
        <w:t>Ministru kabineta</w:t>
      </w:r>
      <w:r w:rsidRPr="0088142F">
        <w:rPr>
          <w:rFonts w:ascii="Times New Roman" w:eastAsia="Times New Roman" w:hAnsi="Times New Roman" w:cs="Times New Roman"/>
          <w:sz w:val="20"/>
          <w:szCs w:val="20"/>
          <w:lang w:eastAsia="lv-LV"/>
        </w:rPr>
        <w:br/>
        <w:t>2009.gada 25.augusta noteikumiem Nr.970</w:t>
      </w:r>
      <w:bookmarkStart w:id="0" w:name="piel-300865"/>
      <w:bookmarkEnd w:id="0"/>
    </w:p>
    <w:p w14:paraId="2498AE67" w14:textId="27D9D3B4" w:rsidR="0088142F" w:rsidRDefault="0088142F" w:rsidP="00124B6F">
      <w:pPr>
        <w:shd w:val="clear" w:color="auto" w:fill="FFFFFF"/>
        <w:spacing w:after="0" w:line="240" w:lineRule="auto"/>
        <w:jc w:val="center"/>
        <w:rPr>
          <w:rFonts w:ascii="Times New Roman" w:eastAsia="Times New Roman" w:hAnsi="Times New Roman" w:cs="Times New Roman"/>
          <w:b/>
          <w:bCs/>
          <w:sz w:val="27"/>
          <w:szCs w:val="27"/>
          <w:lang w:eastAsia="lv-LV"/>
        </w:rPr>
      </w:pPr>
      <w:bookmarkStart w:id="1" w:name="300866"/>
      <w:bookmarkStart w:id="2" w:name="n-300866"/>
      <w:bookmarkEnd w:id="1"/>
      <w:bookmarkEnd w:id="2"/>
      <w:r w:rsidRPr="0088142F">
        <w:rPr>
          <w:rFonts w:ascii="Times New Roman" w:eastAsia="Times New Roman" w:hAnsi="Times New Roman" w:cs="Times New Roman"/>
          <w:b/>
          <w:bCs/>
          <w:sz w:val="27"/>
          <w:szCs w:val="27"/>
          <w:lang w:eastAsia="lv-LV"/>
        </w:rPr>
        <w:t xml:space="preserve">Sabiedrības iebildumi un priekšlikumi par </w:t>
      </w:r>
      <w:r w:rsidRPr="00124B6F">
        <w:rPr>
          <w:rFonts w:ascii="Times New Roman" w:eastAsia="Times New Roman" w:hAnsi="Times New Roman" w:cs="Times New Roman"/>
          <w:b/>
          <w:bCs/>
          <w:sz w:val="27"/>
          <w:szCs w:val="27"/>
          <w:lang w:eastAsia="lv-LV"/>
        </w:rPr>
        <w:t>tiesību akta projektu</w:t>
      </w:r>
    </w:p>
    <w:p w14:paraId="6A9B6E3D" w14:textId="71840EE2" w:rsidR="00AD253F" w:rsidRPr="00AD253F" w:rsidRDefault="00AD253F" w:rsidP="00124B6F">
      <w:pPr>
        <w:shd w:val="clear" w:color="auto" w:fill="FFFFFF"/>
        <w:spacing w:after="0" w:line="240" w:lineRule="auto"/>
        <w:jc w:val="center"/>
        <w:rPr>
          <w:rFonts w:ascii="Times New Roman" w:eastAsia="Times New Roman" w:hAnsi="Times New Roman" w:cs="Times New Roman"/>
          <w:sz w:val="20"/>
          <w:szCs w:val="20"/>
          <w:lang w:eastAsia="lv-LV"/>
        </w:rPr>
      </w:pPr>
      <w:r w:rsidRPr="00AD253F">
        <w:rPr>
          <w:rFonts w:ascii="Times New Roman" w:eastAsia="Times New Roman" w:hAnsi="Times New Roman" w:cs="Times New Roman"/>
          <w:sz w:val="20"/>
          <w:szCs w:val="20"/>
          <w:lang w:eastAsia="lv-LV"/>
        </w:rPr>
        <w:t xml:space="preserve">Sabiedriskās apspriešanas </w:t>
      </w:r>
      <w:r w:rsidR="005A2AF1">
        <w:rPr>
          <w:rFonts w:ascii="Times New Roman" w:eastAsia="Times New Roman" w:hAnsi="Times New Roman" w:cs="Times New Roman"/>
          <w:sz w:val="20"/>
          <w:szCs w:val="20"/>
          <w:lang w:eastAsia="lv-LV"/>
        </w:rPr>
        <w:t>norise</w:t>
      </w:r>
      <w:r w:rsidRPr="00AD253F">
        <w:rPr>
          <w:rFonts w:ascii="Times New Roman" w:eastAsia="Times New Roman" w:hAnsi="Times New Roman" w:cs="Times New Roman"/>
          <w:sz w:val="20"/>
          <w:szCs w:val="20"/>
          <w:lang w:eastAsia="lv-LV"/>
        </w:rPr>
        <w:t xml:space="preserve"> 13.09.2021. līdz 28.09.2021. </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836"/>
        <w:gridCol w:w="4183"/>
        <w:gridCol w:w="3346"/>
        <w:gridCol w:w="2370"/>
        <w:gridCol w:w="3207"/>
      </w:tblGrid>
      <w:tr w:rsidR="00124B6F" w:rsidRPr="0088142F" w14:paraId="3FAABCA9" w14:textId="77777777" w:rsidTr="001227DE">
        <w:trPr>
          <w:trHeight w:val="60"/>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10677B70" w14:textId="77777777" w:rsidR="0088142F" w:rsidRPr="0088142F" w:rsidRDefault="0088142F" w:rsidP="00124B6F">
            <w:pPr>
              <w:spacing w:after="0" w:line="240" w:lineRule="auto"/>
              <w:jc w:val="center"/>
              <w:rPr>
                <w:rFonts w:ascii="Times New Roman" w:eastAsia="Times New Roman" w:hAnsi="Times New Roman" w:cs="Times New Roman"/>
                <w:sz w:val="20"/>
                <w:szCs w:val="20"/>
                <w:lang w:eastAsia="lv-LV"/>
              </w:rPr>
            </w:pPr>
            <w:r w:rsidRPr="0088142F">
              <w:rPr>
                <w:rFonts w:ascii="Times New Roman" w:eastAsia="Times New Roman" w:hAnsi="Times New Roman" w:cs="Times New Roman"/>
                <w:sz w:val="20"/>
                <w:szCs w:val="20"/>
                <w:lang w:eastAsia="lv-LV"/>
              </w:rPr>
              <w:t>Nr.</w:t>
            </w:r>
            <w:r w:rsidRPr="0088142F">
              <w:rPr>
                <w:rFonts w:ascii="Times New Roman" w:eastAsia="Times New Roman" w:hAnsi="Times New Roman" w:cs="Times New Roman"/>
                <w:sz w:val="20"/>
                <w:szCs w:val="20"/>
                <w:lang w:eastAsia="lv-LV"/>
              </w:rPr>
              <w:br/>
              <w:t>p.k.</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CF73F3E" w14:textId="77777777" w:rsidR="0088142F" w:rsidRPr="0088142F" w:rsidRDefault="0088142F" w:rsidP="00124B6F">
            <w:pPr>
              <w:spacing w:after="0" w:line="240" w:lineRule="auto"/>
              <w:jc w:val="center"/>
              <w:rPr>
                <w:rFonts w:ascii="Times New Roman" w:eastAsia="Times New Roman" w:hAnsi="Times New Roman" w:cs="Times New Roman"/>
                <w:sz w:val="20"/>
                <w:szCs w:val="20"/>
                <w:lang w:eastAsia="lv-LV"/>
              </w:rPr>
            </w:pPr>
            <w:r w:rsidRPr="0088142F">
              <w:rPr>
                <w:rFonts w:ascii="Times New Roman" w:eastAsia="Times New Roman" w:hAnsi="Times New Roman" w:cs="Times New Roman"/>
                <w:sz w:val="20"/>
                <w:szCs w:val="20"/>
                <w:lang w:eastAsia="lv-LV"/>
              </w:rPr>
              <w:t>Iebilduma/priekšlikuma iesniedzējs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4421945" w14:textId="77777777" w:rsidR="0088142F" w:rsidRPr="0088142F" w:rsidRDefault="0088142F" w:rsidP="00124B6F">
            <w:pPr>
              <w:spacing w:after="0" w:line="240" w:lineRule="auto"/>
              <w:jc w:val="center"/>
              <w:rPr>
                <w:rFonts w:ascii="Times New Roman" w:eastAsia="Times New Roman" w:hAnsi="Times New Roman" w:cs="Times New Roman"/>
                <w:sz w:val="20"/>
                <w:szCs w:val="20"/>
                <w:lang w:eastAsia="lv-LV"/>
              </w:rPr>
            </w:pPr>
            <w:r w:rsidRPr="0088142F">
              <w:rPr>
                <w:rFonts w:ascii="Times New Roman" w:eastAsia="Times New Roman" w:hAnsi="Times New Roman" w:cs="Times New Roman"/>
                <w:sz w:val="20"/>
                <w:szCs w:val="20"/>
                <w:lang w:eastAsia="lv-LV"/>
              </w:rPr>
              <w:t>Iesniegtā iebilduma/</w:t>
            </w:r>
            <w:r w:rsidRPr="0088142F">
              <w:rPr>
                <w:rFonts w:ascii="Times New Roman" w:eastAsia="Times New Roman" w:hAnsi="Times New Roman" w:cs="Times New Roman"/>
                <w:sz w:val="20"/>
                <w:szCs w:val="20"/>
                <w:lang w:eastAsia="lv-LV"/>
              </w:rPr>
              <w:br/>
              <w:t>priekšlikuma būtība</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6D04DB2" w14:textId="77777777" w:rsidR="0088142F" w:rsidRPr="0088142F" w:rsidRDefault="0088142F" w:rsidP="00124B6F">
            <w:pPr>
              <w:spacing w:after="0" w:line="240" w:lineRule="auto"/>
              <w:jc w:val="center"/>
              <w:rPr>
                <w:rFonts w:ascii="Times New Roman" w:eastAsia="Times New Roman" w:hAnsi="Times New Roman" w:cs="Times New Roman"/>
                <w:sz w:val="20"/>
                <w:szCs w:val="20"/>
                <w:lang w:eastAsia="lv-LV"/>
              </w:rPr>
            </w:pPr>
            <w:r w:rsidRPr="0088142F">
              <w:rPr>
                <w:rFonts w:ascii="Times New Roman" w:eastAsia="Times New Roman" w:hAnsi="Times New Roman" w:cs="Times New Roman"/>
                <w:sz w:val="20"/>
                <w:szCs w:val="20"/>
                <w:lang w:eastAsia="lv-LV"/>
              </w:rPr>
              <w:t>Ņemts vērā/</w:t>
            </w:r>
            <w:r w:rsidRPr="0088142F">
              <w:rPr>
                <w:rFonts w:ascii="Times New Roman" w:eastAsia="Times New Roman" w:hAnsi="Times New Roman" w:cs="Times New Roman"/>
                <w:sz w:val="20"/>
                <w:szCs w:val="20"/>
                <w:lang w:eastAsia="lv-LV"/>
              </w:rPr>
              <w:br/>
              <w:t>nav ņemts vērā</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0419982" w14:textId="77777777" w:rsidR="0088142F" w:rsidRPr="0088142F" w:rsidRDefault="0088142F" w:rsidP="00124B6F">
            <w:pPr>
              <w:spacing w:after="0" w:line="240" w:lineRule="auto"/>
              <w:jc w:val="center"/>
              <w:rPr>
                <w:rFonts w:ascii="Times New Roman" w:eastAsia="Times New Roman" w:hAnsi="Times New Roman" w:cs="Times New Roman"/>
                <w:sz w:val="20"/>
                <w:szCs w:val="20"/>
                <w:lang w:eastAsia="lv-LV"/>
              </w:rPr>
            </w:pPr>
            <w:r w:rsidRPr="0088142F">
              <w:rPr>
                <w:rFonts w:ascii="Times New Roman" w:eastAsia="Times New Roman" w:hAnsi="Times New Roman" w:cs="Times New Roman"/>
                <w:sz w:val="20"/>
                <w:szCs w:val="20"/>
                <w:lang w:eastAsia="lv-LV"/>
              </w:rPr>
              <w:t>Pamatojums, ja iebildums/priekšlikums</w:t>
            </w:r>
            <w:r w:rsidRPr="0088142F">
              <w:rPr>
                <w:rFonts w:ascii="Times New Roman" w:eastAsia="Times New Roman" w:hAnsi="Times New Roman" w:cs="Times New Roman"/>
                <w:sz w:val="20"/>
                <w:szCs w:val="20"/>
                <w:lang w:eastAsia="lv-LV"/>
              </w:rPr>
              <w:br/>
              <w:t>nav ņemts vērā</w:t>
            </w:r>
          </w:p>
        </w:tc>
      </w:tr>
      <w:tr w:rsidR="00124B6F" w:rsidRPr="0088142F" w14:paraId="69F4AA15" w14:textId="77777777" w:rsidTr="005821CC">
        <w:trPr>
          <w:trHeight w:val="60"/>
        </w:trPr>
        <w:tc>
          <w:tcPr>
            <w:tcW w:w="300" w:type="pct"/>
            <w:tcBorders>
              <w:top w:val="outset" w:sz="6" w:space="0" w:color="414142"/>
              <w:left w:val="outset" w:sz="6" w:space="0" w:color="414142"/>
              <w:bottom w:val="outset" w:sz="6" w:space="0" w:color="414142"/>
              <w:right w:val="outset" w:sz="6" w:space="0" w:color="414142"/>
            </w:tcBorders>
          </w:tcPr>
          <w:p w14:paraId="14146E39" w14:textId="04495006" w:rsidR="0088142F" w:rsidRPr="005821CC" w:rsidRDefault="0088142F"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hideMark/>
          </w:tcPr>
          <w:p w14:paraId="6ED5377A" w14:textId="77777777" w:rsidR="0088142F" w:rsidRPr="0088142F" w:rsidRDefault="0088142F" w:rsidP="00124B6F">
            <w:pPr>
              <w:spacing w:after="0" w:line="240" w:lineRule="auto"/>
              <w:rPr>
                <w:rFonts w:ascii="Times New Roman" w:eastAsia="Times New Roman" w:hAnsi="Times New Roman" w:cs="Times New Roman"/>
                <w:sz w:val="20"/>
                <w:szCs w:val="20"/>
                <w:lang w:eastAsia="lv-LV"/>
              </w:rPr>
            </w:pPr>
            <w:r w:rsidRPr="0088142F">
              <w:rPr>
                <w:rFonts w:ascii="Times New Roman" w:eastAsia="Times New Roman" w:hAnsi="Times New Roman" w:cs="Times New Roman"/>
                <w:sz w:val="20"/>
                <w:szCs w:val="20"/>
                <w:lang w:eastAsia="lv-LV"/>
              </w:rPr>
              <w:t> </w:t>
            </w:r>
            <w:r w:rsidR="00124B6F" w:rsidRPr="00124B6F">
              <w:rPr>
                <w:rFonts w:ascii="Times New Roman" w:eastAsia="Times New Roman" w:hAnsi="Times New Roman" w:cs="Times New Roman"/>
                <w:sz w:val="20"/>
                <w:szCs w:val="20"/>
                <w:lang w:eastAsia="lv-LV"/>
              </w:rPr>
              <w:t>Rīgas Šaha skola</w:t>
            </w:r>
          </w:p>
        </w:tc>
        <w:tc>
          <w:tcPr>
            <w:tcW w:w="1200" w:type="pct"/>
            <w:tcBorders>
              <w:top w:val="outset" w:sz="6" w:space="0" w:color="414142"/>
              <w:left w:val="outset" w:sz="6" w:space="0" w:color="414142"/>
              <w:bottom w:val="outset" w:sz="6" w:space="0" w:color="414142"/>
              <w:right w:val="outset" w:sz="6" w:space="0" w:color="414142"/>
            </w:tcBorders>
            <w:hideMark/>
          </w:tcPr>
          <w:p w14:paraId="04BE3B0F" w14:textId="77777777" w:rsidR="0088142F" w:rsidRPr="0088142F" w:rsidRDefault="0088142F" w:rsidP="001F7B4A">
            <w:pPr>
              <w:spacing w:after="0" w:line="240" w:lineRule="auto"/>
              <w:jc w:val="both"/>
              <w:rPr>
                <w:rFonts w:ascii="Times New Roman" w:eastAsia="Times New Roman" w:hAnsi="Times New Roman" w:cs="Times New Roman"/>
                <w:sz w:val="20"/>
                <w:szCs w:val="20"/>
                <w:lang w:eastAsia="lv-LV"/>
              </w:rPr>
            </w:pPr>
            <w:r w:rsidRPr="0088142F">
              <w:rPr>
                <w:rFonts w:ascii="Times New Roman" w:eastAsia="Times New Roman" w:hAnsi="Times New Roman" w:cs="Times New Roman"/>
                <w:sz w:val="20"/>
                <w:szCs w:val="20"/>
                <w:lang w:eastAsia="lv-LV"/>
              </w:rPr>
              <w:t> </w:t>
            </w:r>
            <w:r w:rsidR="00124B6F" w:rsidRPr="00124B6F">
              <w:rPr>
                <w:rFonts w:ascii="Times New Roman" w:eastAsia="Times New Roman" w:hAnsi="Times New Roman" w:cs="Times New Roman"/>
                <w:sz w:val="20"/>
                <w:szCs w:val="20"/>
                <w:lang w:eastAsia="lv-LV"/>
              </w:rPr>
              <w:t>SMP2, SMP3, ASM grupā nomainīt “Iegūta SMK balle (punkts)” uz “MK balle (punkts)”</w:t>
            </w:r>
          </w:p>
        </w:tc>
        <w:tc>
          <w:tcPr>
            <w:tcW w:w="850" w:type="pct"/>
            <w:tcBorders>
              <w:top w:val="outset" w:sz="6" w:space="0" w:color="414142"/>
              <w:left w:val="outset" w:sz="6" w:space="0" w:color="414142"/>
              <w:bottom w:val="outset" w:sz="6" w:space="0" w:color="414142"/>
              <w:right w:val="outset" w:sz="6" w:space="0" w:color="414142"/>
            </w:tcBorders>
            <w:hideMark/>
          </w:tcPr>
          <w:p w14:paraId="10EC6C1E" w14:textId="77777777" w:rsidR="0088142F" w:rsidRPr="0088142F" w:rsidRDefault="0088142F" w:rsidP="000B60A8">
            <w:pPr>
              <w:spacing w:after="0" w:line="240" w:lineRule="auto"/>
              <w:jc w:val="right"/>
              <w:rPr>
                <w:rFonts w:ascii="Times New Roman" w:eastAsia="Times New Roman" w:hAnsi="Times New Roman" w:cs="Times New Roman"/>
                <w:sz w:val="20"/>
                <w:szCs w:val="20"/>
                <w:lang w:eastAsia="lv-LV"/>
              </w:rPr>
            </w:pPr>
            <w:r w:rsidRPr="0088142F">
              <w:rPr>
                <w:rFonts w:ascii="Times New Roman" w:eastAsia="Times New Roman" w:hAnsi="Times New Roman" w:cs="Times New Roman"/>
                <w:sz w:val="20"/>
                <w:szCs w:val="20"/>
                <w:lang w:eastAsia="lv-LV"/>
              </w:rPr>
              <w:t> </w:t>
            </w:r>
            <w:r w:rsidR="00124B6F" w:rsidRPr="00124B6F">
              <w:rPr>
                <w:rFonts w:ascii="Times New Roman" w:eastAsia="Times New Roman" w:hAnsi="Times New Roman" w:cs="Times New Roman"/>
                <w:sz w:val="20"/>
                <w:szCs w:val="20"/>
                <w:lang w:eastAsia="lv-LV"/>
              </w:rPr>
              <w:t>Ņemts vērā</w:t>
            </w:r>
          </w:p>
        </w:tc>
        <w:tc>
          <w:tcPr>
            <w:tcW w:w="1150" w:type="pct"/>
            <w:tcBorders>
              <w:top w:val="outset" w:sz="6" w:space="0" w:color="414142"/>
              <w:left w:val="outset" w:sz="6" w:space="0" w:color="414142"/>
              <w:bottom w:val="outset" w:sz="6" w:space="0" w:color="414142"/>
              <w:right w:val="outset" w:sz="6" w:space="0" w:color="414142"/>
            </w:tcBorders>
            <w:hideMark/>
          </w:tcPr>
          <w:p w14:paraId="58FC812E" w14:textId="77777777" w:rsidR="0088142F" w:rsidRPr="0088142F" w:rsidRDefault="0088142F" w:rsidP="008526AF">
            <w:pPr>
              <w:spacing w:after="0" w:line="240" w:lineRule="auto"/>
              <w:jc w:val="both"/>
              <w:rPr>
                <w:rFonts w:ascii="Times New Roman" w:eastAsia="Times New Roman" w:hAnsi="Times New Roman" w:cs="Times New Roman"/>
                <w:sz w:val="20"/>
                <w:szCs w:val="20"/>
                <w:lang w:eastAsia="lv-LV"/>
              </w:rPr>
            </w:pPr>
            <w:r w:rsidRPr="0088142F">
              <w:rPr>
                <w:rFonts w:ascii="Times New Roman" w:eastAsia="Times New Roman" w:hAnsi="Times New Roman" w:cs="Times New Roman"/>
                <w:sz w:val="20"/>
                <w:szCs w:val="20"/>
                <w:lang w:eastAsia="lv-LV"/>
              </w:rPr>
              <w:t> </w:t>
            </w:r>
          </w:p>
        </w:tc>
      </w:tr>
      <w:tr w:rsidR="00124B6F" w:rsidRPr="0088142F" w14:paraId="4AFB2A13" w14:textId="77777777" w:rsidTr="005821CC">
        <w:trPr>
          <w:trHeight w:val="60"/>
        </w:trPr>
        <w:tc>
          <w:tcPr>
            <w:tcW w:w="300" w:type="pct"/>
            <w:tcBorders>
              <w:top w:val="outset" w:sz="6" w:space="0" w:color="414142"/>
              <w:left w:val="outset" w:sz="6" w:space="0" w:color="414142"/>
              <w:bottom w:val="outset" w:sz="6" w:space="0" w:color="414142"/>
              <w:right w:val="outset" w:sz="6" w:space="0" w:color="414142"/>
            </w:tcBorders>
          </w:tcPr>
          <w:p w14:paraId="6A2DE8CE" w14:textId="04EF39E3" w:rsidR="0088142F" w:rsidRPr="005821CC" w:rsidRDefault="0088142F"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hideMark/>
          </w:tcPr>
          <w:p w14:paraId="7E49065E" w14:textId="77777777" w:rsidR="0088142F" w:rsidRPr="0088142F" w:rsidRDefault="0088142F" w:rsidP="00124B6F">
            <w:pPr>
              <w:spacing w:after="0" w:line="240" w:lineRule="auto"/>
              <w:rPr>
                <w:rFonts w:ascii="Times New Roman" w:eastAsia="Times New Roman" w:hAnsi="Times New Roman" w:cs="Times New Roman"/>
                <w:sz w:val="20"/>
                <w:szCs w:val="20"/>
                <w:lang w:eastAsia="lv-LV"/>
              </w:rPr>
            </w:pPr>
            <w:r w:rsidRPr="0088142F">
              <w:rPr>
                <w:rFonts w:ascii="Times New Roman" w:eastAsia="Times New Roman" w:hAnsi="Times New Roman" w:cs="Times New Roman"/>
                <w:sz w:val="20"/>
                <w:szCs w:val="20"/>
                <w:lang w:eastAsia="lv-LV"/>
              </w:rPr>
              <w:t> </w:t>
            </w:r>
            <w:r w:rsidR="00124B6F" w:rsidRPr="00124B6F">
              <w:rPr>
                <w:rFonts w:ascii="Times New Roman" w:eastAsia="Times New Roman" w:hAnsi="Times New Roman" w:cs="Times New Roman"/>
                <w:sz w:val="20"/>
                <w:szCs w:val="20"/>
                <w:lang w:eastAsia="lv-LV"/>
              </w:rPr>
              <w:t>Rīgas Šaha skola</w:t>
            </w:r>
          </w:p>
        </w:tc>
        <w:tc>
          <w:tcPr>
            <w:tcW w:w="1200" w:type="pct"/>
            <w:tcBorders>
              <w:top w:val="outset" w:sz="6" w:space="0" w:color="414142"/>
              <w:left w:val="outset" w:sz="6" w:space="0" w:color="414142"/>
              <w:bottom w:val="outset" w:sz="6" w:space="0" w:color="414142"/>
              <w:right w:val="outset" w:sz="6" w:space="0" w:color="414142"/>
            </w:tcBorders>
            <w:hideMark/>
          </w:tcPr>
          <w:p w14:paraId="528634B1" w14:textId="5084D3A9" w:rsidR="00124B6F" w:rsidRPr="00124B6F" w:rsidRDefault="0088142F" w:rsidP="008526AF">
            <w:pPr>
              <w:pStyle w:val="NormalWeb"/>
              <w:spacing w:before="0" w:beforeAutospacing="0" w:after="0" w:afterAutospacing="0"/>
              <w:jc w:val="both"/>
              <w:rPr>
                <w:sz w:val="20"/>
                <w:szCs w:val="20"/>
              </w:rPr>
            </w:pPr>
            <w:r w:rsidRPr="0088142F">
              <w:rPr>
                <w:sz w:val="20"/>
                <w:szCs w:val="20"/>
              </w:rPr>
              <w:t> </w:t>
            </w:r>
            <w:r w:rsidR="00124B6F">
              <w:rPr>
                <w:sz w:val="20"/>
                <w:szCs w:val="20"/>
              </w:rPr>
              <w:t>Iebildums</w:t>
            </w:r>
            <w:r w:rsidR="00124B6F" w:rsidRPr="00124B6F">
              <w:rPr>
                <w:sz w:val="20"/>
                <w:szCs w:val="20"/>
              </w:rPr>
              <w:t xml:space="preserve"> par audzēkņu vecuma gradācijas samazinājumu no 4 uz  3 gadiem. Gan Rīgas Šaha skola, gan Latvijas Šaha federācija uzskata, ka nepieciešams </w:t>
            </w:r>
            <w:r w:rsidR="00124B6F" w:rsidRPr="008526AF">
              <w:rPr>
                <w:sz w:val="20"/>
                <w:szCs w:val="20"/>
              </w:rPr>
              <w:t xml:space="preserve">saglabāt </w:t>
            </w:r>
            <w:r w:rsidR="00124B6F" w:rsidRPr="008526AF">
              <w:rPr>
                <w:rStyle w:val="Strong"/>
                <w:b w:val="0"/>
                <w:bCs w:val="0"/>
                <w:sz w:val="20"/>
                <w:szCs w:val="20"/>
              </w:rPr>
              <w:t>4 gadu</w:t>
            </w:r>
            <w:r w:rsidR="00124B6F" w:rsidRPr="00124B6F">
              <w:rPr>
                <w:sz w:val="20"/>
                <w:szCs w:val="20"/>
              </w:rPr>
              <w:t xml:space="preserve"> intervālu</w:t>
            </w:r>
          </w:p>
          <w:p w14:paraId="01A03D8D" w14:textId="77777777" w:rsidR="0088142F" w:rsidRPr="0088142F" w:rsidRDefault="0088142F" w:rsidP="00124B6F">
            <w:pPr>
              <w:spacing w:after="0" w:line="240" w:lineRule="auto"/>
              <w:rPr>
                <w:rFonts w:ascii="Times New Roman" w:eastAsia="Times New Roman" w:hAnsi="Times New Roman" w:cs="Times New Roman"/>
                <w:sz w:val="20"/>
                <w:szCs w:val="20"/>
                <w:lang w:eastAsia="lv-LV"/>
              </w:rPr>
            </w:pPr>
          </w:p>
        </w:tc>
        <w:tc>
          <w:tcPr>
            <w:tcW w:w="850" w:type="pct"/>
            <w:tcBorders>
              <w:top w:val="outset" w:sz="6" w:space="0" w:color="414142"/>
              <w:left w:val="outset" w:sz="6" w:space="0" w:color="414142"/>
              <w:bottom w:val="outset" w:sz="6" w:space="0" w:color="414142"/>
              <w:right w:val="outset" w:sz="6" w:space="0" w:color="414142"/>
            </w:tcBorders>
            <w:hideMark/>
          </w:tcPr>
          <w:p w14:paraId="7B65F621" w14:textId="77777777" w:rsidR="0088142F" w:rsidRPr="0088142F" w:rsidRDefault="0088142F" w:rsidP="00124B6F">
            <w:pPr>
              <w:spacing w:after="0" w:line="240" w:lineRule="auto"/>
              <w:rPr>
                <w:rFonts w:ascii="Times New Roman" w:eastAsia="Times New Roman" w:hAnsi="Times New Roman" w:cs="Times New Roman"/>
                <w:sz w:val="20"/>
                <w:szCs w:val="20"/>
                <w:lang w:eastAsia="lv-LV"/>
              </w:rPr>
            </w:pPr>
            <w:r w:rsidRPr="0088142F">
              <w:rPr>
                <w:rFonts w:ascii="Times New Roman" w:eastAsia="Times New Roman" w:hAnsi="Times New Roman" w:cs="Times New Roman"/>
                <w:sz w:val="20"/>
                <w:szCs w:val="20"/>
                <w:lang w:eastAsia="lv-LV"/>
              </w:rPr>
              <w:t> </w:t>
            </w:r>
            <w:r w:rsidR="00124B6F">
              <w:rPr>
                <w:rFonts w:ascii="Times New Roman" w:eastAsia="Times New Roman" w:hAnsi="Times New Roman" w:cs="Times New Roman"/>
                <w:sz w:val="20"/>
                <w:szCs w:val="20"/>
                <w:lang w:eastAsia="lv-LV"/>
              </w:rPr>
              <w:t>Nav ņemts vērā</w:t>
            </w:r>
          </w:p>
        </w:tc>
        <w:tc>
          <w:tcPr>
            <w:tcW w:w="1150" w:type="pct"/>
            <w:tcBorders>
              <w:top w:val="outset" w:sz="6" w:space="0" w:color="414142"/>
              <w:left w:val="outset" w:sz="6" w:space="0" w:color="414142"/>
              <w:bottom w:val="outset" w:sz="6" w:space="0" w:color="414142"/>
              <w:right w:val="outset" w:sz="6" w:space="0" w:color="414142"/>
            </w:tcBorders>
            <w:hideMark/>
          </w:tcPr>
          <w:p w14:paraId="11A03AC4" w14:textId="1400F782" w:rsidR="0088142F" w:rsidRPr="0088142F" w:rsidRDefault="0088142F" w:rsidP="008526AF">
            <w:pPr>
              <w:spacing w:after="0" w:line="240" w:lineRule="auto"/>
              <w:jc w:val="both"/>
              <w:rPr>
                <w:rFonts w:ascii="Times New Roman" w:eastAsia="Times New Roman" w:hAnsi="Times New Roman" w:cs="Times New Roman"/>
                <w:sz w:val="20"/>
                <w:szCs w:val="20"/>
                <w:lang w:eastAsia="lv-LV"/>
              </w:rPr>
            </w:pPr>
            <w:r w:rsidRPr="0088142F">
              <w:rPr>
                <w:rFonts w:ascii="Times New Roman" w:eastAsia="Times New Roman" w:hAnsi="Times New Roman" w:cs="Times New Roman"/>
                <w:sz w:val="20"/>
                <w:szCs w:val="20"/>
                <w:lang w:eastAsia="lv-LV"/>
              </w:rPr>
              <w:t> </w:t>
            </w:r>
            <w:r w:rsidR="00124B6F">
              <w:rPr>
                <w:rFonts w:ascii="Times New Roman" w:eastAsia="Times New Roman" w:hAnsi="Times New Roman" w:cs="Times New Roman"/>
                <w:sz w:val="20"/>
                <w:szCs w:val="20"/>
                <w:lang w:eastAsia="lv-LV"/>
              </w:rPr>
              <w:t>Saskaņā ar biedrības “Latvijas Sporta direktoru padome” norādēm attiecībā uz audzēkņu vecuma intervālu, komplektējot grupas, tam visos sporta veidos jābūt vienādam – 3 gadi. MK noteikumu 1.pielikums stājas spēkā 2023.gada 1.septembrī. Līdz tam brīdim iespējams pārkomplektēt grupas atbilstoši jaunajām prasībām</w:t>
            </w:r>
            <w:r w:rsidR="008173F3">
              <w:rPr>
                <w:rFonts w:ascii="Times New Roman" w:eastAsia="Times New Roman" w:hAnsi="Times New Roman" w:cs="Times New Roman"/>
                <w:sz w:val="20"/>
                <w:szCs w:val="20"/>
                <w:lang w:eastAsia="lv-LV"/>
              </w:rPr>
              <w:t>. Izglītojamiem, kas ir jaunāki par noteikto vecumu, var veikt atzīmi VIIS par to, ka izglītojamais ir jaunāks par noteikto vecumu. Izglītojamie, kas ir vecāki par noteikto vecumu, var palikt grupā kā valsts nefinansēti. Finansētas tiks grupas, izglītojamo skaits vairs nebūs viens no finansējuma aprēķināšanas kritērijiem</w:t>
            </w:r>
            <w:r w:rsidR="001F7B4A">
              <w:rPr>
                <w:rFonts w:ascii="Times New Roman" w:eastAsia="Times New Roman" w:hAnsi="Times New Roman" w:cs="Times New Roman"/>
                <w:sz w:val="20"/>
                <w:szCs w:val="20"/>
                <w:lang w:eastAsia="lv-LV"/>
              </w:rPr>
              <w:t xml:space="preserve">. Ja arī tad nebūs iespējams nokomplektēt grupas (nodrošināt minimālo atbilstoša vecuma izglītojamo skaitu), </w:t>
            </w:r>
            <w:r w:rsidR="00617EA3">
              <w:rPr>
                <w:rFonts w:ascii="Times New Roman" w:eastAsia="Times New Roman" w:hAnsi="Times New Roman" w:cs="Times New Roman"/>
                <w:sz w:val="20"/>
                <w:szCs w:val="20"/>
                <w:lang w:eastAsia="lv-LV"/>
              </w:rPr>
              <w:t>katrs konkrētais gadījums tiks izvērtēts individuāli un tiks meklēts</w:t>
            </w:r>
            <w:r w:rsidR="001F7B4A">
              <w:rPr>
                <w:rFonts w:ascii="Times New Roman" w:eastAsia="Times New Roman" w:hAnsi="Times New Roman" w:cs="Times New Roman"/>
                <w:sz w:val="20"/>
                <w:szCs w:val="20"/>
                <w:lang w:eastAsia="lv-LV"/>
              </w:rPr>
              <w:t xml:space="preserve"> risinājum</w:t>
            </w:r>
            <w:r w:rsidR="00617EA3">
              <w:rPr>
                <w:rFonts w:ascii="Times New Roman" w:eastAsia="Times New Roman" w:hAnsi="Times New Roman" w:cs="Times New Roman"/>
                <w:sz w:val="20"/>
                <w:szCs w:val="20"/>
                <w:lang w:eastAsia="lv-LV"/>
              </w:rPr>
              <w:t>s</w:t>
            </w:r>
            <w:r w:rsidR="001F7B4A">
              <w:rPr>
                <w:rFonts w:ascii="Times New Roman" w:eastAsia="Times New Roman" w:hAnsi="Times New Roman" w:cs="Times New Roman"/>
                <w:sz w:val="20"/>
                <w:szCs w:val="20"/>
                <w:lang w:eastAsia="lv-LV"/>
              </w:rPr>
              <w:t xml:space="preserve"> VIIS, kas ļaus šādas grupas iekļaut valsts finansējamo skaitā</w:t>
            </w:r>
          </w:p>
        </w:tc>
      </w:tr>
      <w:tr w:rsidR="00124B6F" w:rsidRPr="00124B6F" w14:paraId="60630882" w14:textId="77777777" w:rsidTr="001227DE">
        <w:trPr>
          <w:trHeight w:val="60"/>
        </w:trPr>
        <w:tc>
          <w:tcPr>
            <w:tcW w:w="300" w:type="pct"/>
            <w:tcBorders>
              <w:top w:val="outset" w:sz="6" w:space="0" w:color="414142"/>
              <w:left w:val="outset" w:sz="6" w:space="0" w:color="414142"/>
              <w:bottom w:val="outset" w:sz="6" w:space="0" w:color="414142"/>
              <w:right w:val="outset" w:sz="6" w:space="0" w:color="414142"/>
            </w:tcBorders>
          </w:tcPr>
          <w:p w14:paraId="2089EF93" w14:textId="77777777" w:rsidR="00124B6F" w:rsidRPr="005821CC" w:rsidRDefault="00124B6F"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66B8979E" w14:textId="77777777" w:rsidR="00124B6F" w:rsidRPr="00124B6F" w:rsidRDefault="00124B6F"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Biedrība “Latvijas Ūdenspolo federācija” </w:t>
            </w:r>
          </w:p>
        </w:tc>
        <w:tc>
          <w:tcPr>
            <w:tcW w:w="1200" w:type="pct"/>
            <w:tcBorders>
              <w:top w:val="outset" w:sz="6" w:space="0" w:color="414142"/>
              <w:left w:val="outset" w:sz="6" w:space="0" w:color="414142"/>
              <w:bottom w:val="outset" w:sz="6" w:space="0" w:color="414142"/>
              <w:right w:val="outset" w:sz="6" w:space="0" w:color="414142"/>
            </w:tcBorders>
          </w:tcPr>
          <w:p w14:paraId="529D7199" w14:textId="535FDE92" w:rsidR="00124B6F" w:rsidRPr="00124B6F" w:rsidRDefault="00124B6F" w:rsidP="008E3912">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Par ūdenspolo iekļaušanu MK noteikumu 1.pielikumā</w:t>
            </w:r>
            <w:r w:rsidR="007B70E2">
              <w:rPr>
                <w:rFonts w:ascii="Times New Roman" w:eastAsia="Times New Roman" w:hAnsi="Times New Roman" w:cs="Times New Roman"/>
                <w:sz w:val="20"/>
                <w:szCs w:val="20"/>
                <w:lang w:eastAsia="lv-LV"/>
              </w:rPr>
              <w:t xml:space="preserve">. </w:t>
            </w:r>
            <w:r w:rsidR="007B70E2" w:rsidRPr="00396AC0">
              <w:rPr>
                <w:rFonts w:ascii="Times New Roman" w:hAnsi="Times New Roman" w:cs="Times New Roman"/>
                <w:sz w:val="20"/>
                <w:szCs w:val="20"/>
              </w:rPr>
              <w:t>Lūdzam iekļaut sporta veidu “</w:t>
            </w:r>
            <w:proofErr w:type="spellStart"/>
            <w:r w:rsidR="007B70E2" w:rsidRPr="00396AC0">
              <w:rPr>
                <w:rFonts w:ascii="Times New Roman" w:hAnsi="Times New Roman" w:cs="Times New Roman"/>
                <w:sz w:val="20"/>
                <w:szCs w:val="20"/>
              </w:rPr>
              <w:t>Udenspolo</w:t>
            </w:r>
            <w:proofErr w:type="spellEnd"/>
            <w:r w:rsidR="007B70E2" w:rsidRPr="00396AC0">
              <w:rPr>
                <w:rFonts w:ascii="Times New Roman" w:hAnsi="Times New Roman" w:cs="Times New Roman"/>
                <w:sz w:val="20"/>
                <w:szCs w:val="20"/>
              </w:rPr>
              <w:t>” Noteikumu projekta 1.pielikumā.</w:t>
            </w:r>
            <w:r w:rsidR="007B70E2">
              <w:rPr>
                <w:rFonts w:ascii="Times New Roman" w:hAnsi="Times New Roman" w:cs="Times New Roman"/>
                <w:sz w:val="20"/>
                <w:szCs w:val="20"/>
              </w:rPr>
              <w:t xml:space="preserve"> Pamatojums: Latvijas Ūdenspolo federācijas vēstule, 20V813001 un 30V813001 programma, izglītojamo skaita un vecuma nosacījumi un rezultativitātes kritēriji</w:t>
            </w:r>
          </w:p>
        </w:tc>
        <w:tc>
          <w:tcPr>
            <w:tcW w:w="850" w:type="pct"/>
            <w:tcBorders>
              <w:top w:val="outset" w:sz="6" w:space="0" w:color="414142"/>
              <w:left w:val="outset" w:sz="6" w:space="0" w:color="414142"/>
              <w:bottom w:val="outset" w:sz="6" w:space="0" w:color="414142"/>
              <w:right w:val="outset" w:sz="6" w:space="0" w:color="414142"/>
            </w:tcBorders>
          </w:tcPr>
          <w:p w14:paraId="7D1BD551" w14:textId="77777777" w:rsidR="00124B6F" w:rsidRPr="00124B6F" w:rsidRDefault="00124B6F" w:rsidP="000B60A8">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Ņemts vērā</w:t>
            </w:r>
          </w:p>
        </w:tc>
        <w:tc>
          <w:tcPr>
            <w:tcW w:w="1150" w:type="pct"/>
            <w:tcBorders>
              <w:top w:val="outset" w:sz="6" w:space="0" w:color="414142"/>
              <w:left w:val="outset" w:sz="6" w:space="0" w:color="414142"/>
              <w:bottom w:val="outset" w:sz="6" w:space="0" w:color="414142"/>
              <w:right w:val="outset" w:sz="6" w:space="0" w:color="414142"/>
            </w:tcBorders>
          </w:tcPr>
          <w:p w14:paraId="2FD3835B" w14:textId="77777777" w:rsidR="00124B6F" w:rsidRPr="00124B6F" w:rsidRDefault="00124B6F" w:rsidP="00124B6F">
            <w:pPr>
              <w:spacing w:after="0" w:line="240" w:lineRule="auto"/>
              <w:rPr>
                <w:rFonts w:ascii="Times New Roman" w:eastAsia="Times New Roman" w:hAnsi="Times New Roman" w:cs="Times New Roman"/>
                <w:sz w:val="20"/>
                <w:szCs w:val="20"/>
                <w:lang w:eastAsia="lv-LV"/>
              </w:rPr>
            </w:pPr>
          </w:p>
        </w:tc>
      </w:tr>
      <w:tr w:rsidR="00124B6F" w:rsidRPr="00124B6F" w14:paraId="0CE61CF7" w14:textId="77777777" w:rsidTr="001227DE">
        <w:trPr>
          <w:trHeight w:val="60"/>
        </w:trPr>
        <w:tc>
          <w:tcPr>
            <w:tcW w:w="300" w:type="pct"/>
            <w:tcBorders>
              <w:top w:val="outset" w:sz="6" w:space="0" w:color="414142"/>
              <w:left w:val="outset" w:sz="6" w:space="0" w:color="414142"/>
              <w:bottom w:val="outset" w:sz="6" w:space="0" w:color="414142"/>
              <w:right w:val="outset" w:sz="6" w:space="0" w:color="414142"/>
            </w:tcBorders>
          </w:tcPr>
          <w:p w14:paraId="524A43E2" w14:textId="77777777" w:rsidR="00124B6F" w:rsidRPr="005821CC" w:rsidRDefault="00124B6F"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061B1B15" w14:textId="77777777" w:rsidR="00124B6F" w:rsidRPr="00124B6F" w:rsidRDefault="00C9508C"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Ūdenspolo federācija”</w:t>
            </w:r>
          </w:p>
        </w:tc>
        <w:tc>
          <w:tcPr>
            <w:tcW w:w="1200" w:type="pct"/>
            <w:tcBorders>
              <w:top w:val="outset" w:sz="6" w:space="0" w:color="414142"/>
              <w:left w:val="outset" w:sz="6" w:space="0" w:color="414142"/>
              <w:bottom w:val="outset" w:sz="6" w:space="0" w:color="414142"/>
              <w:right w:val="outset" w:sz="6" w:space="0" w:color="414142"/>
            </w:tcBorders>
          </w:tcPr>
          <w:p w14:paraId="58EAB045" w14:textId="77777777" w:rsidR="00124B6F" w:rsidRPr="00124B6F" w:rsidRDefault="00C9508C" w:rsidP="008E3912">
            <w:pPr>
              <w:spacing w:after="0" w:line="240" w:lineRule="auto"/>
              <w:jc w:val="both"/>
              <w:rPr>
                <w:rFonts w:ascii="Times New Roman" w:eastAsia="Times New Roman" w:hAnsi="Times New Roman" w:cs="Times New Roman"/>
                <w:sz w:val="20"/>
                <w:szCs w:val="20"/>
                <w:lang w:eastAsia="lv-LV"/>
              </w:rPr>
            </w:pPr>
            <w:r>
              <w:rPr>
                <w:rFonts w:ascii="Times New Roman" w:hAnsi="Times New Roman" w:cs="Times New Roman"/>
                <w:sz w:val="20"/>
                <w:szCs w:val="20"/>
              </w:rPr>
              <w:t>Nepieciešams l</w:t>
            </w:r>
            <w:r w:rsidR="00124B6F" w:rsidRPr="00124B6F">
              <w:rPr>
                <w:rFonts w:ascii="Times New Roman" w:hAnsi="Times New Roman" w:cs="Times New Roman"/>
                <w:sz w:val="20"/>
                <w:szCs w:val="20"/>
              </w:rPr>
              <w:t>abot ASM grupā izglītojamo vecumu no 17-19 uz 17-25, jo pārsvarā sporta spēles ASM vecums ir līdz 25 gadiem, kā arī daļa no ūdenspolo pieaugušo izlases dalībniekiem ir vecāki par 19 gadiem</w:t>
            </w:r>
          </w:p>
        </w:tc>
        <w:tc>
          <w:tcPr>
            <w:tcW w:w="850" w:type="pct"/>
            <w:tcBorders>
              <w:top w:val="outset" w:sz="6" w:space="0" w:color="414142"/>
              <w:left w:val="outset" w:sz="6" w:space="0" w:color="414142"/>
              <w:bottom w:val="outset" w:sz="6" w:space="0" w:color="414142"/>
              <w:right w:val="outset" w:sz="6" w:space="0" w:color="414142"/>
            </w:tcBorders>
          </w:tcPr>
          <w:p w14:paraId="3E793762" w14:textId="77777777" w:rsidR="00124B6F" w:rsidRPr="00124B6F" w:rsidRDefault="00C9508C"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Nav ņemts vērā</w:t>
            </w:r>
          </w:p>
        </w:tc>
        <w:tc>
          <w:tcPr>
            <w:tcW w:w="1150" w:type="pct"/>
            <w:tcBorders>
              <w:top w:val="outset" w:sz="6" w:space="0" w:color="414142"/>
              <w:left w:val="outset" w:sz="6" w:space="0" w:color="414142"/>
              <w:bottom w:val="outset" w:sz="6" w:space="0" w:color="414142"/>
              <w:right w:val="outset" w:sz="6" w:space="0" w:color="414142"/>
            </w:tcBorders>
          </w:tcPr>
          <w:p w14:paraId="4B4E8F28" w14:textId="77777777" w:rsidR="00C9508C" w:rsidRPr="00C9508C" w:rsidRDefault="00C9508C" w:rsidP="000B60A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w:t>
            </w:r>
            <w:r w:rsidRPr="00C9508C">
              <w:rPr>
                <w:rFonts w:ascii="Times New Roman" w:eastAsia="Times New Roman" w:hAnsi="Times New Roman" w:cs="Times New Roman"/>
                <w:sz w:val="20"/>
                <w:szCs w:val="20"/>
                <w:lang w:eastAsia="lv-LV"/>
              </w:rPr>
              <w:t>eigu vecums profesionālās ievirzes sporta izglītības programmu apguvei ir noteikts Izglītības likumā un šajā noteikumu projektā visiem sporta veidiem līdzvērtīgi.</w:t>
            </w:r>
          </w:p>
          <w:p w14:paraId="1FD6C23B" w14:textId="77777777" w:rsidR="00124B6F" w:rsidRPr="00124B6F" w:rsidRDefault="00C9508C" w:rsidP="000B60A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Noteikumu projektā vienots princips: i</w:t>
            </w:r>
            <w:r w:rsidRPr="00C9508C">
              <w:rPr>
                <w:rFonts w:ascii="Times New Roman" w:eastAsia="Times New Roman" w:hAnsi="Times New Roman" w:cs="Times New Roman"/>
                <w:sz w:val="20"/>
                <w:szCs w:val="20"/>
                <w:lang w:eastAsia="lv-LV"/>
              </w:rPr>
              <w:t>zglītojamo vecums: SSG grupā minimālais vecums ir ne mazāk kā 6 gadi (sākuma vecums), izņemot sporta veidus ar vēlīno specializāciju, un attiecīgi vecums ASM grupā nepārsniedz sākuma vecumu vairāk kā par 12 gadiem (saskaņā ar Izglītības likuma 1.panta 20.1 daļā noteikto profesionālās ievirzes izglītība sportā ir īstenojama līdztekus pamatizglītības (20V) vai vidējās izglītības (30V) pakāpei), piemēram,  SSG 6-8 gadi; ASM 18-20 gadi</w:t>
            </w:r>
          </w:p>
        </w:tc>
      </w:tr>
      <w:tr w:rsidR="00124B6F" w:rsidRPr="00124B6F" w14:paraId="66F1650F" w14:textId="77777777" w:rsidTr="001227DE">
        <w:trPr>
          <w:trHeight w:val="60"/>
        </w:trPr>
        <w:tc>
          <w:tcPr>
            <w:tcW w:w="300" w:type="pct"/>
            <w:tcBorders>
              <w:top w:val="outset" w:sz="6" w:space="0" w:color="414142"/>
              <w:left w:val="outset" w:sz="6" w:space="0" w:color="414142"/>
              <w:bottom w:val="outset" w:sz="6" w:space="0" w:color="414142"/>
              <w:right w:val="outset" w:sz="6" w:space="0" w:color="414142"/>
            </w:tcBorders>
          </w:tcPr>
          <w:p w14:paraId="72F1E6CD" w14:textId="77777777" w:rsidR="00124B6F" w:rsidRPr="005821CC" w:rsidRDefault="00124B6F"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3AFE10E7" w14:textId="77777777" w:rsidR="00124B6F" w:rsidRDefault="000152F4"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Kamaniņu sporta federācija”</w:t>
            </w:r>
          </w:p>
          <w:p w14:paraId="453033B8" w14:textId="3BF3CDA6" w:rsidR="000F4282" w:rsidRPr="00124B6F" w:rsidRDefault="000F4282"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Olimpiskā komiteja”</w:t>
            </w:r>
          </w:p>
        </w:tc>
        <w:tc>
          <w:tcPr>
            <w:tcW w:w="1200" w:type="pct"/>
            <w:tcBorders>
              <w:top w:val="outset" w:sz="6" w:space="0" w:color="414142"/>
              <w:left w:val="outset" w:sz="6" w:space="0" w:color="414142"/>
              <w:bottom w:val="outset" w:sz="6" w:space="0" w:color="414142"/>
              <w:right w:val="outset" w:sz="6" w:space="0" w:color="414142"/>
            </w:tcBorders>
          </w:tcPr>
          <w:p w14:paraId="653CED63" w14:textId="77777777" w:rsidR="00124B6F" w:rsidRPr="008E3912" w:rsidRDefault="000152F4" w:rsidP="008526AF">
            <w:pPr>
              <w:spacing w:after="0" w:line="240" w:lineRule="auto"/>
              <w:jc w:val="both"/>
              <w:rPr>
                <w:rFonts w:ascii="Times New Roman" w:eastAsia="Times New Roman" w:hAnsi="Times New Roman" w:cs="Times New Roman"/>
                <w:sz w:val="20"/>
                <w:szCs w:val="20"/>
                <w:lang w:eastAsia="lv-LV"/>
              </w:rPr>
            </w:pPr>
            <w:r w:rsidRPr="008E3912">
              <w:rPr>
                <w:rFonts w:ascii="Times New Roman" w:hAnsi="Times New Roman" w:cs="Times New Roman"/>
                <w:sz w:val="20"/>
                <w:szCs w:val="20"/>
              </w:rPr>
              <w:t xml:space="preserve">Nepieciešams iekļaut paaugstinātas bīstamības sporta veidu uzskaitījumā kamaniņu sportu </w:t>
            </w:r>
          </w:p>
        </w:tc>
        <w:tc>
          <w:tcPr>
            <w:tcW w:w="850" w:type="pct"/>
            <w:tcBorders>
              <w:top w:val="outset" w:sz="6" w:space="0" w:color="414142"/>
              <w:left w:val="outset" w:sz="6" w:space="0" w:color="414142"/>
              <w:bottom w:val="outset" w:sz="6" w:space="0" w:color="414142"/>
              <w:right w:val="outset" w:sz="6" w:space="0" w:color="414142"/>
            </w:tcBorders>
          </w:tcPr>
          <w:p w14:paraId="6D6BDD1B" w14:textId="77777777" w:rsidR="00124B6F" w:rsidRPr="00124B6F" w:rsidRDefault="000152F4" w:rsidP="000B60A8">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Ņemts vērā</w:t>
            </w:r>
          </w:p>
        </w:tc>
        <w:tc>
          <w:tcPr>
            <w:tcW w:w="1150" w:type="pct"/>
            <w:tcBorders>
              <w:top w:val="outset" w:sz="6" w:space="0" w:color="414142"/>
              <w:left w:val="outset" w:sz="6" w:space="0" w:color="414142"/>
              <w:bottom w:val="outset" w:sz="6" w:space="0" w:color="414142"/>
              <w:right w:val="outset" w:sz="6" w:space="0" w:color="414142"/>
            </w:tcBorders>
          </w:tcPr>
          <w:p w14:paraId="5E0E5575" w14:textId="77777777" w:rsidR="00124B6F" w:rsidRPr="00124B6F" w:rsidRDefault="00124B6F" w:rsidP="00124B6F">
            <w:pPr>
              <w:spacing w:after="0" w:line="240" w:lineRule="auto"/>
              <w:rPr>
                <w:rFonts w:ascii="Times New Roman" w:eastAsia="Times New Roman" w:hAnsi="Times New Roman" w:cs="Times New Roman"/>
                <w:sz w:val="20"/>
                <w:szCs w:val="20"/>
                <w:lang w:eastAsia="lv-LV"/>
              </w:rPr>
            </w:pPr>
          </w:p>
        </w:tc>
      </w:tr>
      <w:tr w:rsidR="000152F4" w:rsidRPr="00124B6F" w14:paraId="374BE159" w14:textId="77777777" w:rsidTr="001227DE">
        <w:trPr>
          <w:trHeight w:val="60"/>
        </w:trPr>
        <w:tc>
          <w:tcPr>
            <w:tcW w:w="300" w:type="pct"/>
            <w:tcBorders>
              <w:top w:val="outset" w:sz="6" w:space="0" w:color="414142"/>
              <w:left w:val="outset" w:sz="6" w:space="0" w:color="414142"/>
              <w:bottom w:val="outset" w:sz="6" w:space="0" w:color="414142"/>
              <w:right w:val="outset" w:sz="6" w:space="0" w:color="414142"/>
            </w:tcBorders>
          </w:tcPr>
          <w:p w14:paraId="55BEDE71" w14:textId="77777777" w:rsidR="000152F4" w:rsidRPr="005821CC" w:rsidRDefault="000152F4"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5BA1F919" w14:textId="77777777" w:rsidR="000152F4" w:rsidRDefault="000152F4"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Kamaniņu sporta federācija”</w:t>
            </w:r>
          </w:p>
          <w:p w14:paraId="166887C5" w14:textId="6FDE2765" w:rsidR="000F4282" w:rsidRDefault="000F4282"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Olimpiskā komiteja”</w:t>
            </w:r>
          </w:p>
        </w:tc>
        <w:tc>
          <w:tcPr>
            <w:tcW w:w="1200" w:type="pct"/>
            <w:tcBorders>
              <w:top w:val="outset" w:sz="6" w:space="0" w:color="414142"/>
              <w:left w:val="outset" w:sz="6" w:space="0" w:color="414142"/>
              <w:bottom w:val="outset" w:sz="6" w:space="0" w:color="414142"/>
              <w:right w:val="outset" w:sz="6" w:space="0" w:color="414142"/>
            </w:tcBorders>
          </w:tcPr>
          <w:p w14:paraId="432D4790" w14:textId="15937C1A" w:rsidR="000152F4" w:rsidRPr="008E3912" w:rsidRDefault="000152F4" w:rsidP="008E3912">
            <w:pPr>
              <w:spacing w:after="0" w:line="240" w:lineRule="auto"/>
              <w:jc w:val="both"/>
              <w:rPr>
                <w:rFonts w:ascii="Times New Roman" w:hAnsi="Times New Roman" w:cs="Times New Roman"/>
                <w:sz w:val="20"/>
                <w:szCs w:val="20"/>
              </w:rPr>
            </w:pPr>
            <w:r w:rsidRPr="008E3912">
              <w:rPr>
                <w:rFonts w:ascii="Times New Roman" w:hAnsi="Times New Roman" w:cs="Times New Roman"/>
                <w:sz w:val="20"/>
                <w:szCs w:val="20"/>
              </w:rPr>
              <w:t>LKSF neapmierina arī formulējums, ka pieaicinātu pedagogu var piesaistīt tikai tad, ja grupas izglītojamo skaits pārsniedz minimālo izglītojamo skaitu</w:t>
            </w:r>
            <w:r w:rsidR="008E3912">
              <w:rPr>
                <w:rFonts w:ascii="Times New Roman" w:hAnsi="Times New Roman" w:cs="Times New Roman"/>
                <w:sz w:val="20"/>
                <w:szCs w:val="20"/>
              </w:rPr>
              <w:t xml:space="preserve"> </w:t>
            </w:r>
            <w:r w:rsidRPr="008E3912">
              <w:rPr>
                <w:rFonts w:ascii="Times New Roman" w:hAnsi="Times New Roman" w:cs="Times New Roman"/>
                <w:sz w:val="20"/>
                <w:szCs w:val="20"/>
              </w:rPr>
              <w:t>- ja grupa atbilst šo noteikumu 1.pielikumam, tad jābūt iespējai piesaistīt otru treneri, neatkarīgi cik grupā ir izglītojamie, jo kamaniņu sportā, drošu un profesionālu speciālās sagatavotības treniņu, nav iespējams realizēt vienam sporta speciālistam.</w:t>
            </w:r>
          </w:p>
        </w:tc>
        <w:tc>
          <w:tcPr>
            <w:tcW w:w="850" w:type="pct"/>
            <w:tcBorders>
              <w:top w:val="outset" w:sz="6" w:space="0" w:color="414142"/>
              <w:left w:val="outset" w:sz="6" w:space="0" w:color="414142"/>
              <w:bottom w:val="outset" w:sz="6" w:space="0" w:color="414142"/>
              <w:right w:val="outset" w:sz="6" w:space="0" w:color="414142"/>
            </w:tcBorders>
          </w:tcPr>
          <w:p w14:paraId="3B1F4597" w14:textId="733CEEF1" w:rsidR="000152F4" w:rsidRDefault="008E3912"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Nav ņemts vērā</w:t>
            </w:r>
          </w:p>
        </w:tc>
        <w:tc>
          <w:tcPr>
            <w:tcW w:w="1150" w:type="pct"/>
            <w:tcBorders>
              <w:top w:val="outset" w:sz="6" w:space="0" w:color="414142"/>
              <w:left w:val="outset" w:sz="6" w:space="0" w:color="414142"/>
              <w:bottom w:val="outset" w:sz="6" w:space="0" w:color="414142"/>
              <w:right w:val="outset" w:sz="6" w:space="0" w:color="414142"/>
            </w:tcBorders>
          </w:tcPr>
          <w:p w14:paraId="39BD895F" w14:textId="6220F5AF" w:rsidR="000152F4" w:rsidRPr="00124B6F" w:rsidRDefault="008E3912" w:rsidP="008E3912">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Š</w:t>
            </w:r>
            <w:r w:rsidRPr="008E3912">
              <w:rPr>
                <w:rFonts w:ascii="Times New Roman" w:eastAsia="Times New Roman" w:hAnsi="Times New Roman" w:cs="Times New Roman"/>
                <w:sz w:val="20"/>
                <w:szCs w:val="20"/>
                <w:lang w:eastAsia="lv-LV"/>
              </w:rPr>
              <w:t>obrīd kamaniņu sporta veida profesionālās ievirzes izglītības programma netiek īstenota nevienā profesionālās ievirzes sporta izglītības iestādē, līdz ar to tādu izglītības iestāžu, kurām būtu piemērojami noteikumu projekta 10. punkta nosacījumi attiecībā uz kamaniņu sporta veidu, nav. Murjāņu Sporta ģimnāzija, kuras struktūrvienībā “Bērnu un jauniešu kamaniņu sporta skola” tiek īstenotas profesionālās ievirzes sporta izglītības programmas 20V813001 “Kamaniņu sports” un 30V813001 “Kamaniņu sports”, ir vispārējās izglītības iestāde ar citu finansēšanas kārtību, un finanšu līdzekļi tiek piešķirti no budžeta programmas “Sports” apakšprogrammas 09.10.00 “Murjāņu Sporta ģimnāzija”</w:t>
            </w:r>
            <w:r w:rsidR="0077157A">
              <w:rPr>
                <w:rFonts w:ascii="Times New Roman" w:eastAsia="Times New Roman" w:hAnsi="Times New Roman" w:cs="Times New Roman"/>
                <w:sz w:val="20"/>
                <w:szCs w:val="20"/>
                <w:lang w:eastAsia="lv-LV"/>
              </w:rPr>
              <w:t xml:space="preserve">. Nosacījums ir: ka minimālajam izglītojamo skaitam jābūt pārsniegtam vismaz par vienu izglītojamo un </w:t>
            </w:r>
            <w:r w:rsidR="0077157A">
              <w:rPr>
                <w:rFonts w:ascii="Times New Roman" w:eastAsia="Times New Roman" w:hAnsi="Times New Roman" w:cs="Times New Roman"/>
                <w:sz w:val="20"/>
                <w:szCs w:val="20"/>
                <w:lang w:eastAsia="lv-LV"/>
              </w:rPr>
              <w:lastRenderedPageBreak/>
              <w:t>attiecināms uz visiem noteikumu projekta 1.pielikumā ietvertajiem sporta veidiem</w:t>
            </w:r>
          </w:p>
        </w:tc>
      </w:tr>
      <w:tr w:rsidR="000152F4" w:rsidRPr="00124B6F" w14:paraId="5BFEF098" w14:textId="77777777" w:rsidTr="001227DE">
        <w:trPr>
          <w:trHeight w:val="60"/>
        </w:trPr>
        <w:tc>
          <w:tcPr>
            <w:tcW w:w="300" w:type="pct"/>
            <w:tcBorders>
              <w:top w:val="outset" w:sz="6" w:space="0" w:color="414142"/>
              <w:left w:val="outset" w:sz="6" w:space="0" w:color="414142"/>
              <w:bottom w:val="outset" w:sz="6" w:space="0" w:color="414142"/>
              <w:right w:val="outset" w:sz="6" w:space="0" w:color="414142"/>
            </w:tcBorders>
          </w:tcPr>
          <w:p w14:paraId="7510D305" w14:textId="6E7047DB" w:rsidR="000152F4" w:rsidRPr="005821CC" w:rsidRDefault="000152F4"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100D5A26" w14:textId="77777777" w:rsidR="000152F4" w:rsidRDefault="000152F4"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Kamaniņu sporta federācija”</w:t>
            </w:r>
          </w:p>
          <w:p w14:paraId="217C4FCB" w14:textId="6B4825E4" w:rsidR="000F4282" w:rsidRDefault="000F4282"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Olimpiskā komiteja”</w:t>
            </w:r>
          </w:p>
        </w:tc>
        <w:tc>
          <w:tcPr>
            <w:tcW w:w="1200" w:type="pct"/>
            <w:tcBorders>
              <w:top w:val="outset" w:sz="6" w:space="0" w:color="414142"/>
              <w:left w:val="outset" w:sz="6" w:space="0" w:color="414142"/>
              <w:bottom w:val="outset" w:sz="6" w:space="0" w:color="414142"/>
              <w:right w:val="outset" w:sz="6" w:space="0" w:color="414142"/>
            </w:tcBorders>
          </w:tcPr>
          <w:p w14:paraId="390DE4A8" w14:textId="2BBE1257" w:rsidR="000152F4" w:rsidRPr="008E3912" w:rsidRDefault="000152F4" w:rsidP="008E3912">
            <w:pPr>
              <w:tabs>
                <w:tab w:val="left" w:pos="1065"/>
              </w:tabs>
              <w:spacing w:after="0" w:line="240" w:lineRule="auto"/>
              <w:jc w:val="both"/>
              <w:rPr>
                <w:rFonts w:ascii="Times New Roman" w:hAnsi="Times New Roman" w:cs="Times New Roman"/>
                <w:sz w:val="20"/>
                <w:szCs w:val="20"/>
              </w:rPr>
            </w:pPr>
            <w:r w:rsidRPr="008E3912">
              <w:rPr>
                <w:rFonts w:ascii="Times New Roman" w:hAnsi="Times New Roman" w:cs="Times New Roman"/>
                <w:sz w:val="20"/>
                <w:szCs w:val="20"/>
              </w:rPr>
              <w:t>Līdz šim šiem paaugstinātas sporta veidos tarificējamo stundu skaitu aprēķināja, izmantojot koeficientu 1,5. Šīs izmaiņas paredz atteikšanos no koeficientiem, piemērojot papildus 6 stundas. Pielikumā Nr.6, kontaktstundu skaits nav mainīts uz lielāku, kā iepriekš izskanēja diskusijās, tas nozīmē, ka ja iepriekš MT-7 grupai varēja apmaksāt 28,5 kontaktstundas, tad tagad 25 stundas un arī tikai tad, ja izglītojamo skaits pārsniegs grupai noteikto minimālo izglītojamo skaitu.</w:t>
            </w:r>
          </w:p>
        </w:tc>
        <w:tc>
          <w:tcPr>
            <w:tcW w:w="850" w:type="pct"/>
            <w:tcBorders>
              <w:top w:val="outset" w:sz="6" w:space="0" w:color="414142"/>
              <w:left w:val="outset" w:sz="6" w:space="0" w:color="414142"/>
              <w:bottom w:val="outset" w:sz="6" w:space="0" w:color="414142"/>
              <w:right w:val="outset" w:sz="6" w:space="0" w:color="414142"/>
            </w:tcBorders>
          </w:tcPr>
          <w:p w14:paraId="6509C690" w14:textId="16F14A01" w:rsidR="000152F4" w:rsidRDefault="008E3912"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Nav ņemts vērā</w:t>
            </w:r>
          </w:p>
        </w:tc>
        <w:tc>
          <w:tcPr>
            <w:tcW w:w="1150" w:type="pct"/>
            <w:tcBorders>
              <w:top w:val="outset" w:sz="6" w:space="0" w:color="414142"/>
              <w:left w:val="outset" w:sz="6" w:space="0" w:color="414142"/>
              <w:bottom w:val="outset" w:sz="6" w:space="0" w:color="414142"/>
              <w:right w:val="outset" w:sz="6" w:space="0" w:color="414142"/>
            </w:tcBorders>
          </w:tcPr>
          <w:p w14:paraId="431371BB" w14:textId="5CF946E0" w:rsidR="000152F4" w:rsidRPr="00124B6F" w:rsidRDefault="008E3912" w:rsidP="0077157A">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Noteikumu projekts tika izstrādāts sadarbībā ar biedrību “Latvijas Sporta izglītības iestāžu direktoru padome” un lēmums par </w:t>
            </w:r>
            <w:r w:rsidR="0077157A">
              <w:rPr>
                <w:rFonts w:ascii="Times New Roman" w:eastAsia="Times New Roman" w:hAnsi="Times New Roman" w:cs="Times New Roman"/>
                <w:sz w:val="20"/>
                <w:szCs w:val="20"/>
                <w:lang w:eastAsia="lv-LV"/>
              </w:rPr>
              <w:t xml:space="preserve">6 </w:t>
            </w:r>
            <w:r>
              <w:rPr>
                <w:rFonts w:ascii="Times New Roman" w:eastAsia="Times New Roman" w:hAnsi="Times New Roman" w:cs="Times New Roman"/>
                <w:sz w:val="20"/>
                <w:szCs w:val="20"/>
                <w:lang w:eastAsia="lv-LV"/>
              </w:rPr>
              <w:t>papildus stundu piemērošanu</w:t>
            </w:r>
            <w:r w:rsidR="0077157A">
              <w:rPr>
                <w:rFonts w:ascii="Times New Roman" w:eastAsia="Times New Roman" w:hAnsi="Times New Roman" w:cs="Times New Roman"/>
                <w:sz w:val="20"/>
                <w:szCs w:val="20"/>
                <w:lang w:eastAsia="lv-LV"/>
              </w:rPr>
              <w:t xml:space="preserve"> SSG</w:t>
            </w:r>
            <w:r w:rsidR="00396AC0">
              <w:rPr>
                <w:rFonts w:ascii="Times New Roman" w:eastAsia="Times New Roman" w:hAnsi="Times New Roman" w:cs="Times New Roman"/>
                <w:sz w:val="20"/>
                <w:szCs w:val="20"/>
                <w:lang w:eastAsia="lv-LV"/>
              </w:rPr>
              <w:t xml:space="preserve"> </w:t>
            </w:r>
            <w:r w:rsidR="0077157A">
              <w:rPr>
                <w:rFonts w:ascii="Times New Roman" w:eastAsia="Times New Roman" w:hAnsi="Times New Roman" w:cs="Times New Roman"/>
                <w:sz w:val="20"/>
                <w:szCs w:val="20"/>
                <w:lang w:eastAsia="lv-LV"/>
              </w:rPr>
              <w:t>- MT</w:t>
            </w:r>
            <w:r w:rsidR="00396AC0">
              <w:rPr>
                <w:rFonts w:ascii="Times New Roman" w:eastAsia="Times New Roman" w:hAnsi="Times New Roman" w:cs="Times New Roman"/>
                <w:sz w:val="20"/>
                <w:szCs w:val="20"/>
                <w:lang w:eastAsia="lv-LV"/>
              </w:rPr>
              <w:t>-</w:t>
            </w:r>
            <w:r w:rsidR="0077157A">
              <w:rPr>
                <w:rFonts w:ascii="Times New Roman" w:eastAsia="Times New Roman" w:hAnsi="Times New Roman" w:cs="Times New Roman"/>
                <w:sz w:val="20"/>
                <w:szCs w:val="20"/>
                <w:lang w:eastAsia="lv-LV"/>
              </w:rPr>
              <w:t>7 posmā, kad drošības nosacījumi ir īpaši aktuāli,  tika pieņemts, vienojoties ar profesionālās ievirzes sporta izglītības  speciālistiem</w:t>
            </w:r>
          </w:p>
        </w:tc>
      </w:tr>
      <w:tr w:rsidR="000152F4" w:rsidRPr="00124B6F" w14:paraId="0ADAF9C6" w14:textId="77777777" w:rsidTr="001227DE">
        <w:trPr>
          <w:trHeight w:val="60"/>
        </w:trPr>
        <w:tc>
          <w:tcPr>
            <w:tcW w:w="300" w:type="pct"/>
            <w:tcBorders>
              <w:top w:val="outset" w:sz="6" w:space="0" w:color="414142"/>
              <w:left w:val="outset" w:sz="6" w:space="0" w:color="414142"/>
              <w:bottom w:val="outset" w:sz="6" w:space="0" w:color="414142"/>
              <w:right w:val="outset" w:sz="6" w:space="0" w:color="414142"/>
            </w:tcBorders>
          </w:tcPr>
          <w:p w14:paraId="5E60D301" w14:textId="77777777" w:rsidR="000152F4" w:rsidRPr="005821CC" w:rsidRDefault="000152F4"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10F9A52A" w14:textId="77777777" w:rsidR="000152F4" w:rsidRDefault="000152F4"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Airēšanas federācija”</w:t>
            </w:r>
          </w:p>
          <w:p w14:paraId="438BBAC2" w14:textId="5441E76A" w:rsidR="000F4282" w:rsidRDefault="000F4282"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Olimpiskā komiteja”</w:t>
            </w:r>
          </w:p>
        </w:tc>
        <w:tc>
          <w:tcPr>
            <w:tcW w:w="1200" w:type="pct"/>
            <w:tcBorders>
              <w:top w:val="outset" w:sz="6" w:space="0" w:color="414142"/>
              <w:left w:val="outset" w:sz="6" w:space="0" w:color="414142"/>
              <w:bottom w:val="outset" w:sz="6" w:space="0" w:color="414142"/>
              <w:right w:val="outset" w:sz="6" w:space="0" w:color="414142"/>
            </w:tcBorders>
          </w:tcPr>
          <w:p w14:paraId="5C6922CC" w14:textId="77777777" w:rsidR="008526AF" w:rsidRPr="000B60A8" w:rsidRDefault="000152F4" w:rsidP="008526AF">
            <w:pPr>
              <w:pStyle w:val="BodyText"/>
              <w:spacing w:line="240" w:lineRule="auto"/>
              <w:rPr>
                <w:rFonts w:ascii="Times New Roman" w:hAnsi="Times New Roman"/>
                <w:sz w:val="20"/>
                <w:szCs w:val="20"/>
              </w:rPr>
            </w:pPr>
            <w:r w:rsidRPr="000B60A8">
              <w:rPr>
                <w:rFonts w:ascii="Times New Roman" w:hAnsi="Times New Roman"/>
                <w:sz w:val="20"/>
                <w:szCs w:val="20"/>
              </w:rPr>
              <w:t>Grupām, pēc jaunajiem kritērijiem, mainās vecumi līdz ar to nav saprotams, ko darīt ar sportistiem, kuri "izkrīt" ārā pēc jaunajiem noteikumiem un kā risināt to, ka piemēram, ar šo vecuma maiņu (atskaitot neatbilstošos) var nenokomplektēt atbilstošo audzēkņu skaitu un grupa netiek apstiprināta.</w:t>
            </w:r>
            <w:r w:rsidR="001215B3" w:rsidRPr="000B60A8">
              <w:rPr>
                <w:rFonts w:ascii="Times New Roman" w:hAnsi="Times New Roman"/>
                <w:sz w:val="20"/>
                <w:szCs w:val="20"/>
              </w:rPr>
              <w:t xml:space="preserve"> Ja jaunais projekts stājas spēkā piem. 2022.gada septembrī vai arī 2023.gada septembrī bez pārejas perioda, tad no šī grupa, kura 2022. gadā jau būs MT 4 ( audzēkņu vecums  pēc jaunajiem noteikumiem būs 14.-16.gadi),  izkrīt ārā  visi 2009.gadā dzimušie   un līdz ar to nepietiek audzēkņi , lai nokomplektētu grupu. Rezultātā trenerim nav stundas un 12. bērni ir "uz ielas" . Ko teiksim vecākiem? Uzsākot mācības sporta skolā Jūs bērns derēja, tagad neder???</w:t>
            </w:r>
            <w:r w:rsidR="008526AF">
              <w:rPr>
                <w:rFonts w:ascii="Times New Roman" w:hAnsi="Times New Roman"/>
                <w:sz w:val="20"/>
                <w:szCs w:val="20"/>
              </w:rPr>
              <w:t xml:space="preserve"> </w:t>
            </w:r>
            <w:r w:rsidR="008526AF" w:rsidRPr="000B60A8">
              <w:rPr>
                <w:rFonts w:ascii="Times New Roman" w:hAnsi="Times New Roman"/>
                <w:sz w:val="20"/>
                <w:szCs w:val="20"/>
              </w:rPr>
              <w:t>Tāpēc aicinājums ir jau esošajām grupām ieviest pārejas periodu kamēr beidz sporta skolu.</w:t>
            </w:r>
          </w:p>
          <w:p w14:paraId="71F93D99" w14:textId="4868D396" w:rsidR="00486249" w:rsidRPr="000B60A8" w:rsidRDefault="008526AF" w:rsidP="008526AF">
            <w:pPr>
              <w:tabs>
                <w:tab w:val="left" w:pos="1065"/>
              </w:tabs>
              <w:spacing w:after="0" w:line="240" w:lineRule="auto"/>
              <w:jc w:val="both"/>
              <w:rPr>
                <w:rFonts w:ascii="Times New Roman" w:hAnsi="Times New Roman" w:cs="Times New Roman"/>
                <w:sz w:val="20"/>
                <w:szCs w:val="20"/>
              </w:rPr>
            </w:pPr>
            <w:r w:rsidRPr="000B60A8">
              <w:rPr>
                <w:rFonts w:ascii="Times New Roman" w:hAnsi="Times New Roman"/>
                <w:sz w:val="20"/>
                <w:szCs w:val="20"/>
              </w:rPr>
              <w:t>Lūdzu nepieļaut situāciju, ka bērni tiek atskaitīti no sporta skolas un treneri nezaudētu savu darbu, nesamazinātos slodze.</w:t>
            </w:r>
          </w:p>
        </w:tc>
        <w:tc>
          <w:tcPr>
            <w:tcW w:w="850" w:type="pct"/>
            <w:tcBorders>
              <w:top w:val="outset" w:sz="6" w:space="0" w:color="414142"/>
              <w:left w:val="outset" w:sz="6" w:space="0" w:color="414142"/>
              <w:bottom w:val="outset" w:sz="6" w:space="0" w:color="414142"/>
              <w:right w:val="outset" w:sz="6" w:space="0" w:color="414142"/>
            </w:tcBorders>
          </w:tcPr>
          <w:p w14:paraId="01BD155D" w14:textId="5887D287" w:rsidR="000152F4" w:rsidRDefault="001215B3"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Nav ņemts vērā</w:t>
            </w:r>
          </w:p>
        </w:tc>
        <w:tc>
          <w:tcPr>
            <w:tcW w:w="1150" w:type="pct"/>
            <w:tcBorders>
              <w:top w:val="outset" w:sz="6" w:space="0" w:color="414142"/>
              <w:left w:val="outset" w:sz="6" w:space="0" w:color="414142"/>
              <w:bottom w:val="outset" w:sz="6" w:space="0" w:color="414142"/>
              <w:right w:val="outset" w:sz="6" w:space="0" w:color="414142"/>
            </w:tcBorders>
          </w:tcPr>
          <w:p w14:paraId="4DE95126" w14:textId="23ED38A0" w:rsidR="000152F4" w:rsidRPr="00124B6F" w:rsidRDefault="001215B3" w:rsidP="001215B3">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Noteikumu projekta 1.pielikums (grupu komplektēšanas nosacījumi) stājas spēkā 2023.gada 1.septembrī. Turpmāk finansējums tiks aprēķināts, ņemot vērā grupu skaitu (ar minimālo atbilstoša vecuma izglītojamo skaitu)</w:t>
            </w:r>
            <w:r w:rsidR="00602224">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 Grupas komplektējot tajās var būt jaunāka vecuma izglītojamie, kas izpildījuši rezultativitātes kritērijus un </w:t>
            </w:r>
            <w:r w:rsidR="00602224">
              <w:rPr>
                <w:rFonts w:ascii="Times New Roman" w:eastAsia="Times New Roman" w:hAnsi="Times New Roman" w:cs="Times New Roman"/>
                <w:sz w:val="20"/>
                <w:szCs w:val="20"/>
                <w:lang w:eastAsia="lv-LV"/>
              </w:rPr>
              <w:t xml:space="preserve">izglītojamie, kas </w:t>
            </w:r>
            <w:r>
              <w:rPr>
                <w:rFonts w:ascii="Times New Roman" w:eastAsia="Times New Roman" w:hAnsi="Times New Roman" w:cs="Times New Roman"/>
                <w:sz w:val="20"/>
                <w:szCs w:val="20"/>
                <w:lang w:eastAsia="lv-LV"/>
              </w:rPr>
              <w:t xml:space="preserve">vecāki par noteikto vecumu (kā valsts nefinansēti). Ja arī tad nebūs iespējams nokomplektēt grupas (nodrošināt minimālo atbilstoša vecuma izglītojamo skaitu), </w:t>
            </w:r>
            <w:r w:rsidR="00617EA3">
              <w:rPr>
                <w:rFonts w:ascii="Times New Roman" w:eastAsia="Times New Roman" w:hAnsi="Times New Roman" w:cs="Times New Roman"/>
                <w:sz w:val="20"/>
                <w:szCs w:val="20"/>
                <w:lang w:eastAsia="lv-LV"/>
              </w:rPr>
              <w:t>katrs konkrētais gadījums tiks izvērtēts individuāli un tiks meklēts risinājums VIIS, kas ļaus šādas grupas iekļaut valsts finansējamo skaitā</w:t>
            </w:r>
          </w:p>
        </w:tc>
      </w:tr>
      <w:tr w:rsidR="000B60A8" w:rsidRPr="00124B6F" w14:paraId="35AEAC6B" w14:textId="77777777" w:rsidTr="001227DE">
        <w:trPr>
          <w:trHeight w:val="60"/>
        </w:trPr>
        <w:tc>
          <w:tcPr>
            <w:tcW w:w="300" w:type="pct"/>
            <w:tcBorders>
              <w:top w:val="outset" w:sz="6" w:space="0" w:color="414142"/>
              <w:left w:val="outset" w:sz="6" w:space="0" w:color="414142"/>
              <w:bottom w:val="outset" w:sz="6" w:space="0" w:color="414142"/>
              <w:right w:val="outset" w:sz="6" w:space="0" w:color="414142"/>
            </w:tcBorders>
          </w:tcPr>
          <w:p w14:paraId="5DC4DF73" w14:textId="77777777" w:rsidR="000B60A8" w:rsidRPr="005821CC" w:rsidRDefault="000B60A8"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6453A99E" w14:textId="77777777" w:rsidR="000B60A8" w:rsidRDefault="00396AC0"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Airēšanas federācija”</w:t>
            </w:r>
          </w:p>
          <w:p w14:paraId="64BD1757" w14:textId="789F03E9" w:rsidR="000F4282" w:rsidRDefault="000F4282"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Olimpiskā komiteja”</w:t>
            </w:r>
          </w:p>
        </w:tc>
        <w:tc>
          <w:tcPr>
            <w:tcW w:w="1200" w:type="pct"/>
            <w:tcBorders>
              <w:top w:val="outset" w:sz="6" w:space="0" w:color="414142"/>
              <w:left w:val="outset" w:sz="6" w:space="0" w:color="414142"/>
              <w:bottom w:val="outset" w:sz="6" w:space="0" w:color="414142"/>
              <w:right w:val="outset" w:sz="6" w:space="0" w:color="414142"/>
            </w:tcBorders>
          </w:tcPr>
          <w:p w14:paraId="45355945" w14:textId="0EFA1A70" w:rsidR="000B60A8" w:rsidRPr="000B60A8" w:rsidRDefault="000B60A8" w:rsidP="000B60A8">
            <w:pPr>
              <w:pStyle w:val="BodyText"/>
              <w:spacing w:line="240" w:lineRule="auto"/>
              <w:rPr>
                <w:rFonts w:ascii="Times New Roman" w:hAnsi="Times New Roman"/>
                <w:sz w:val="20"/>
                <w:szCs w:val="20"/>
              </w:rPr>
            </w:pPr>
            <w:r w:rsidRPr="000B60A8">
              <w:rPr>
                <w:rFonts w:ascii="Times New Roman" w:hAnsi="Times New Roman"/>
                <w:sz w:val="20"/>
                <w:szCs w:val="20"/>
              </w:rPr>
              <w:t>Jā var runāt par trīs gadu diapazonu, bet piemērā jau šobrīd ir trīs gadu diapazons, viss ievērots</w:t>
            </w:r>
          </w:p>
        </w:tc>
        <w:tc>
          <w:tcPr>
            <w:tcW w:w="850" w:type="pct"/>
            <w:tcBorders>
              <w:top w:val="outset" w:sz="6" w:space="0" w:color="414142"/>
              <w:left w:val="outset" w:sz="6" w:space="0" w:color="414142"/>
              <w:bottom w:val="outset" w:sz="6" w:space="0" w:color="414142"/>
              <w:right w:val="outset" w:sz="6" w:space="0" w:color="414142"/>
            </w:tcBorders>
          </w:tcPr>
          <w:p w14:paraId="2AAE7ECA" w14:textId="7CE33A0A" w:rsidR="000B60A8" w:rsidRDefault="00360EE4"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Nav ņemts vērā</w:t>
            </w:r>
          </w:p>
        </w:tc>
        <w:tc>
          <w:tcPr>
            <w:tcW w:w="1150" w:type="pct"/>
            <w:tcBorders>
              <w:top w:val="outset" w:sz="6" w:space="0" w:color="414142"/>
              <w:left w:val="outset" w:sz="6" w:space="0" w:color="414142"/>
              <w:bottom w:val="outset" w:sz="6" w:space="0" w:color="414142"/>
              <w:right w:val="outset" w:sz="6" w:space="0" w:color="414142"/>
            </w:tcBorders>
          </w:tcPr>
          <w:p w14:paraId="0342D33E" w14:textId="7CCD1255" w:rsidR="000B60A8" w:rsidRPr="00124B6F" w:rsidRDefault="001215B3" w:rsidP="001215B3">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Diemžēl ne visās sporta skolās un ne visās grupās tiek ievērots trīs gad</w:t>
            </w:r>
            <w:r w:rsidR="007B70E2">
              <w:rPr>
                <w:rFonts w:ascii="Times New Roman" w:eastAsia="Times New Roman" w:hAnsi="Times New Roman" w:cs="Times New Roman"/>
                <w:sz w:val="20"/>
                <w:szCs w:val="20"/>
                <w:lang w:eastAsia="lv-LV"/>
              </w:rPr>
              <w:t>u</w:t>
            </w:r>
            <w:r>
              <w:rPr>
                <w:rFonts w:ascii="Times New Roman" w:eastAsia="Times New Roman" w:hAnsi="Times New Roman" w:cs="Times New Roman"/>
                <w:sz w:val="20"/>
                <w:szCs w:val="20"/>
                <w:lang w:eastAsia="lv-LV"/>
              </w:rPr>
              <w:t xml:space="preserve"> diapazons. Lai novērstu nepamatotu </w:t>
            </w:r>
            <w:r>
              <w:rPr>
                <w:rFonts w:ascii="Times New Roman" w:eastAsia="Times New Roman" w:hAnsi="Times New Roman" w:cs="Times New Roman"/>
                <w:sz w:val="20"/>
                <w:szCs w:val="20"/>
                <w:lang w:eastAsia="lv-LV"/>
              </w:rPr>
              <w:lastRenderedPageBreak/>
              <w:t>pārāk liela gadu diapazona izglītojamo iekļaušanu grupās, izstrādāta šī prasība</w:t>
            </w:r>
          </w:p>
        </w:tc>
      </w:tr>
      <w:tr w:rsidR="001227DE" w:rsidRPr="00124B6F" w14:paraId="57CDDEF4" w14:textId="77777777" w:rsidTr="001227DE">
        <w:trPr>
          <w:trHeight w:val="60"/>
        </w:trPr>
        <w:tc>
          <w:tcPr>
            <w:tcW w:w="300" w:type="pct"/>
            <w:tcBorders>
              <w:top w:val="outset" w:sz="6" w:space="0" w:color="414142"/>
              <w:left w:val="outset" w:sz="6" w:space="0" w:color="414142"/>
              <w:bottom w:val="outset" w:sz="6" w:space="0" w:color="414142"/>
              <w:right w:val="outset" w:sz="6" w:space="0" w:color="414142"/>
            </w:tcBorders>
          </w:tcPr>
          <w:p w14:paraId="0DACD8AE" w14:textId="77777777" w:rsidR="001227DE" w:rsidRPr="005821CC" w:rsidRDefault="001227DE"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7072C75D" w14:textId="77777777" w:rsidR="001227DE" w:rsidRDefault="001227DE"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Sporta cīņas federācija”</w:t>
            </w:r>
          </w:p>
          <w:p w14:paraId="3B014415" w14:textId="7E57409B" w:rsidR="000F4282" w:rsidRDefault="000F4282" w:rsidP="00124B6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Olimpiskā komiteja”</w:t>
            </w:r>
          </w:p>
        </w:tc>
        <w:tc>
          <w:tcPr>
            <w:tcW w:w="1200" w:type="pct"/>
            <w:tcBorders>
              <w:top w:val="outset" w:sz="6" w:space="0" w:color="414142"/>
              <w:left w:val="outset" w:sz="6" w:space="0" w:color="414142"/>
              <w:bottom w:val="outset" w:sz="6" w:space="0" w:color="414142"/>
              <w:right w:val="outset" w:sz="6" w:space="0" w:color="414142"/>
            </w:tcBorders>
          </w:tcPr>
          <w:p w14:paraId="3A9DAE4C" w14:textId="76B785AC" w:rsidR="001227DE" w:rsidRPr="000B60A8" w:rsidRDefault="000B60A8" w:rsidP="0098743B">
            <w:pPr>
              <w:spacing w:after="0" w:line="240" w:lineRule="auto"/>
              <w:jc w:val="both"/>
              <w:rPr>
                <w:rFonts w:ascii="Times New Roman" w:hAnsi="Times New Roman" w:cs="Times New Roman"/>
                <w:sz w:val="20"/>
                <w:szCs w:val="20"/>
              </w:rPr>
            </w:pPr>
            <w:r w:rsidRPr="000B60A8">
              <w:rPr>
                <w:rFonts w:ascii="Times New Roman" w:hAnsi="Times New Roman" w:cs="Times New Roman"/>
                <w:sz w:val="20"/>
                <w:szCs w:val="20"/>
              </w:rPr>
              <w:t xml:space="preserve">Saistībā ar laicīgas izglītojamo piesaistes nepieciešamību sporta veidam, nepieciešams mainīt sākuma vecumu un turpmākos vecuma intervālus 1.pielikuma 2.9. punktā brīvajā cīņā un grieķu-romiešu cīņā; SSG 6–8; </w:t>
            </w:r>
            <w:r w:rsidRPr="000B60A8">
              <w:rPr>
                <w:rFonts w:ascii="Times New Roman" w:eastAsia="Calibri" w:hAnsi="Times New Roman" w:cs="Times New Roman"/>
                <w:sz w:val="20"/>
                <w:szCs w:val="20"/>
              </w:rPr>
              <w:t>MT-1</w:t>
            </w:r>
            <w:r w:rsidRPr="000B60A8">
              <w:rPr>
                <w:rFonts w:ascii="Times New Roman" w:hAnsi="Times New Roman" w:cs="Times New Roman"/>
                <w:sz w:val="20"/>
                <w:szCs w:val="20"/>
              </w:rPr>
              <w:t xml:space="preserve"> - 7–9; </w:t>
            </w:r>
            <w:r w:rsidRPr="000B60A8">
              <w:rPr>
                <w:rFonts w:ascii="Times New Roman" w:eastAsia="Calibri" w:hAnsi="Times New Roman" w:cs="Times New Roman"/>
                <w:sz w:val="20"/>
                <w:szCs w:val="20"/>
              </w:rPr>
              <w:t xml:space="preserve">MT-2 - </w:t>
            </w:r>
            <w:r w:rsidRPr="000B60A8">
              <w:rPr>
                <w:rFonts w:ascii="Times New Roman" w:hAnsi="Times New Roman" w:cs="Times New Roman"/>
                <w:sz w:val="20"/>
                <w:szCs w:val="20"/>
              </w:rPr>
              <w:t xml:space="preserve">8–10; </w:t>
            </w:r>
            <w:r w:rsidRPr="000B60A8">
              <w:rPr>
                <w:rFonts w:ascii="Times New Roman" w:eastAsia="Calibri" w:hAnsi="Times New Roman" w:cs="Times New Roman"/>
                <w:sz w:val="20"/>
                <w:szCs w:val="20"/>
              </w:rPr>
              <w:t xml:space="preserve">MT-3  - </w:t>
            </w:r>
            <w:r w:rsidRPr="000B60A8">
              <w:rPr>
                <w:rFonts w:ascii="Times New Roman" w:hAnsi="Times New Roman" w:cs="Times New Roman"/>
                <w:sz w:val="20"/>
                <w:szCs w:val="20"/>
              </w:rPr>
              <w:t xml:space="preserve">9–11; </w:t>
            </w:r>
            <w:r w:rsidRPr="000B60A8">
              <w:rPr>
                <w:rFonts w:ascii="Times New Roman" w:eastAsia="Calibri" w:hAnsi="Times New Roman" w:cs="Times New Roman"/>
                <w:sz w:val="20"/>
                <w:szCs w:val="20"/>
              </w:rPr>
              <w:t xml:space="preserve">MT-4 - </w:t>
            </w:r>
            <w:r w:rsidRPr="000B60A8">
              <w:rPr>
                <w:rFonts w:ascii="Times New Roman" w:hAnsi="Times New Roman" w:cs="Times New Roman"/>
                <w:sz w:val="20"/>
                <w:szCs w:val="20"/>
              </w:rPr>
              <w:t xml:space="preserve">10–12; </w:t>
            </w:r>
            <w:r w:rsidRPr="000B60A8">
              <w:rPr>
                <w:rFonts w:ascii="Times New Roman" w:eastAsia="Calibri" w:hAnsi="Times New Roman" w:cs="Times New Roman"/>
                <w:sz w:val="20"/>
                <w:szCs w:val="20"/>
              </w:rPr>
              <w:t xml:space="preserve"> </w:t>
            </w:r>
            <w:r w:rsidRPr="000B60A8">
              <w:rPr>
                <w:rFonts w:ascii="Times New Roman" w:hAnsi="Times New Roman" w:cs="Times New Roman"/>
                <w:sz w:val="20"/>
                <w:szCs w:val="20"/>
              </w:rPr>
              <w:t xml:space="preserve"> </w:t>
            </w:r>
            <w:r w:rsidRPr="000B60A8">
              <w:rPr>
                <w:rFonts w:ascii="Times New Roman" w:eastAsia="Calibri" w:hAnsi="Times New Roman" w:cs="Times New Roman"/>
                <w:sz w:val="20"/>
                <w:szCs w:val="20"/>
              </w:rPr>
              <w:t xml:space="preserve">MT-5 - </w:t>
            </w:r>
            <w:r w:rsidRPr="000B60A8">
              <w:rPr>
                <w:rFonts w:ascii="Times New Roman" w:hAnsi="Times New Roman" w:cs="Times New Roman"/>
                <w:sz w:val="20"/>
                <w:szCs w:val="20"/>
              </w:rPr>
              <w:t xml:space="preserve">11–13; </w:t>
            </w:r>
            <w:r w:rsidRPr="000B60A8">
              <w:rPr>
                <w:rFonts w:ascii="Times New Roman" w:eastAsia="Calibri" w:hAnsi="Times New Roman" w:cs="Times New Roman"/>
                <w:sz w:val="20"/>
                <w:szCs w:val="20"/>
              </w:rPr>
              <w:t xml:space="preserve">MT-6 - </w:t>
            </w:r>
            <w:r w:rsidRPr="000B60A8">
              <w:rPr>
                <w:rFonts w:ascii="Times New Roman" w:hAnsi="Times New Roman" w:cs="Times New Roman"/>
                <w:sz w:val="20"/>
                <w:szCs w:val="20"/>
              </w:rPr>
              <w:t xml:space="preserve">12–14; </w:t>
            </w:r>
            <w:r w:rsidRPr="000B60A8">
              <w:rPr>
                <w:rFonts w:ascii="Times New Roman" w:eastAsia="Calibri" w:hAnsi="Times New Roman" w:cs="Times New Roman"/>
                <w:sz w:val="20"/>
                <w:szCs w:val="20"/>
              </w:rPr>
              <w:t xml:space="preserve">MT-7 - </w:t>
            </w:r>
            <w:r w:rsidRPr="000B60A8">
              <w:rPr>
                <w:rFonts w:ascii="Times New Roman" w:hAnsi="Times New Roman" w:cs="Times New Roman"/>
                <w:sz w:val="20"/>
                <w:szCs w:val="20"/>
              </w:rPr>
              <w:t xml:space="preserve">13–15; </w:t>
            </w:r>
            <w:r w:rsidRPr="000B60A8">
              <w:rPr>
                <w:rFonts w:ascii="Times New Roman" w:eastAsia="Calibri" w:hAnsi="Times New Roman" w:cs="Times New Roman"/>
                <w:sz w:val="20"/>
                <w:szCs w:val="20"/>
              </w:rPr>
              <w:t xml:space="preserve">SMP-1 - </w:t>
            </w:r>
            <w:r w:rsidRPr="000B60A8">
              <w:rPr>
                <w:rFonts w:ascii="Times New Roman" w:hAnsi="Times New Roman" w:cs="Times New Roman"/>
                <w:sz w:val="20"/>
                <w:szCs w:val="20"/>
              </w:rPr>
              <w:t xml:space="preserve">14–16; </w:t>
            </w:r>
            <w:r w:rsidRPr="000B60A8">
              <w:rPr>
                <w:rFonts w:ascii="Times New Roman" w:eastAsia="Calibri" w:hAnsi="Times New Roman" w:cs="Times New Roman"/>
                <w:sz w:val="20"/>
                <w:szCs w:val="20"/>
              </w:rPr>
              <w:t xml:space="preserve">SMP-2 - </w:t>
            </w:r>
            <w:r w:rsidRPr="000B60A8">
              <w:rPr>
                <w:rFonts w:ascii="Times New Roman" w:hAnsi="Times New Roman" w:cs="Times New Roman"/>
                <w:sz w:val="20"/>
                <w:szCs w:val="20"/>
              </w:rPr>
              <w:t xml:space="preserve">15–17; </w:t>
            </w:r>
            <w:r w:rsidRPr="000B60A8">
              <w:rPr>
                <w:rFonts w:ascii="Times New Roman" w:eastAsia="Calibri" w:hAnsi="Times New Roman" w:cs="Times New Roman"/>
                <w:sz w:val="20"/>
                <w:szCs w:val="20"/>
              </w:rPr>
              <w:t xml:space="preserve">SMP-3 - </w:t>
            </w:r>
            <w:r w:rsidRPr="000B60A8">
              <w:rPr>
                <w:rFonts w:ascii="Times New Roman" w:hAnsi="Times New Roman" w:cs="Times New Roman"/>
                <w:sz w:val="20"/>
                <w:szCs w:val="20"/>
              </w:rPr>
              <w:t xml:space="preserve">16–18; ASM – 17-19 un svītrot piezīmi </w:t>
            </w:r>
            <w:r w:rsidRPr="000B60A8">
              <w:rPr>
                <w:rFonts w:ascii="Times New Roman" w:eastAsia="Calibri" w:hAnsi="Times New Roman" w:cs="Times New Roman"/>
                <w:sz w:val="20"/>
                <w:szCs w:val="20"/>
              </w:rPr>
              <w:t>*Minimālais izglītojamo vecums brīvajā cīņā un grieķu–romiešu cīņas specializācijā ir 10 gadi</w:t>
            </w:r>
          </w:p>
        </w:tc>
        <w:tc>
          <w:tcPr>
            <w:tcW w:w="850" w:type="pct"/>
            <w:tcBorders>
              <w:top w:val="outset" w:sz="6" w:space="0" w:color="414142"/>
              <w:left w:val="outset" w:sz="6" w:space="0" w:color="414142"/>
              <w:bottom w:val="outset" w:sz="6" w:space="0" w:color="414142"/>
              <w:right w:val="outset" w:sz="6" w:space="0" w:color="414142"/>
            </w:tcBorders>
          </w:tcPr>
          <w:p w14:paraId="4E347D30" w14:textId="036E98DD" w:rsidR="001227DE" w:rsidRDefault="00396AC0" w:rsidP="00396AC0">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Ņemts vērā</w:t>
            </w:r>
          </w:p>
        </w:tc>
        <w:tc>
          <w:tcPr>
            <w:tcW w:w="1150" w:type="pct"/>
            <w:tcBorders>
              <w:top w:val="outset" w:sz="6" w:space="0" w:color="414142"/>
              <w:left w:val="outset" w:sz="6" w:space="0" w:color="414142"/>
              <w:bottom w:val="outset" w:sz="6" w:space="0" w:color="414142"/>
              <w:right w:val="outset" w:sz="6" w:space="0" w:color="414142"/>
            </w:tcBorders>
          </w:tcPr>
          <w:p w14:paraId="4EB383A3" w14:textId="77777777" w:rsidR="001227DE" w:rsidRPr="00124B6F" w:rsidRDefault="001227DE" w:rsidP="00124B6F">
            <w:pPr>
              <w:spacing w:after="0" w:line="240" w:lineRule="auto"/>
              <w:rPr>
                <w:rFonts w:ascii="Times New Roman" w:eastAsia="Times New Roman" w:hAnsi="Times New Roman" w:cs="Times New Roman"/>
                <w:sz w:val="20"/>
                <w:szCs w:val="20"/>
                <w:lang w:eastAsia="lv-LV"/>
              </w:rPr>
            </w:pPr>
          </w:p>
        </w:tc>
      </w:tr>
      <w:tr w:rsidR="001227DE" w:rsidRPr="00124B6F" w14:paraId="1A30695E" w14:textId="77777777" w:rsidTr="00C52DF6">
        <w:trPr>
          <w:trHeight w:val="60"/>
        </w:trPr>
        <w:tc>
          <w:tcPr>
            <w:tcW w:w="300" w:type="pct"/>
            <w:tcBorders>
              <w:top w:val="outset" w:sz="6" w:space="0" w:color="414142"/>
              <w:left w:val="outset" w:sz="6" w:space="0" w:color="414142"/>
              <w:bottom w:val="outset" w:sz="6" w:space="0" w:color="414142"/>
              <w:right w:val="outset" w:sz="6" w:space="0" w:color="414142"/>
            </w:tcBorders>
          </w:tcPr>
          <w:p w14:paraId="0583AF65" w14:textId="77777777" w:rsidR="001227DE" w:rsidRPr="00DC3884" w:rsidRDefault="001227DE"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27EC79A7" w14:textId="77777777" w:rsidR="001227DE" w:rsidRPr="00DC3884" w:rsidRDefault="001227DE" w:rsidP="001227DE">
            <w:pPr>
              <w:spacing w:after="0" w:line="240" w:lineRule="auto"/>
              <w:rPr>
                <w:rFonts w:ascii="Times New Roman" w:eastAsia="Times New Roman" w:hAnsi="Times New Roman" w:cs="Times New Roman"/>
                <w:sz w:val="20"/>
                <w:szCs w:val="20"/>
                <w:lang w:eastAsia="lv-LV"/>
              </w:rPr>
            </w:pPr>
            <w:r w:rsidRPr="00DC3884">
              <w:rPr>
                <w:rFonts w:ascii="Times New Roman" w:eastAsia="Times New Roman" w:hAnsi="Times New Roman" w:cs="Times New Roman"/>
                <w:sz w:val="20"/>
                <w:szCs w:val="20"/>
                <w:lang w:eastAsia="lv-LV"/>
              </w:rPr>
              <w:t>Biedrība “Latvijas Sporta federāciju padome”</w:t>
            </w:r>
          </w:p>
        </w:tc>
        <w:tc>
          <w:tcPr>
            <w:tcW w:w="1200" w:type="pct"/>
            <w:tcBorders>
              <w:top w:val="outset" w:sz="6" w:space="0" w:color="414142"/>
              <w:left w:val="outset" w:sz="6" w:space="0" w:color="414142"/>
              <w:bottom w:val="outset" w:sz="6" w:space="0" w:color="414142"/>
              <w:right w:val="outset" w:sz="6" w:space="0" w:color="414142"/>
            </w:tcBorders>
          </w:tcPr>
          <w:p w14:paraId="373DABFE" w14:textId="58AA95F7" w:rsidR="007D2FAB" w:rsidRPr="00DC3884" w:rsidRDefault="001227DE" w:rsidP="0098743B">
            <w:pPr>
              <w:tabs>
                <w:tab w:val="left" w:pos="1065"/>
              </w:tabs>
              <w:spacing w:after="0" w:line="240" w:lineRule="auto"/>
              <w:jc w:val="both"/>
            </w:pPr>
            <w:r w:rsidRPr="00DC3884">
              <w:rPr>
                <w:rFonts w:ascii="Times New Roman" w:hAnsi="Times New Roman" w:cs="Times New Roman"/>
                <w:sz w:val="20"/>
                <w:szCs w:val="20"/>
              </w:rPr>
              <w:t>Noteikumu projekta 1. pielikum</w:t>
            </w:r>
            <w:r w:rsidR="007D2FAB" w:rsidRPr="00DC3884">
              <w:rPr>
                <w:rFonts w:ascii="Times New Roman" w:hAnsi="Times New Roman" w:cs="Times New Roman"/>
                <w:sz w:val="20"/>
                <w:szCs w:val="20"/>
              </w:rPr>
              <w:t>s</w:t>
            </w:r>
            <w:r w:rsidR="0098743B" w:rsidRPr="00DC3884">
              <w:rPr>
                <w:rFonts w:ascii="Times New Roman" w:hAnsi="Times New Roman" w:cs="Times New Roman"/>
                <w:sz w:val="20"/>
                <w:szCs w:val="20"/>
              </w:rPr>
              <w:t xml:space="preserve">. </w:t>
            </w:r>
            <w:r w:rsidR="007D2FAB" w:rsidRPr="00DC3884">
              <w:rPr>
                <w:rFonts w:ascii="Times New Roman" w:hAnsi="Times New Roman" w:cs="Times New Roman"/>
                <w:sz w:val="20"/>
                <w:szCs w:val="20"/>
              </w:rPr>
              <w:t>Aicinām precizēt lietoto terminu “</w:t>
            </w:r>
            <w:r w:rsidR="007D2FAB" w:rsidRPr="00DC3884">
              <w:rPr>
                <w:rFonts w:ascii="Times New Roman" w:hAnsi="Times New Roman" w:cs="Times New Roman"/>
                <w:iCs/>
                <w:sz w:val="20"/>
                <w:szCs w:val="20"/>
              </w:rPr>
              <w:t>valsts sacensības</w:t>
            </w:r>
            <w:r w:rsidR="007D2FAB" w:rsidRPr="00DC3884">
              <w:rPr>
                <w:rFonts w:ascii="Times New Roman" w:hAnsi="Times New Roman" w:cs="Times New Roman"/>
                <w:sz w:val="20"/>
                <w:szCs w:val="20"/>
              </w:rPr>
              <w:t>”</w:t>
            </w:r>
            <w:r w:rsidR="007D2FAB" w:rsidRPr="00DC3884">
              <w:rPr>
                <w:rFonts w:ascii="Times New Roman" w:hAnsi="Times New Roman" w:cs="Times New Roman"/>
                <w:i/>
                <w:sz w:val="20"/>
                <w:szCs w:val="20"/>
              </w:rPr>
              <w:t xml:space="preserve">, </w:t>
            </w:r>
            <w:r w:rsidR="007D2FAB" w:rsidRPr="00DC3884">
              <w:rPr>
                <w:rFonts w:ascii="Times New Roman" w:hAnsi="Times New Roman" w:cs="Times New Roman"/>
                <w:iCs/>
                <w:sz w:val="20"/>
                <w:szCs w:val="20"/>
              </w:rPr>
              <w:t>paredzot</w:t>
            </w:r>
            <w:r w:rsidR="007D2FAB" w:rsidRPr="00DC3884">
              <w:rPr>
                <w:rFonts w:ascii="Times New Roman" w:hAnsi="Times New Roman" w:cs="Times New Roman"/>
                <w:sz w:val="20"/>
                <w:szCs w:val="20"/>
              </w:rPr>
              <w:t xml:space="preserve"> ka ne visas atzītās sporta federācijas sacensību kalendārā iekļautās sacensības ir valsts sacensības, bet to statusu – “oficiālās” vai “valsts” nosaka attiecīgā sporta federācija</w:t>
            </w:r>
          </w:p>
        </w:tc>
        <w:tc>
          <w:tcPr>
            <w:tcW w:w="850" w:type="pct"/>
            <w:tcBorders>
              <w:top w:val="outset" w:sz="6" w:space="0" w:color="414142"/>
              <w:left w:val="outset" w:sz="6" w:space="0" w:color="414142"/>
              <w:bottom w:val="outset" w:sz="6" w:space="0" w:color="414142"/>
              <w:right w:val="outset" w:sz="6" w:space="0" w:color="414142"/>
            </w:tcBorders>
          </w:tcPr>
          <w:p w14:paraId="53FBEF43" w14:textId="022FB4A3" w:rsidR="001227DE" w:rsidRPr="00DC3884" w:rsidRDefault="007B70E2" w:rsidP="007B70E2">
            <w:pPr>
              <w:spacing w:after="0" w:line="240" w:lineRule="auto"/>
              <w:jc w:val="right"/>
              <w:rPr>
                <w:rFonts w:ascii="Times New Roman" w:eastAsia="Times New Roman" w:hAnsi="Times New Roman" w:cs="Times New Roman"/>
                <w:sz w:val="20"/>
                <w:szCs w:val="20"/>
                <w:lang w:eastAsia="lv-LV"/>
              </w:rPr>
            </w:pPr>
            <w:r w:rsidRPr="00DC3884">
              <w:rPr>
                <w:rFonts w:ascii="Times New Roman" w:eastAsia="Times New Roman" w:hAnsi="Times New Roman" w:cs="Times New Roman"/>
                <w:sz w:val="20"/>
                <w:szCs w:val="20"/>
                <w:lang w:eastAsia="lv-LV"/>
              </w:rPr>
              <w:t>Ņemts vērā</w:t>
            </w:r>
          </w:p>
        </w:tc>
        <w:tc>
          <w:tcPr>
            <w:tcW w:w="1150" w:type="pct"/>
            <w:tcBorders>
              <w:top w:val="outset" w:sz="6" w:space="0" w:color="414142"/>
              <w:left w:val="outset" w:sz="6" w:space="0" w:color="414142"/>
              <w:bottom w:val="outset" w:sz="6" w:space="0" w:color="414142"/>
              <w:right w:val="outset" w:sz="6" w:space="0" w:color="414142"/>
            </w:tcBorders>
          </w:tcPr>
          <w:p w14:paraId="607F82A8" w14:textId="77777777" w:rsidR="007B70E2" w:rsidRPr="00DC3884" w:rsidRDefault="007B70E2" w:rsidP="007B70E2">
            <w:pPr>
              <w:spacing w:after="0" w:line="240" w:lineRule="auto"/>
              <w:jc w:val="both"/>
              <w:rPr>
                <w:rFonts w:ascii="Times New Roman" w:eastAsia="Times New Roman" w:hAnsi="Times New Roman" w:cs="Times New Roman"/>
                <w:sz w:val="20"/>
                <w:szCs w:val="20"/>
                <w:lang w:eastAsia="lv-LV"/>
              </w:rPr>
            </w:pPr>
            <w:r w:rsidRPr="00DC3884">
              <w:rPr>
                <w:rFonts w:ascii="Times New Roman" w:eastAsia="Times New Roman" w:hAnsi="Times New Roman" w:cs="Times New Roman"/>
                <w:sz w:val="20"/>
                <w:szCs w:val="20"/>
                <w:lang w:eastAsia="lv-LV"/>
              </w:rPr>
              <w:t>Noteikumu projekta 1.pielikuma ievaddaļā iekļautie terminu skaidrojumi:</w:t>
            </w:r>
          </w:p>
          <w:p w14:paraId="608E7110" w14:textId="67988051" w:rsidR="007B70E2" w:rsidRPr="00DC3884" w:rsidRDefault="007B70E2" w:rsidP="007B70E2">
            <w:pPr>
              <w:spacing w:after="0" w:line="240" w:lineRule="auto"/>
              <w:jc w:val="both"/>
              <w:rPr>
                <w:rFonts w:ascii="Times New Roman" w:eastAsia="Times New Roman" w:hAnsi="Times New Roman" w:cs="Times New Roman"/>
                <w:sz w:val="20"/>
                <w:szCs w:val="20"/>
                <w:lang w:eastAsia="lv-LV"/>
              </w:rPr>
            </w:pPr>
            <w:r w:rsidRPr="00DC3884">
              <w:rPr>
                <w:rFonts w:ascii="Times New Roman" w:eastAsia="Times New Roman" w:hAnsi="Times New Roman" w:cs="Times New Roman"/>
                <w:sz w:val="20"/>
                <w:szCs w:val="20"/>
                <w:lang w:eastAsia="lv-LV"/>
              </w:rPr>
              <w:t>1.5. oficiālās sacensības – sacensības labāko sportistu vai komandu noteikšanai, kuras noris atbilstoši sacensību organizatora apstiprinātam sacensību nolikumam un kuras iekļautas izglītības iestādes sacensību kalendārā;</w:t>
            </w:r>
          </w:p>
          <w:p w14:paraId="0316BBD4" w14:textId="6DA50D0F" w:rsidR="001227DE" w:rsidRPr="00DC3884" w:rsidRDefault="007B70E2" w:rsidP="007B70E2">
            <w:pPr>
              <w:spacing w:after="0" w:line="240" w:lineRule="auto"/>
              <w:jc w:val="both"/>
              <w:rPr>
                <w:rFonts w:ascii="Times New Roman" w:eastAsia="Times New Roman" w:hAnsi="Times New Roman" w:cs="Times New Roman"/>
                <w:sz w:val="20"/>
                <w:szCs w:val="20"/>
                <w:lang w:eastAsia="lv-LV"/>
              </w:rPr>
            </w:pPr>
            <w:r w:rsidRPr="00DC3884">
              <w:rPr>
                <w:rFonts w:ascii="Times New Roman" w:eastAsia="Times New Roman" w:hAnsi="Times New Roman" w:cs="Times New Roman"/>
                <w:sz w:val="20"/>
                <w:szCs w:val="20"/>
                <w:lang w:eastAsia="lv-LV"/>
              </w:rPr>
              <w:t xml:space="preserve">1.7. </w:t>
            </w:r>
            <w:r w:rsidRPr="00EC39A0">
              <w:rPr>
                <w:rFonts w:ascii="Times New Roman" w:eastAsia="Times New Roman" w:hAnsi="Times New Roman" w:cs="Times New Roman"/>
                <w:sz w:val="20"/>
                <w:szCs w:val="20"/>
                <w:lang w:eastAsia="lv-LV"/>
              </w:rPr>
              <w:t xml:space="preserve">valsts sacensības – </w:t>
            </w:r>
            <w:hyperlink r:id="rId5" w:tgtFrame="_blank" w:history="1">
              <w:r w:rsidR="00474E00" w:rsidRPr="00EC39A0">
                <w:rPr>
                  <w:rStyle w:val="Hyperlink"/>
                  <w:rFonts w:ascii="Times New Roman" w:hAnsi="Times New Roman" w:cs="Times New Roman"/>
                  <w:color w:val="auto"/>
                  <w:sz w:val="20"/>
                  <w:szCs w:val="20"/>
                  <w:u w:val="none"/>
                  <w:shd w:val="clear" w:color="auto" w:fill="FFFFFF"/>
                </w:rPr>
                <w:t>Sporta likumā</w:t>
              </w:r>
            </w:hyperlink>
            <w:r w:rsidR="00474E00" w:rsidRPr="00EC39A0">
              <w:rPr>
                <w:rFonts w:ascii="Times New Roman" w:hAnsi="Times New Roman" w:cs="Times New Roman"/>
                <w:sz w:val="20"/>
                <w:szCs w:val="20"/>
                <w:shd w:val="clear" w:color="auto" w:fill="FFFFFF"/>
              </w:rPr>
              <w:t xml:space="preserve"> noteiktajā kārtībā atzīto sporta veidu sporta federāciju sacensību kalendārā iekļautās sacensības, </w:t>
            </w:r>
            <w:r w:rsidR="00474E00" w:rsidRPr="00EC39A0">
              <w:rPr>
                <w:rFonts w:ascii="Times New Roman" w:hAnsi="Times New Roman" w:cs="Times New Roman"/>
                <w:spacing w:val="3"/>
                <w:sz w:val="20"/>
                <w:szCs w:val="20"/>
                <w:shd w:val="clear" w:color="auto" w:fill="FFFFFF"/>
              </w:rPr>
              <w:t>valsts čempionāti un kausa izcīņas jauniešiem, junioriem un pieaugušajiem</w:t>
            </w:r>
          </w:p>
        </w:tc>
      </w:tr>
      <w:tr w:rsidR="007D2FAB" w:rsidRPr="00124B6F" w14:paraId="0402AC1A" w14:textId="77777777" w:rsidTr="00C52DF6">
        <w:trPr>
          <w:trHeight w:val="60"/>
        </w:trPr>
        <w:tc>
          <w:tcPr>
            <w:tcW w:w="300" w:type="pct"/>
            <w:tcBorders>
              <w:top w:val="outset" w:sz="6" w:space="0" w:color="414142"/>
              <w:left w:val="outset" w:sz="6" w:space="0" w:color="414142"/>
              <w:bottom w:val="outset" w:sz="6" w:space="0" w:color="414142"/>
              <w:right w:val="outset" w:sz="6" w:space="0" w:color="414142"/>
            </w:tcBorders>
          </w:tcPr>
          <w:p w14:paraId="4E46FB37" w14:textId="77777777" w:rsidR="007D2FAB" w:rsidRPr="005821CC" w:rsidRDefault="007D2FAB"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14204313" w14:textId="77777777" w:rsidR="007D2FAB" w:rsidRDefault="007D2FAB" w:rsidP="001227DE">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Biedrība “Latvijas Sporta federāciju padome”</w:t>
            </w:r>
          </w:p>
        </w:tc>
        <w:tc>
          <w:tcPr>
            <w:tcW w:w="1200" w:type="pct"/>
            <w:tcBorders>
              <w:top w:val="outset" w:sz="6" w:space="0" w:color="414142"/>
              <w:left w:val="outset" w:sz="6" w:space="0" w:color="414142"/>
              <w:bottom w:val="outset" w:sz="6" w:space="0" w:color="414142"/>
              <w:right w:val="outset" w:sz="6" w:space="0" w:color="414142"/>
            </w:tcBorders>
          </w:tcPr>
          <w:p w14:paraId="5E628339" w14:textId="12DD66E3" w:rsidR="007D2FAB" w:rsidRPr="0095317A" w:rsidRDefault="007D2FAB" w:rsidP="0098743B">
            <w:pPr>
              <w:jc w:val="both"/>
              <w:rPr>
                <w:rFonts w:ascii="Arial" w:hAnsi="Arial" w:cs="Arial"/>
              </w:rPr>
            </w:pPr>
            <w:r w:rsidRPr="0098743B">
              <w:rPr>
                <w:rFonts w:ascii="Times New Roman" w:hAnsi="Times New Roman" w:cs="Times New Roman"/>
                <w:sz w:val="20"/>
                <w:szCs w:val="20"/>
              </w:rPr>
              <w:t>Aicinām paredzēt, ka sporta veidu rezultatīvos kritējus nosaka sporta veidu sporta federācijas, sadarbībā ar profesionālās ievirzes sporta Izglītības iestādēm (sporta skolām)/sporta klubiem un biedrību “Latvijas Sporta izglītības iestāžu Direktoru padome”</w:t>
            </w:r>
          </w:p>
        </w:tc>
        <w:tc>
          <w:tcPr>
            <w:tcW w:w="850" w:type="pct"/>
            <w:tcBorders>
              <w:top w:val="outset" w:sz="6" w:space="0" w:color="414142"/>
              <w:left w:val="outset" w:sz="6" w:space="0" w:color="414142"/>
              <w:bottom w:val="outset" w:sz="6" w:space="0" w:color="414142"/>
              <w:right w:val="outset" w:sz="6" w:space="0" w:color="414142"/>
            </w:tcBorders>
          </w:tcPr>
          <w:p w14:paraId="04510391" w14:textId="23A8BDFB" w:rsidR="007D2FAB" w:rsidRDefault="0098743B" w:rsidP="0098743B">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Ņemts vērā</w:t>
            </w:r>
            <w:r w:rsidR="007B70E2">
              <w:rPr>
                <w:rFonts w:ascii="Times New Roman" w:eastAsia="Times New Roman" w:hAnsi="Times New Roman" w:cs="Times New Roman"/>
                <w:sz w:val="20"/>
                <w:szCs w:val="20"/>
                <w:lang w:eastAsia="lv-LV"/>
              </w:rPr>
              <w:t xml:space="preserve">  </w:t>
            </w:r>
          </w:p>
        </w:tc>
        <w:tc>
          <w:tcPr>
            <w:tcW w:w="1150" w:type="pct"/>
            <w:tcBorders>
              <w:top w:val="outset" w:sz="6" w:space="0" w:color="414142"/>
              <w:left w:val="outset" w:sz="6" w:space="0" w:color="414142"/>
              <w:bottom w:val="outset" w:sz="6" w:space="0" w:color="414142"/>
              <w:right w:val="outset" w:sz="6" w:space="0" w:color="414142"/>
            </w:tcBorders>
          </w:tcPr>
          <w:p w14:paraId="33028DB2" w14:textId="3E6656D1" w:rsidR="007D2FAB" w:rsidRPr="00124B6F" w:rsidRDefault="007D2FAB" w:rsidP="00C52DF6">
            <w:pPr>
              <w:spacing w:after="0" w:line="240" w:lineRule="auto"/>
              <w:rPr>
                <w:rFonts w:ascii="Times New Roman" w:eastAsia="Times New Roman" w:hAnsi="Times New Roman" w:cs="Times New Roman"/>
                <w:sz w:val="20"/>
                <w:szCs w:val="20"/>
                <w:lang w:eastAsia="lv-LV"/>
              </w:rPr>
            </w:pPr>
          </w:p>
        </w:tc>
      </w:tr>
      <w:tr w:rsidR="007D2FAB" w:rsidRPr="00124B6F" w14:paraId="083F0FD8" w14:textId="77777777" w:rsidTr="00161A7E">
        <w:trPr>
          <w:trHeight w:val="6633"/>
        </w:trPr>
        <w:tc>
          <w:tcPr>
            <w:tcW w:w="300" w:type="pct"/>
            <w:tcBorders>
              <w:top w:val="outset" w:sz="6" w:space="0" w:color="414142"/>
              <w:left w:val="outset" w:sz="6" w:space="0" w:color="414142"/>
              <w:bottom w:val="outset" w:sz="6" w:space="0" w:color="414142"/>
              <w:right w:val="outset" w:sz="6" w:space="0" w:color="414142"/>
            </w:tcBorders>
          </w:tcPr>
          <w:p w14:paraId="75910B07" w14:textId="77777777" w:rsidR="007D2FAB" w:rsidRPr="005821CC" w:rsidRDefault="007D2FAB"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1CF59CC1" w14:textId="77777777" w:rsidR="007D2FAB" w:rsidRPr="0098743B" w:rsidRDefault="007D2FAB" w:rsidP="007D2FAB">
            <w:pPr>
              <w:spacing w:after="0" w:line="240" w:lineRule="auto"/>
              <w:rPr>
                <w:rFonts w:ascii="Times New Roman" w:eastAsia="Times New Roman" w:hAnsi="Times New Roman" w:cs="Times New Roman"/>
                <w:sz w:val="20"/>
                <w:szCs w:val="20"/>
                <w:lang w:eastAsia="lv-LV"/>
              </w:rPr>
            </w:pPr>
            <w:r>
              <w:t xml:space="preserve"> </w:t>
            </w:r>
            <w:r w:rsidRPr="0098743B">
              <w:rPr>
                <w:rFonts w:ascii="Times New Roman" w:hAnsi="Times New Roman" w:cs="Times New Roman"/>
                <w:sz w:val="20"/>
                <w:szCs w:val="20"/>
              </w:rPr>
              <w:t>Biedrība “Ūdenssporta klubs Kambīze”</w:t>
            </w:r>
          </w:p>
        </w:tc>
        <w:tc>
          <w:tcPr>
            <w:tcW w:w="1200" w:type="pct"/>
            <w:tcBorders>
              <w:top w:val="outset" w:sz="6" w:space="0" w:color="414142"/>
              <w:left w:val="outset" w:sz="6" w:space="0" w:color="414142"/>
              <w:bottom w:val="outset" w:sz="6" w:space="0" w:color="414142"/>
              <w:right w:val="outset" w:sz="6" w:space="0" w:color="414142"/>
            </w:tcBorders>
          </w:tcPr>
          <w:p w14:paraId="158B6930" w14:textId="77777777" w:rsidR="007D2FAB" w:rsidRPr="0098743B" w:rsidRDefault="007D2FAB" w:rsidP="0098743B">
            <w:pPr>
              <w:pStyle w:val="Default"/>
              <w:jc w:val="both"/>
              <w:rPr>
                <w:sz w:val="20"/>
                <w:szCs w:val="20"/>
              </w:rPr>
            </w:pPr>
            <w:r w:rsidRPr="0098743B">
              <w:rPr>
                <w:sz w:val="20"/>
                <w:szCs w:val="20"/>
              </w:rPr>
              <w:t xml:space="preserve">Pašreizējā MK noteikumu projektā SSG un MT1 grupās līdzīgi kā visos citos sporta veidos ir lielāks audzēkņu skaits salīdzinot ar nākošajām grupām MT2 u.t.t. </w:t>
            </w:r>
          </w:p>
          <w:p w14:paraId="204F1E72" w14:textId="2658BED7" w:rsidR="007D2FAB" w:rsidRPr="0098743B" w:rsidRDefault="007D2FAB" w:rsidP="0098743B">
            <w:pPr>
              <w:pStyle w:val="Default"/>
              <w:jc w:val="both"/>
              <w:rPr>
                <w:sz w:val="20"/>
                <w:szCs w:val="20"/>
              </w:rPr>
            </w:pPr>
            <w:r w:rsidRPr="0098743B">
              <w:rPr>
                <w:sz w:val="20"/>
                <w:szCs w:val="20"/>
              </w:rPr>
              <w:t xml:space="preserve">Vēlamies vērst jūsu uzmanību uz to, ka burāšana ir paaugstinātas bīstamības sporta veids (mūsu gadījumā vindsērfings), kur primārā lieta ir bērnu drošība. Gan balstoties uz mūsu vairāk kā 10 gadus ilgo pieredzi, gan </w:t>
            </w:r>
            <w:proofErr w:type="spellStart"/>
            <w:r w:rsidRPr="0098743B">
              <w:rPr>
                <w:i/>
                <w:iCs/>
                <w:sz w:val="20"/>
                <w:szCs w:val="20"/>
              </w:rPr>
              <w:t>WorldSailing</w:t>
            </w:r>
            <w:proofErr w:type="spellEnd"/>
            <w:r w:rsidRPr="0098743B">
              <w:rPr>
                <w:sz w:val="20"/>
                <w:szCs w:val="20"/>
              </w:rPr>
              <w:t xml:space="preserve"> viedokļa, tad absolūti maksimālais bērnu skaits sagatavošanās grupās būtu 8 bērni (mēs licencētas interešu izglītības programmas realizācijā praktizējam vienlaicīgi 4 - 6 bērni sagatavošanas grupā). Pie šāda bērnu skaita ir iespējams nodrošināt gan kvalitatīvu treniņa procesu, gan pats svarīgākais bērnu drošību uz ūdens atklātā ūdenstilpnē. Kā kluba vadītājs un treneris es nepieļautu, ka SSG vai MT</w:t>
            </w:r>
            <w:r w:rsidR="0098743B">
              <w:rPr>
                <w:sz w:val="20"/>
                <w:szCs w:val="20"/>
              </w:rPr>
              <w:t>-</w:t>
            </w:r>
            <w:r w:rsidRPr="0098743B">
              <w:rPr>
                <w:sz w:val="20"/>
                <w:szCs w:val="20"/>
              </w:rPr>
              <w:t xml:space="preserve">1 grupā uz ūdens trenētos 8 vai vairāk bērni. </w:t>
            </w:r>
          </w:p>
          <w:p w14:paraId="164FC43F" w14:textId="0A194F95" w:rsidR="007D2FAB" w:rsidRPr="0098743B" w:rsidRDefault="007D2FAB" w:rsidP="0098743B">
            <w:pPr>
              <w:jc w:val="both"/>
              <w:rPr>
                <w:rFonts w:ascii="Times New Roman" w:hAnsi="Times New Roman" w:cs="Times New Roman"/>
                <w:sz w:val="20"/>
                <w:szCs w:val="20"/>
              </w:rPr>
            </w:pPr>
            <w:r w:rsidRPr="0098743B">
              <w:rPr>
                <w:rFonts w:ascii="Times New Roman" w:hAnsi="Times New Roman" w:cs="Times New Roman"/>
                <w:sz w:val="20"/>
                <w:szCs w:val="20"/>
              </w:rPr>
              <w:t>Līdz ar to lūgums burāšanā SSG un MT</w:t>
            </w:r>
            <w:r w:rsidR="0098743B">
              <w:rPr>
                <w:rFonts w:ascii="Times New Roman" w:hAnsi="Times New Roman" w:cs="Times New Roman"/>
                <w:sz w:val="20"/>
                <w:szCs w:val="20"/>
              </w:rPr>
              <w:t>-</w:t>
            </w:r>
            <w:r w:rsidRPr="0098743B">
              <w:rPr>
                <w:rFonts w:ascii="Times New Roman" w:hAnsi="Times New Roman" w:cs="Times New Roman"/>
                <w:sz w:val="20"/>
                <w:szCs w:val="20"/>
              </w:rPr>
              <w:t>1 grupā noteikt mazāku audzēkņu skaitu. Zemāk tabulā mūsu redzējums par audzēkņu skaitu SSG</w:t>
            </w:r>
            <w:r w:rsidR="0098743B">
              <w:rPr>
                <w:rFonts w:ascii="Times New Roman" w:hAnsi="Times New Roman" w:cs="Times New Roman"/>
                <w:sz w:val="20"/>
                <w:szCs w:val="20"/>
              </w:rPr>
              <w:t xml:space="preserve"> – 4-8</w:t>
            </w:r>
            <w:r w:rsidRPr="0098743B">
              <w:rPr>
                <w:rFonts w:ascii="Times New Roman" w:hAnsi="Times New Roman" w:cs="Times New Roman"/>
                <w:sz w:val="20"/>
                <w:szCs w:val="20"/>
              </w:rPr>
              <w:t xml:space="preserve"> un MT</w:t>
            </w:r>
            <w:r w:rsidR="0098743B">
              <w:rPr>
                <w:rFonts w:ascii="Times New Roman" w:hAnsi="Times New Roman" w:cs="Times New Roman"/>
                <w:sz w:val="20"/>
                <w:szCs w:val="20"/>
              </w:rPr>
              <w:t>-</w:t>
            </w:r>
            <w:r w:rsidRPr="0098743B">
              <w:rPr>
                <w:rFonts w:ascii="Times New Roman" w:hAnsi="Times New Roman" w:cs="Times New Roman"/>
                <w:sz w:val="20"/>
                <w:szCs w:val="20"/>
              </w:rPr>
              <w:t>1</w:t>
            </w:r>
            <w:r w:rsidR="0098743B">
              <w:rPr>
                <w:rFonts w:ascii="Times New Roman" w:hAnsi="Times New Roman" w:cs="Times New Roman"/>
                <w:sz w:val="20"/>
                <w:szCs w:val="20"/>
              </w:rPr>
              <w:t xml:space="preserve"> – 6-8</w:t>
            </w:r>
            <w:r w:rsidRPr="0098743B">
              <w:rPr>
                <w:rFonts w:ascii="Times New Roman" w:hAnsi="Times New Roman" w:cs="Times New Roman"/>
                <w:sz w:val="20"/>
                <w:szCs w:val="20"/>
              </w:rPr>
              <w:t xml:space="preserve"> </w:t>
            </w:r>
          </w:p>
        </w:tc>
        <w:tc>
          <w:tcPr>
            <w:tcW w:w="850" w:type="pct"/>
            <w:tcBorders>
              <w:top w:val="outset" w:sz="6" w:space="0" w:color="414142"/>
              <w:left w:val="outset" w:sz="6" w:space="0" w:color="414142"/>
              <w:bottom w:val="outset" w:sz="6" w:space="0" w:color="414142"/>
              <w:right w:val="outset" w:sz="6" w:space="0" w:color="414142"/>
            </w:tcBorders>
          </w:tcPr>
          <w:p w14:paraId="0D286DA5" w14:textId="00E6B0E6" w:rsidR="007D2FAB" w:rsidRPr="00161A7E" w:rsidRDefault="0098743B" w:rsidP="00DC3884">
            <w:pPr>
              <w:spacing w:after="0" w:line="240" w:lineRule="auto"/>
              <w:jc w:val="center"/>
              <w:rPr>
                <w:rFonts w:ascii="Times New Roman" w:eastAsia="Times New Roman" w:hAnsi="Times New Roman" w:cs="Times New Roman"/>
                <w:sz w:val="20"/>
                <w:szCs w:val="20"/>
                <w:lang w:eastAsia="lv-LV"/>
              </w:rPr>
            </w:pPr>
            <w:r w:rsidRPr="00161A7E">
              <w:rPr>
                <w:rFonts w:ascii="Times New Roman" w:eastAsia="Times New Roman" w:hAnsi="Times New Roman" w:cs="Times New Roman"/>
                <w:sz w:val="20"/>
                <w:szCs w:val="20"/>
                <w:lang w:eastAsia="lv-LV"/>
              </w:rPr>
              <w:t>Ņemts vērā</w:t>
            </w:r>
            <w:r w:rsidR="00DC3884">
              <w:rPr>
                <w:rFonts w:ascii="Times New Roman" w:eastAsia="Times New Roman" w:hAnsi="Times New Roman" w:cs="Times New Roman"/>
                <w:sz w:val="20"/>
                <w:szCs w:val="20"/>
                <w:lang w:eastAsia="lv-LV"/>
              </w:rPr>
              <w:t xml:space="preserve"> daļēji</w:t>
            </w:r>
          </w:p>
        </w:tc>
        <w:tc>
          <w:tcPr>
            <w:tcW w:w="1150" w:type="pct"/>
            <w:tcBorders>
              <w:top w:val="outset" w:sz="6" w:space="0" w:color="414142"/>
              <w:left w:val="outset" w:sz="6" w:space="0" w:color="414142"/>
              <w:bottom w:val="outset" w:sz="6" w:space="0" w:color="414142"/>
              <w:right w:val="outset" w:sz="6" w:space="0" w:color="414142"/>
            </w:tcBorders>
          </w:tcPr>
          <w:p w14:paraId="630314BA" w14:textId="4ABDAE26" w:rsidR="007D2FAB" w:rsidRPr="00161A7E" w:rsidRDefault="00161A7E" w:rsidP="00A30945">
            <w:pPr>
              <w:spacing w:after="0" w:line="240" w:lineRule="auto"/>
              <w:jc w:val="both"/>
              <w:rPr>
                <w:rFonts w:ascii="Times New Roman" w:eastAsia="Times New Roman" w:hAnsi="Times New Roman" w:cs="Times New Roman"/>
                <w:sz w:val="20"/>
                <w:szCs w:val="20"/>
                <w:lang w:eastAsia="lv-LV"/>
              </w:rPr>
            </w:pPr>
            <w:r w:rsidRPr="00161A7E">
              <w:rPr>
                <w:rFonts w:ascii="Times New Roman" w:eastAsia="Times New Roman" w:hAnsi="Times New Roman" w:cs="Times New Roman"/>
                <w:sz w:val="20"/>
                <w:szCs w:val="20"/>
                <w:lang w:eastAsia="lv-LV"/>
              </w:rPr>
              <w:t xml:space="preserve">Atbilstoši biedrības </w:t>
            </w:r>
            <w:r w:rsidR="00A0581D" w:rsidRPr="00161A7E">
              <w:rPr>
                <w:rFonts w:ascii="Times New Roman" w:eastAsia="Times New Roman" w:hAnsi="Times New Roman" w:cs="Times New Roman"/>
                <w:sz w:val="20"/>
                <w:szCs w:val="20"/>
                <w:lang w:eastAsia="lv-LV"/>
              </w:rPr>
              <w:t xml:space="preserve">“Latvijas Zēģelētāju savienība” </w:t>
            </w:r>
            <w:r w:rsidRPr="00161A7E">
              <w:rPr>
                <w:rFonts w:ascii="Times New Roman" w:eastAsia="Times New Roman" w:hAnsi="Times New Roman" w:cs="Times New Roman"/>
                <w:sz w:val="20"/>
                <w:szCs w:val="20"/>
                <w:lang w:eastAsia="lv-LV"/>
              </w:rPr>
              <w:t xml:space="preserve">2021.gada 5.oktobra vēstulē Nr.2021/10/1 minētajam </w:t>
            </w:r>
            <w:r w:rsidRPr="00161A7E">
              <w:rPr>
                <w:rFonts w:ascii="Times New Roman" w:hAnsi="Times New Roman" w:cs="Times New Roman"/>
                <w:sz w:val="20"/>
                <w:szCs w:val="20"/>
              </w:rPr>
              <w:t xml:space="preserve">Starptautiskā burāšanas federācija </w:t>
            </w:r>
            <w:proofErr w:type="spellStart"/>
            <w:r w:rsidRPr="00161A7E">
              <w:rPr>
                <w:rFonts w:ascii="Times New Roman" w:hAnsi="Times New Roman" w:cs="Times New Roman"/>
                <w:i/>
                <w:iCs/>
                <w:sz w:val="20"/>
                <w:szCs w:val="20"/>
              </w:rPr>
              <w:t>World</w:t>
            </w:r>
            <w:proofErr w:type="spellEnd"/>
            <w:r w:rsidRPr="00161A7E">
              <w:rPr>
                <w:rFonts w:ascii="Times New Roman" w:hAnsi="Times New Roman" w:cs="Times New Roman"/>
                <w:i/>
                <w:iCs/>
                <w:sz w:val="20"/>
                <w:szCs w:val="20"/>
              </w:rPr>
              <w:t xml:space="preserve"> </w:t>
            </w:r>
            <w:proofErr w:type="spellStart"/>
            <w:r w:rsidRPr="00161A7E">
              <w:rPr>
                <w:rFonts w:ascii="Times New Roman" w:hAnsi="Times New Roman" w:cs="Times New Roman"/>
                <w:i/>
                <w:iCs/>
                <w:sz w:val="20"/>
                <w:szCs w:val="20"/>
              </w:rPr>
              <w:t>Sailing</w:t>
            </w:r>
            <w:proofErr w:type="spellEnd"/>
            <w:r w:rsidRPr="00161A7E">
              <w:rPr>
                <w:rFonts w:ascii="Times New Roman" w:hAnsi="Times New Roman" w:cs="Times New Roman"/>
                <w:sz w:val="20"/>
                <w:szCs w:val="20"/>
              </w:rPr>
              <w:t xml:space="preserve"> nosaka, ka bērnu skaits sagatavošanas grupā nedrīkst būt vairāk kā astoņi audzēkņi vienlaicīgi, lai treneris būtu spējīgs nodrošināt jebkura burāšanas sporta veida drošu apguvi atklātās ūdenstilpnēs. Noteikumu projektā noteikts izglītojamo skaits SSG: </w:t>
            </w:r>
            <w:r w:rsidR="00DC3884">
              <w:rPr>
                <w:rFonts w:ascii="Times New Roman" w:hAnsi="Times New Roman" w:cs="Times New Roman"/>
                <w:sz w:val="20"/>
                <w:szCs w:val="20"/>
              </w:rPr>
              <w:t>8-1</w:t>
            </w:r>
            <w:r w:rsidR="008C7629">
              <w:rPr>
                <w:rFonts w:ascii="Times New Roman" w:hAnsi="Times New Roman" w:cs="Times New Roman"/>
                <w:sz w:val="20"/>
                <w:szCs w:val="20"/>
              </w:rPr>
              <w:t>2</w:t>
            </w:r>
            <w:r w:rsidRPr="00161A7E">
              <w:rPr>
                <w:rFonts w:ascii="Times New Roman" w:hAnsi="Times New Roman" w:cs="Times New Roman"/>
                <w:sz w:val="20"/>
                <w:szCs w:val="20"/>
              </w:rPr>
              <w:t>; MT-1:</w:t>
            </w:r>
            <w:r w:rsidR="00DC3884">
              <w:rPr>
                <w:rFonts w:ascii="Times New Roman" w:hAnsi="Times New Roman" w:cs="Times New Roman"/>
                <w:sz w:val="20"/>
                <w:szCs w:val="20"/>
              </w:rPr>
              <w:t>6-9</w:t>
            </w:r>
            <w:r w:rsidRPr="00161A7E">
              <w:rPr>
                <w:rFonts w:ascii="Times New Roman" w:hAnsi="Times New Roman" w:cs="Times New Roman"/>
                <w:sz w:val="20"/>
                <w:szCs w:val="20"/>
              </w:rPr>
              <w:t xml:space="preserve">; MT-2: </w:t>
            </w:r>
            <w:r w:rsidR="00DC3884">
              <w:rPr>
                <w:rFonts w:ascii="Times New Roman" w:hAnsi="Times New Roman" w:cs="Times New Roman"/>
                <w:sz w:val="20"/>
                <w:szCs w:val="20"/>
              </w:rPr>
              <w:t>6-9. Minētie izglītojamo skaita nosacījumi ļauj komplektēt grupas ar ne vairāk kā 8 izglītojamiem. Turklāt citos ūdens sporta veidos ir līdzvērtīgs izglītojamo skaits, kā arī sporta veids ir to skaitā, kuriem grupai var pievienot papildus pieaicināto pedagogu drošības prasību nodrošināšanai.</w:t>
            </w:r>
            <w:r w:rsidR="00A30945">
              <w:rPr>
                <w:rFonts w:ascii="Times New Roman" w:hAnsi="Times New Roman" w:cs="Times New Roman"/>
                <w:sz w:val="20"/>
                <w:szCs w:val="20"/>
              </w:rPr>
              <w:t xml:space="preserve"> Pārāk mazs izglītojamo skaits sākuma grupā var radīt problēmas ar grupu komplektēšanu turpmākajos  kvalifikācijas līmeņos.</w:t>
            </w:r>
          </w:p>
        </w:tc>
      </w:tr>
      <w:tr w:rsidR="00C52DF6" w:rsidRPr="00124B6F" w14:paraId="7D2E19FC" w14:textId="77777777" w:rsidTr="00C52DF6">
        <w:trPr>
          <w:trHeight w:val="60"/>
        </w:trPr>
        <w:tc>
          <w:tcPr>
            <w:tcW w:w="300" w:type="pct"/>
            <w:tcBorders>
              <w:top w:val="outset" w:sz="6" w:space="0" w:color="414142"/>
              <w:left w:val="outset" w:sz="6" w:space="0" w:color="414142"/>
              <w:bottom w:val="outset" w:sz="6" w:space="0" w:color="414142"/>
              <w:right w:val="outset" w:sz="6" w:space="0" w:color="414142"/>
            </w:tcBorders>
          </w:tcPr>
          <w:p w14:paraId="5DDB1B62" w14:textId="77777777" w:rsidR="00C52DF6" w:rsidRPr="005821CC" w:rsidRDefault="00C52DF6"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25B61E58" w14:textId="77777777" w:rsidR="00C52DF6" w:rsidRPr="0098743B" w:rsidRDefault="00C52DF6" w:rsidP="00C52DF6">
            <w:pPr>
              <w:spacing w:after="0" w:line="240" w:lineRule="auto"/>
              <w:rPr>
                <w:rFonts w:ascii="Times New Roman" w:eastAsia="Times New Roman" w:hAnsi="Times New Roman" w:cs="Times New Roman"/>
                <w:sz w:val="20"/>
                <w:szCs w:val="20"/>
                <w:lang w:eastAsia="lv-LV"/>
              </w:rPr>
            </w:pPr>
            <w:r w:rsidRPr="0098743B">
              <w:rPr>
                <w:rFonts w:ascii="Times New Roman" w:hAnsi="Times New Roman" w:cs="Times New Roman"/>
                <w:sz w:val="20"/>
                <w:szCs w:val="20"/>
              </w:rPr>
              <w:t xml:space="preserve"> Biedrība “Ūdenssporta klubs Kambīze”</w:t>
            </w:r>
          </w:p>
        </w:tc>
        <w:tc>
          <w:tcPr>
            <w:tcW w:w="1200" w:type="pct"/>
            <w:tcBorders>
              <w:top w:val="outset" w:sz="6" w:space="0" w:color="414142"/>
              <w:left w:val="outset" w:sz="6" w:space="0" w:color="414142"/>
              <w:bottom w:val="outset" w:sz="6" w:space="0" w:color="414142"/>
              <w:right w:val="outset" w:sz="6" w:space="0" w:color="414142"/>
            </w:tcBorders>
          </w:tcPr>
          <w:p w14:paraId="3DC8272C" w14:textId="77777777" w:rsidR="00C52DF6" w:rsidRPr="0098743B" w:rsidRDefault="00C52DF6" w:rsidP="00360EE4">
            <w:pPr>
              <w:pStyle w:val="Default"/>
              <w:jc w:val="both"/>
              <w:rPr>
                <w:sz w:val="20"/>
                <w:szCs w:val="20"/>
              </w:rPr>
            </w:pPr>
            <w:r w:rsidRPr="0098743B">
              <w:rPr>
                <w:sz w:val="20"/>
                <w:szCs w:val="20"/>
              </w:rPr>
              <w:t xml:space="preserve">Lūgums noteikt, ka MK noteikumu projekta 1.pielikumā sadaļā burāšana viena kvalifikācijas grupā var būt lielāka izglītojamo vecuma starpība, t.i. nevis piedāvāti 3 gadi, bet vismaz 4 gadi. Tātad SSG 7-10, MT1 8-11 u.t.t. </w:t>
            </w:r>
          </w:p>
          <w:p w14:paraId="4293993A" w14:textId="732EF1FD" w:rsidR="00C52DF6" w:rsidRPr="007D2FAB" w:rsidRDefault="00C52DF6" w:rsidP="00360EE4">
            <w:pPr>
              <w:spacing w:after="0" w:line="240" w:lineRule="auto"/>
              <w:jc w:val="both"/>
              <w:rPr>
                <w:rFonts w:ascii="Arial" w:hAnsi="Arial" w:cs="Arial"/>
              </w:rPr>
            </w:pPr>
            <w:r w:rsidRPr="0098743B">
              <w:rPr>
                <w:rFonts w:ascii="Times New Roman" w:hAnsi="Times New Roman" w:cs="Times New Roman"/>
                <w:sz w:val="20"/>
                <w:szCs w:val="20"/>
              </w:rPr>
              <w:t>Burāšanas bāzes pārsvarā atrodas tālāk prom no apdzīvotu vietu centriem un sabiedriskajiem transportiem un līdz ar to audzēkņi lielākoties var nokļūt uz treniņu tikai vecākiem tos aizvedot. Ja ģimenē ir 2 vai vairāk dažāda vecuma bērni, tad viņi tiek vesti uz vienu treniņa laiku</w:t>
            </w:r>
          </w:p>
        </w:tc>
        <w:tc>
          <w:tcPr>
            <w:tcW w:w="850" w:type="pct"/>
            <w:tcBorders>
              <w:top w:val="outset" w:sz="6" w:space="0" w:color="414142"/>
              <w:left w:val="outset" w:sz="6" w:space="0" w:color="414142"/>
              <w:bottom w:val="outset" w:sz="6" w:space="0" w:color="414142"/>
              <w:right w:val="outset" w:sz="6" w:space="0" w:color="414142"/>
            </w:tcBorders>
          </w:tcPr>
          <w:p w14:paraId="336A2288" w14:textId="2EC0D11A" w:rsidR="00C52DF6" w:rsidRDefault="00360EE4" w:rsidP="00A07AD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Nav ņemts vērā</w:t>
            </w:r>
          </w:p>
        </w:tc>
        <w:tc>
          <w:tcPr>
            <w:tcW w:w="1150" w:type="pct"/>
            <w:tcBorders>
              <w:top w:val="outset" w:sz="6" w:space="0" w:color="414142"/>
              <w:left w:val="outset" w:sz="6" w:space="0" w:color="414142"/>
              <w:bottom w:val="outset" w:sz="6" w:space="0" w:color="414142"/>
              <w:right w:val="outset" w:sz="6" w:space="0" w:color="414142"/>
            </w:tcBorders>
          </w:tcPr>
          <w:p w14:paraId="09BB9ACB" w14:textId="707BCB0C" w:rsidR="00C52DF6" w:rsidRPr="00124B6F" w:rsidRDefault="00360EE4" w:rsidP="00360EE4">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Noteikumu projekts izstrādāts, lai noteiktu savstarpēji līdzvērtīgus nosacījumus attiecībā uz izglītojamo vecumu, skaitu visos sporta veidos. Vecuma intervāls vienā grupas līmenī noteikts 3 gadi visos sporta veidos līdzvērtīgi</w:t>
            </w:r>
          </w:p>
        </w:tc>
      </w:tr>
      <w:tr w:rsidR="00C52DF6" w:rsidRPr="00124B6F" w14:paraId="340B604E" w14:textId="77777777" w:rsidTr="00C52DF6">
        <w:trPr>
          <w:trHeight w:val="60"/>
        </w:trPr>
        <w:tc>
          <w:tcPr>
            <w:tcW w:w="300" w:type="pct"/>
            <w:tcBorders>
              <w:top w:val="outset" w:sz="6" w:space="0" w:color="414142"/>
              <w:left w:val="outset" w:sz="6" w:space="0" w:color="414142"/>
              <w:bottom w:val="outset" w:sz="6" w:space="0" w:color="414142"/>
              <w:right w:val="outset" w:sz="6" w:space="0" w:color="414142"/>
            </w:tcBorders>
          </w:tcPr>
          <w:p w14:paraId="6CA7DA3F" w14:textId="77777777" w:rsidR="00C52DF6" w:rsidRPr="005821CC" w:rsidRDefault="00C52DF6"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7E6C8CE8" w14:textId="77777777" w:rsidR="00C52DF6" w:rsidRPr="0098743B" w:rsidRDefault="00C52DF6" w:rsidP="00C52DF6">
            <w:pPr>
              <w:pStyle w:val="Default"/>
              <w:rPr>
                <w:sz w:val="20"/>
                <w:szCs w:val="20"/>
              </w:rPr>
            </w:pPr>
            <w:r w:rsidRPr="0098743B">
              <w:rPr>
                <w:sz w:val="20"/>
                <w:szCs w:val="20"/>
              </w:rPr>
              <w:t>Biedrība “Ūdenssporta klubs Kambīze”</w:t>
            </w:r>
          </w:p>
        </w:tc>
        <w:tc>
          <w:tcPr>
            <w:tcW w:w="1200" w:type="pct"/>
            <w:tcBorders>
              <w:top w:val="outset" w:sz="6" w:space="0" w:color="414142"/>
              <w:left w:val="outset" w:sz="6" w:space="0" w:color="414142"/>
              <w:bottom w:val="outset" w:sz="6" w:space="0" w:color="414142"/>
              <w:right w:val="outset" w:sz="6" w:space="0" w:color="414142"/>
            </w:tcBorders>
          </w:tcPr>
          <w:p w14:paraId="2566A162" w14:textId="77777777" w:rsidR="00C52DF6" w:rsidRPr="0098743B" w:rsidRDefault="00C52DF6" w:rsidP="0098743B">
            <w:pPr>
              <w:pStyle w:val="Default"/>
              <w:jc w:val="both"/>
              <w:rPr>
                <w:sz w:val="20"/>
                <w:szCs w:val="20"/>
              </w:rPr>
            </w:pPr>
            <w:r w:rsidRPr="0098743B">
              <w:rPr>
                <w:sz w:val="20"/>
                <w:szCs w:val="20"/>
              </w:rPr>
              <w:t xml:space="preserve">Papildus vēlamies norādīt, ka Pielikumā Nr. 6 minētais laiks sacensībās ir </w:t>
            </w:r>
            <w:r w:rsidRPr="0098743B">
              <w:rPr>
                <w:sz w:val="20"/>
                <w:szCs w:val="20"/>
              </w:rPr>
              <w:lastRenderedPageBreak/>
              <w:t xml:space="preserve">ievērojami mazāks nekā laiks treniņos. Šāda pieeja noteikti der, piemēram, peldēšanā kur nedēļā kontaktstundu skaits 15, bet sacensībās tie ir tikai daži peldējumi minūtes garumā sacensību laiks iekļaujas 3 stundās. Burāšanas sporta specifika ir tāda, ka burāšanas sezonas laikā trenera pavadītais laiks treniņos ir mazāks, nekā pavadītais laiks sacensībās, jo sacensības ir gandrīz vai katru nedēļas nogali (vai nu 2 vai 3 dienu sacensības, kas 2 vai 3 dienu garumā norisinās no rīta līdz vēlam vakaram). Līdz ar to stundu skaits, kas tiek nostrādāts brīvdienās ārpus treniņu laika ievērojami pārsniedz treniņa laiku un vasaras laikā ir milzīgas virsstundas. Nemaz nerunājot par pavadīto laiku ceļā, inventāra kravāšanu un pārvadāšanu. Līdz ar to tas ir pretrunā ar pašreiz piedāvāto stundu sadalījumu 6.pielikuma tabulā. </w:t>
            </w:r>
          </w:p>
          <w:p w14:paraId="6D4A053D" w14:textId="5FD3BBC3" w:rsidR="00C52DF6" w:rsidRPr="0098743B" w:rsidRDefault="00C52DF6" w:rsidP="0098743B">
            <w:pPr>
              <w:pStyle w:val="Default"/>
              <w:jc w:val="both"/>
              <w:rPr>
                <w:sz w:val="20"/>
                <w:szCs w:val="20"/>
              </w:rPr>
            </w:pPr>
            <w:r w:rsidRPr="0098743B">
              <w:rPr>
                <w:sz w:val="20"/>
                <w:szCs w:val="20"/>
              </w:rPr>
              <w:t>Lūdzam, MK noteikumos iekļaut punktu, kas ļautu “sacensību” sezonā strādāt vairāk stundas sacensībās tai skaitā arī virsstundas un saņemt par to atalgojumu</w:t>
            </w:r>
          </w:p>
        </w:tc>
        <w:tc>
          <w:tcPr>
            <w:tcW w:w="850" w:type="pct"/>
            <w:tcBorders>
              <w:top w:val="outset" w:sz="6" w:space="0" w:color="414142"/>
              <w:left w:val="outset" w:sz="6" w:space="0" w:color="414142"/>
              <w:bottom w:val="outset" w:sz="6" w:space="0" w:color="414142"/>
              <w:right w:val="outset" w:sz="6" w:space="0" w:color="414142"/>
            </w:tcBorders>
          </w:tcPr>
          <w:p w14:paraId="4BB7F0CB" w14:textId="3531FCB1" w:rsidR="00C52DF6" w:rsidRDefault="00A07AD0" w:rsidP="00A07AD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Nav ņemts vērā</w:t>
            </w:r>
          </w:p>
        </w:tc>
        <w:tc>
          <w:tcPr>
            <w:tcW w:w="1150" w:type="pct"/>
            <w:tcBorders>
              <w:top w:val="outset" w:sz="6" w:space="0" w:color="414142"/>
              <w:left w:val="outset" w:sz="6" w:space="0" w:color="414142"/>
              <w:bottom w:val="outset" w:sz="6" w:space="0" w:color="414142"/>
              <w:right w:val="outset" w:sz="6" w:space="0" w:color="414142"/>
            </w:tcBorders>
          </w:tcPr>
          <w:p w14:paraId="6A9D6A7E" w14:textId="2ABCEB80" w:rsidR="00C52DF6" w:rsidRPr="00124B6F" w:rsidRDefault="00A07AD0" w:rsidP="00A07AD0">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Noteikumu projekta</w:t>
            </w:r>
            <w:r w:rsidRPr="00AB56F9">
              <w:rPr>
                <w:rFonts w:ascii="Times New Roman" w:eastAsia="Times New Roman" w:hAnsi="Times New Roman" w:cs="Times New Roman"/>
                <w:sz w:val="20"/>
                <w:szCs w:val="20"/>
                <w:lang w:eastAsia="lv-LV"/>
              </w:rPr>
              <w:t xml:space="preserve"> izdošanas pamats ir – Izglītības likuma 14. panta 26. punkts </w:t>
            </w:r>
            <w:r w:rsidRPr="00AB56F9">
              <w:rPr>
                <w:rFonts w:ascii="Times New Roman" w:eastAsia="Times New Roman" w:hAnsi="Times New Roman" w:cs="Times New Roman"/>
                <w:sz w:val="20"/>
                <w:szCs w:val="20"/>
                <w:lang w:eastAsia="lv-LV"/>
              </w:rPr>
              <w:lastRenderedPageBreak/>
              <w:t>un</w:t>
            </w:r>
            <w:r>
              <w:rPr>
                <w:rFonts w:ascii="Times New Roman" w:eastAsia="Times New Roman" w:hAnsi="Times New Roman" w:cs="Times New Roman"/>
                <w:sz w:val="20"/>
                <w:szCs w:val="20"/>
                <w:lang w:eastAsia="lv-LV"/>
              </w:rPr>
              <w:t xml:space="preserve"> </w:t>
            </w:r>
            <w:r w:rsidRPr="00AB56F9">
              <w:rPr>
                <w:rFonts w:ascii="Times New Roman" w:eastAsia="Times New Roman" w:hAnsi="Times New Roman" w:cs="Times New Roman"/>
                <w:sz w:val="20"/>
                <w:szCs w:val="20"/>
                <w:lang w:eastAsia="lv-LV"/>
              </w:rPr>
              <w:t xml:space="preserve">Profesionālās izglītības likuma 31. panta 2.2 daļa – attiecīgi </w:t>
            </w:r>
            <w:r>
              <w:rPr>
                <w:rFonts w:ascii="Times New Roman" w:eastAsia="Times New Roman" w:hAnsi="Times New Roman" w:cs="Times New Roman"/>
                <w:sz w:val="20"/>
                <w:szCs w:val="20"/>
                <w:lang w:eastAsia="lv-LV"/>
              </w:rPr>
              <w:t>noteikumu projekta</w:t>
            </w:r>
            <w:r w:rsidRPr="00AB56F9">
              <w:rPr>
                <w:rFonts w:ascii="Times New Roman" w:eastAsia="Times New Roman" w:hAnsi="Times New Roman" w:cs="Times New Roman"/>
                <w:sz w:val="20"/>
                <w:szCs w:val="20"/>
                <w:lang w:eastAsia="lv-LV"/>
              </w:rPr>
              <w:t xml:space="preserve"> mērķis ir noteikt kārtību, kādā valsts finansē profesionālās ievirzes sporta izglītības programmas un profesionālās ievirzes sporta izglītības iestāžu mācību treniņu grupu rezultativitātes kritērijus sportā un nosacījumus attiecībā uz izglītojamo skaitu un vecumu, bet nav</w:t>
            </w:r>
            <w:r>
              <w:rPr>
                <w:rFonts w:ascii="Times New Roman" w:eastAsia="Times New Roman" w:hAnsi="Times New Roman" w:cs="Times New Roman"/>
                <w:sz w:val="20"/>
                <w:szCs w:val="20"/>
                <w:lang w:eastAsia="lv-LV"/>
              </w:rPr>
              <w:t xml:space="preserve"> mērķis</w:t>
            </w:r>
            <w:r w:rsidRPr="00AB56F9">
              <w:rPr>
                <w:rFonts w:ascii="Times New Roman" w:eastAsia="Times New Roman" w:hAnsi="Times New Roman" w:cs="Times New Roman"/>
                <w:sz w:val="20"/>
                <w:szCs w:val="20"/>
                <w:lang w:eastAsia="lv-LV"/>
              </w:rPr>
              <w:t xml:space="preserve"> noteikt darba tiesisko attiecību regulējumu (papildus darbs, atalgojuma apmērs un tml.)</w:t>
            </w:r>
            <w:r>
              <w:rPr>
                <w:rFonts w:ascii="Times New Roman" w:eastAsia="Times New Roman" w:hAnsi="Times New Roman" w:cs="Times New Roman"/>
                <w:sz w:val="20"/>
                <w:szCs w:val="20"/>
                <w:lang w:eastAsia="lv-LV"/>
              </w:rPr>
              <w:t xml:space="preserve"> </w:t>
            </w:r>
            <w:r w:rsidRPr="00AB56F9">
              <w:rPr>
                <w:rFonts w:ascii="Times New Roman" w:eastAsia="Times New Roman" w:hAnsi="Times New Roman" w:cs="Times New Roman"/>
                <w:sz w:val="20"/>
                <w:szCs w:val="20"/>
                <w:lang w:eastAsia="lv-LV"/>
              </w:rPr>
              <w:t>- tā ir darba devēja kompetence atbilstoši darba tiesiskās attiecības regulēj</w:t>
            </w:r>
            <w:r>
              <w:rPr>
                <w:rFonts w:ascii="Times New Roman" w:eastAsia="Times New Roman" w:hAnsi="Times New Roman" w:cs="Times New Roman"/>
                <w:sz w:val="20"/>
                <w:szCs w:val="20"/>
                <w:lang w:eastAsia="lv-LV"/>
              </w:rPr>
              <w:t>ošajiem normatīvajiem aktiem</w:t>
            </w:r>
          </w:p>
        </w:tc>
      </w:tr>
      <w:tr w:rsidR="00C52DF6" w:rsidRPr="00124B6F" w14:paraId="2A554FCC" w14:textId="77777777" w:rsidTr="00C52DF6">
        <w:trPr>
          <w:trHeight w:val="60"/>
        </w:trPr>
        <w:tc>
          <w:tcPr>
            <w:tcW w:w="300" w:type="pct"/>
            <w:tcBorders>
              <w:top w:val="outset" w:sz="6" w:space="0" w:color="414142"/>
              <w:left w:val="outset" w:sz="6" w:space="0" w:color="414142"/>
              <w:bottom w:val="outset" w:sz="6" w:space="0" w:color="414142"/>
              <w:right w:val="outset" w:sz="6" w:space="0" w:color="414142"/>
            </w:tcBorders>
          </w:tcPr>
          <w:p w14:paraId="337A65D5" w14:textId="77777777" w:rsidR="00C52DF6" w:rsidRPr="005821CC" w:rsidRDefault="00C52DF6"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79A15984" w14:textId="77777777" w:rsidR="00C52DF6" w:rsidRPr="00627707" w:rsidRDefault="00C52DF6" w:rsidP="00C52DF6">
            <w:pPr>
              <w:pStyle w:val="Default"/>
              <w:rPr>
                <w:sz w:val="20"/>
                <w:szCs w:val="20"/>
              </w:rPr>
            </w:pPr>
            <w:r w:rsidRPr="00627707">
              <w:rPr>
                <w:sz w:val="20"/>
                <w:szCs w:val="20"/>
              </w:rPr>
              <w:t>Biedrība “Ūdenssporta klubs Kambīze”</w:t>
            </w:r>
          </w:p>
        </w:tc>
        <w:tc>
          <w:tcPr>
            <w:tcW w:w="1200" w:type="pct"/>
            <w:tcBorders>
              <w:top w:val="outset" w:sz="6" w:space="0" w:color="414142"/>
              <w:left w:val="outset" w:sz="6" w:space="0" w:color="414142"/>
              <w:bottom w:val="outset" w:sz="6" w:space="0" w:color="414142"/>
              <w:right w:val="outset" w:sz="6" w:space="0" w:color="414142"/>
            </w:tcBorders>
          </w:tcPr>
          <w:p w14:paraId="7BAF2CE7" w14:textId="320591F9" w:rsidR="00C52DF6" w:rsidRPr="00627707" w:rsidRDefault="00C52DF6" w:rsidP="00627707">
            <w:pPr>
              <w:pStyle w:val="Default"/>
              <w:jc w:val="both"/>
              <w:rPr>
                <w:sz w:val="20"/>
                <w:szCs w:val="20"/>
              </w:rPr>
            </w:pPr>
            <w:r w:rsidRPr="00627707">
              <w:rPr>
                <w:sz w:val="20"/>
                <w:szCs w:val="20"/>
              </w:rPr>
              <w:t xml:space="preserve">Papildus augstāk minētajam, lai veicinātu esošo novados licencēto interešu izglītības programmu realizētāju iesaistīšanos profesionālās ievirzes sporta izglītības programmā, lūdzam tām iestādēm (viņu licencētajām interešu izglītības programmām), kuras novados jau realizē novadā licencēto interešu izglītības programmu vismaz 5 gadus un kuras saturs atbilst profesionālās ievirzes sporta izglītības programmām un audzēkņi regulāri startē valsts čempionātā un izcīna godalgas vietas, atcelt vai noteikt īsāku laika periodu pēc programmas akreditācijas, kad tās var pretendēt uz programmu īstenošanā nodarbināto pedagogu darba samaksas un valsts sociālās apdrošināšanas obligāto iemaksu saņemšanas no valsts budžeta, </w:t>
            </w:r>
            <w:r w:rsidRPr="00627707">
              <w:rPr>
                <w:sz w:val="20"/>
                <w:szCs w:val="20"/>
              </w:rPr>
              <w:lastRenderedPageBreak/>
              <w:t>nekā tas tiek piedāvāts esošo noteikumu projekta 2.punktā (pašreizējā redakcijā 2 gadi pēc programmas akreditācijas)</w:t>
            </w:r>
          </w:p>
        </w:tc>
        <w:tc>
          <w:tcPr>
            <w:tcW w:w="850" w:type="pct"/>
            <w:tcBorders>
              <w:top w:val="outset" w:sz="6" w:space="0" w:color="414142"/>
              <w:left w:val="outset" w:sz="6" w:space="0" w:color="414142"/>
              <w:bottom w:val="outset" w:sz="6" w:space="0" w:color="414142"/>
              <w:right w:val="outset" w:sz="6" w:space="0" w:color="414142"/>
            </w:tcBorders>
          </w:tcPr>
          <w:p w14:paraId="0A5A8DFC" w14:textId="5E3DB000" w:rsidR="00C52DF6" w:rsidRDefault="00627707" w:rsidP="00C52DF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Nav ņemts vērā</w:t>
            </w:r>
          </w:p>
        </w:tc>
        <w:tc>
          <w:tcPr>
            <w:tcW w:w="1150" w:type="pct"/>
            <w:tcBorders>
              <w:top w:val="outset" w:sz="6" w:space="0" w:color="414142"/>
              <w:left w:val="outset" w:sz="6" w:space="0" w:color="414142"/>
              <w:bottom w:val="outset" w:sz="6" w:space="0" w:color="414142"/>
              <w:right w:val="outset" w:sz="6" w:space="0" w:color="414142"/>
            </w:tcBorders>
          </w:tcPr>
          <w:p w14:paraId="4F05BDF5" w14:textId="37A29D95" w:rsidR="00C52DF6" w:rsidRPr="00627707" w:rsidRDefault="00627707" w:rsidP="00627707">
            <w:pPr>
              <w:spacing w:after="0" w:line="240" w:lineRule="auto"/>
              <w:jc w:val="both"/>
              <w:rPr>
                <w:rFonts w:ascii="Times New Roman" w:eastAsia="Times New Roman" w:hAnsi="Times New Roman" w:cs="Times New Roman"/>
                <w:sz w:val="20"/>
                <w:szCs w:val="20"/>
                <w:lang w:eastAsia="lv-LV"/>
              </w:rPr>
            </w:pPr>
            <w:r w:rsidRPr="00627707">
              <w:rPr>
                <w:rFonts w:ascii="Times New Roman" w:eastAsia="Times New Roman" w:hAnsi="Times New Roman" w:cs="Times New Roman"/>
                <w:sz w:val="20"/>
                <w:szCs w:val="20"/>
                <w:lang w:eastAsia="lv-LV"/>
              </w:rPr>
              <w:t xml:space="preserve">Saskaņā ar noteikumu projekta 5.punktu finansējuma pieprasījuma </w:t>
            </w:r>
            <w:r>
              <w:rPr>
                <w:rFonts w:ascii="Times New Roman" w:hAnsi="Times New Roman" w:cs="Times New Roman"/>
                <w:sz w:val="20"/>
                <w:szCs w:val="20"/>
              </w:rPr>
              <w:t>i</w:t>
            </w:r>
            <w:r w:rsidRPr="00627707">
              <w:rPr>
                <w:rFonts w:ascii="Times New Roman" w:hAnsi="Times New Roman" w:cs="Times New Roman"/>
                <w:sz w:val="20"/>
                <w:szCs w:val="20"/>
              </w:rPr>
              <w:t xml:space="preserve">esniegumam atbilstoši šo noteikumu 3., 4. un 5. pielikumam pievieno informāciju par </w:t>
            </w:r>
            <w:r w:rsidRPr="00627707">
              <w:rPr>
                <w:rFonts w:ascii="Times New Roman" w:hAnsi="Times New Roman" w:cs="Times New Roman"/>
                <w:sz w:val="20"/>
                <w:szCs w:val="20"/>
                <w:u w:val="single"/>
              </w:rPr>
              <w:t>kritēriju un nosacījumu izpildi iepriekšējā mācību gadā attiecīgajā grupā</w:t>
            </w:r>
            <w:r w:rsidRPr="00627707">
              <w:rPr>
                <w:rFonts w:ascii="Times New Roman" w:hAnsi="Times New Roman" w:cs="Times New Roman"/>
                <w:sz w:val="20"/>
                <w:szCs w:val="20"/>
              </w:rPr>
              <w:t>.</w:t>
            </w:r>
            <w:r>
              <w:rPr>
                <w:rFonts w:ascii="Times New Roman" w:hAnsi="Times New Roman" w:cs="Times New Roman"/>
                <w:sz w:val="20"/>
                <w:szCs w:val="20"/>
              </w:rPr>
              <w:t xml:space="preserve"> Ja esošā sporta skolā tiek akreditēta jauna izglītības programma, tā var būt valsts finansēta tikai pēc gada</w:t>
            </w:r>
            <w:r w:rsidR="0098743B">
              <w:rPr>
                <w:rFonts w:ascii="Times New Roman" w:hAnsi="Times New Roman" w:cs="Times New Roman"/>
                <w:sz w:val="20"/>
                <w:szCs w:val="20"/>
              </w:rPr>
              <w:t xml:space="preserve"> (2.punkts)</w:t>
            </w:r>
            <w:r>
              <w:rPr>
                <w:rFonts w:ascii="Times New Roman" w:hAnsi="Times New Roman" w:cs="Times New Roman"/>
                <w:sz w:val="20"/>
                <w:szCs w:val="20"/>
              </w:rPr>
              <w:t>, jo konkrētajai grupai nepieciešami iepriekšējā gada rezultāti, dalība sacensībās</w:t>
            </w:r>
          </w:p>
        </w:tc>
      </w:tr>
      <w:tr w:rsidR="00C52DF6" w:rsidRPr="00124B6F" w14:paraId="191D1BAC" w14:textId="77777777" w:rsidTr="00C52DF6">
        <w:trPr>
          <w:trHeight w:val="60"/>
        </w:trPr>
        <w:tc>
          <w:tcPr>
            <w:tcW w:w="300" w:type="pct"/>
            <w:tcBorders>
              <w:top w:val="outset" w:sz="6" w:space="0" w:color="414142"/>
              <w:left w:val="outset" w:sz="6" w:space="0" w:color="414142"/>
              <w:bottom w:val="outset" w:sz="6" w:space="0" w:color="414142"/>
              <w:right w:val="outset" w:sz="6" w:space="0" w:color="414142"/>
            </w:tcBorders>
          </w:tcPr>
          <w:p w14:paraId="25E31F40" w14:textId="77777777" w:rsidR="00C52DF6" w:rsidRPr="005821CC" w:rsidRDefault="00C52DF6"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1532A16F" w14:textId="77777777" w:rsidR="00C52DF6" w:rsidRPr="00627707" w:rsidRDefault="00C52DF6" w:rsidP="00C52DF6">
            <w:pPr>
              <w:pStyle w:val="Default"/>
              <w:rPr>
                <w:sz w:val="20"/>
                <w:szCs w:val="20"/>
              </w:rPr>
            </w:pPr>
            <w:r w:rsidRPr="00627707">
              <w:rPr>
                <w:sz w:val="20"/>
                <w:szCs w:val="20"/>
              </w:rPr>
              <w:t>Biedrība “Latvijas Orientēšanās federācija”</w:t>
            </w:r>
          </w:p>
        </w:tc>
        <w:tc>
          <w:tcPr>
            <w:tcW w:w="1200" w:type="pct"/>
            <w:tcBorders>
              <w:top w:val="outset" w:sz="6" w:space="0" w:color="414142"/>
              <w:left w:val="outset" w:sz="6" w:space="0" w:color="414142"/>
              <w:bottom w:val="outset" w:sz="6" w:space="0" w:color="414142"/>
              <w:right w:val="outset" w:sz="6" w:space="0" w:color="414142"/>
            </w:tcBorders>
          </w:tcPr>
          <w:p w14:paraId="5267E83B" w14:textId="59B7DCB4" w:rsidR="00C52DF6" w:rsidRPr="00627707" w:rsidRDefault="00C52DF6" w:rsidP="00396AC0">
            <w:pPr>
              <w:pStyle w:val="Default"/>
              <w:jc w:val="both"/>
              <w:rPr>
                <w:sz w:val="20"/>
                <w:szCs w:val="20"/>
              </w:rPr>
            </w:pPr>
            <w:r w:rsidRPr="00627707">
              <w:rPr>
                <w:sz w:val="20"/>
                <w:szCs w:val="20"/>
              </w:rPr>
              <w:t>Lūdzam izmainīt audzēkņu skaitu SSG-MT4 grupām, nosakot audzēkņu skaitu SSG – MT</w:t>
            </w:r>
            <w:r w:rsidR="00627707" w:rsidRPr="00627707">
              <w:rPr>
                <w:sz w:val="20"/>
                <w:szCs w:val="20"/>
              </w:rPr>
              <w:t>-</w:t>
            </w:r>
            <w:r w:rsidRPr="00627707">
              <w:rPr>
                <w:sz w:val="20"/>
                <w:szCs w:val="20"/>
              </w:rPr>
              <w:t>1 grupā 10-16 audzēkņi, MT</w:t>
            </w:r>
            <w:r w:rsidR="00627707" w:rsidRPr="00627707">
              <w:rPr>
                <w:sz w:val="20"/>
                <w:szCs w:val="20"/>
              </w:rPr>
              <w:t>-</w:t>
            </w:r>
            <w:r w:rsidRPr="00627707">
              <w:rPr>
                <w:sz w:val="20"/>
                <w:szCs w:val="20"/>
              </w:rPr>
              <w:t>2-MT</w:t>
            </w:r>
            <w:r w:rsidR="00627707" w:rsidRPr="00627707">
              <w:rPr>
                <w:sz w:val="20"/>
                <w:szCs w:val="20"/>
              </w:rPr>
              <w:t>-</w:t>
            </w:r>
            <w:r w:rsidRPr="00627707">
              <w:rPr>
                <w:sz w:val="20"/>
                <w:szCs w:val="20"/>
              </w:rPr>
              <w:t>3 grupās 9-14 audzēkņi, MT</w:t>
            </w:r>
            <w:r w:rsidR="00627707" w:rsidRPr="00627707">
              <w:rPr>
                <w:sz w:val="20"/>
                <w:szCs w:val="20"/>
              </w:rPr>
              <w:t>-</w:t>
            </w:r>
            <w:r w:rsidRPr="00627707">
              <w:rPr>
                <w:sz w:val="20"/>
                <w:szCs w:val="20"/>
              </w:rPr>
              <w:t>4 grupā 8-13 audzēkņi. Pamatojums: drošības apsvērumi (treniņi notiek apvidū, mežā, kur jaunajiem audzēkņiem jāpievērš papildus uzmanība)</w:t>
            </w:r>
          </w:p>
        </w:tc>
        <w:tc>
          <w:tcPr>
            <w:tcW w:w="850" w:type="pct"/>
            <w:tcBorders>
              <w:top w:val="outset" w:sz="6" w:space="0" w:color="414142"/>
              <w:left w:val="outset" w:sz="6" w:space="0" w:color="414142"/>
              <w:bottom w:val="outset" w:sz="6" w:space="0" w:color="414142"/>
              <w:right w:val="outset" w:sz="6" w:space="0" w:color="414142"/>
            </w:tcBorders>
          </w:tcPr>
          <w:p w14:paraId="7744EF27" w14:textId="1888759B" w:rsidR="00C52DF6" w:rsidRDefault="00627707" w:rsidP="00627707">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Ņemts vērā</w:t>
            </w:r>
          </w:p>
        </w:tc>
        <w:tc>
          <w:tcPr>
            <w:tcW w:w="1150" w:type="pct"/>
            <w:tcBorders>
              <w:top w:val="outset" w:sz="6" w:space="0" w:color="414142"/>
              <w:left w:val="outset" w:sz="6" w:space="0" w:color="414142"/>
              <w:bottom w:val="outset" w:sz="6" w:space="0" w:color="414142"/>
              <w:right w:val="outset" w:sz="6" w:space="0" w:color="414142"/>
            </w:tcBorders>
          </w:tcPr>
          <w:p w14:paraId="2A97B590" w14:textId="77777777" w:rsidR="00C52DF6" w:rsidRPr="00124B6F" w:rsidRDefault="00C52DF6" w:rsidP="00C52DF6">
            <w:pPr>
              <w:spacing w:after="0" w:line="240" w:lineRule="auto"/>
              <w:rPr>
                <w:rFonts w:ascii="Times New Roman" w:eastAsia="Times New Roman" w:hAnsi="Times New Roman" w:cs="Times New Roman"/>
                <w:sz w:val="20"/>
                <w:szCs w:val="20"/>
                <w:lang w:eastAsia="lv-LV"/>
              </w:rPr>
            </w:pPr>
          </w:p>
        </w:tc>
      </w:tr>
      <w:tr w:rsidR="00627707" w:rsidRPr="00124B6F" w14:paraId="40E4344D" w14:textId="77777777" w:rsidTr="00C52DF6">
        <w:trPr>
          <w:trHeight w:val="60"/>
        </w:trPr>
        <w:tc>
          <w:tcPr>
            <w:tcW w:w="300" w:type="pct"/>
            <w:tcBorders>
              <w:top w:val="outset" w:sz="6" w:space="0" w:color="414142"/>
              <w:left w:val="outset" w:sz="6" w:space="0" w:color="414142"/>
              <w:bottom w:val="outset" w:sz="6" w:space="0" w:color="414142"/>
              <w:right w:val="outset" w:sz="6" w:space="0" w:color="414142"/>
            </w:tcBorders>
          </w:tcPr>
          <w:p w14:paraId="51C3D21C" w14:textId="77777777" w:rsidR="00627707" w:rsidRPr="005821CC" w:rsidRDefault="00627707"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606058B5" w14:textId="5E975D46" w:rsidR="00627707" w:rsidRPr="00627707" w:rsidRDefault="00627707" w:rsidP="00627707">
            <w:pPr>
              <w:pStyle w:val="Default"/>
              <w:rPr>
                <w:sz w:val="20"/>
                <w:szCs w:val="20"/>
              </w:rPr>
            </w:pPr>
            <w:r w:rsidRPr="00627707">
              <w:rPr>
                <w:sz w:val="20"/>
                <w:szCs w:val="20"/>
              </w:rPr>
              <w:t>Biedrība “Latvijas Volejbola federācija”</w:t>
            </w:r>
          </w:p>
        </w:tc>
        <w:tc>
          <w:tcPr>
            <w:tcW w:w="1200" w:type="pct"/>
            <w:tcBorders>
              <w:top w:val="outset" w:sz="6" w:space="0" w:color="414142"/>
              <w:left w:val="outset" w:sz="6" w:space="0" w:color="414142"/>
              <w:bottom w:val="outset" w:sz="6" w:space="0" w:color="414142"/>
              <w:right w:val="outset" w:sz="6" w:space="0" w:color="414142"/>
            </w:tcBorders>
          </w:tcPr>
          <w:p w14:paraId="6B37FE1B" w14:textId="3D02DA3E" w:rsidR="00627707" w:rsidRPr="00627707" w:rsidRDefault="00627707" w:rsidP="00627707">
            <w:pPr>
              <w:spacing w:after="0" w:line="240" w:lineRule="auto"/>
              <w:jc w:val="both"/>
              <w:rPr>
                <w:rFonts w:ascii="Times New Roman" w:hAnsi="Times New Roman" w:cs="Times New Roman"/>
                <w:sz w:val="20"/>
                <w:szCs w:val="20"/>
              </w:rPr>
            </w:pPr>
            <w:r w:rsidRPr="00627707">
              <w:rPr>
                <w:rFonts w:ascii="Times New Roman" w:hAnsi="Times New Roman" w:cs="Times New Roman"/>
                <w:sz w:val="20"/>
                <w:szCs w:val="20"/>
              </w:rPr>
              <w:t>Sākot no MT -3 grupas līdz ASM grupai ieskaitot, kā rezultativitātes kritērijus mācību gada beigās izņemt spēļu skaitu</w:t>
            </w:r>
            <w:r>
              <w:rPr>
                <w:rFonts w:ascii="Times New Roman" w:hAnsi="Times New Roman" w:cs="Times New Roman"/>
                <w:sz w:val="20"/>
                <w:szCs w:val="20"/>
              </w:rPr>
              <w:t>, jo tas atkarīgs no konkrētā gada dalībnieku (komandu) skaita, kas nav prognozējams</w:t>
            </w:r>
          </w:p>
          <w:p w14:paraId="7A758908" w14:textId="77777777" w:rsidR="00627707" w:rsidRDefault="00627707" w:rsidP="00627707">
            <w:pPr>
              <w:spacing w:after="0"/>
              <w:jc w:val="both"/>
            </w:pPr>
          </w:p>
        </w:tc>
        <w:tc>
          <w:tcPr>
            <w:tcW w:w="850" w:type="pct"/>
            <w:tcBorders>
              <w:top w:val="outset" w:sz="6" w:space="0" w:color="414142"/>
              <w:left w:val="outset" w:sz="6" w:space="0" w:color="414142"/>
              <w:bottom w:val="outset" w:sz="6" w:space="0" w:color="414142"/>
              <w:right w:val="outset" w:sz="6" w:space="0" w:color="414142"/>
            </w:tcBorders>
          </w:tcPr>
          <w:p w14:paraId="0A16E54E" w14:textId="6A1DCF38" w:rsidR="00627707" w:rsidRDefault="00627707" w:rsidP="00627707">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Ņemts vērā</w:t>
            </w:r>
          </w:p>
        </w:tc>
        <w:tc>
          <w:tcPr>
            <w:tcW w:w="1150" w:type="pct"/>
            <w:tcBorders>
              <w:top w:val="outset" w:sz="6" w:space="0" w:color="414142"/>
              <w:left w:val="outset" w:sz="6" w:space="0" w:color="414142"/>
              <w:bottom w:val="outset" w:sz="6" w:space="0" w:color="414142"/>
              <w:right w:val="outset" w:sz="6" w:space="0" w:color="414142"/>
            </w:tcBorders>
          </w:tcPr>
          <w:p w14:paraId="2B679C4E" w14:textId="77777777" w:rsidR="00627707" w:rsidRPr="00124B6F" w:rsidRDefault="00627707" w:rsidP="00627707">
            <w:pPr>
              <w:spacing w:after="0" w:line="240" w:lineRule="auto"/>
              <w:rPr>
                <w:rFonts w:ascii="Times New Roman" w:eastAsia="Times New Roman" w:hAnsi="Times New Roman" w:cs="Times New Roman"/>
                <w:sz w:val="20"/>
                <w:szCs w:val="20"/>
                <w:lang w:eastAsia="lv-LV"/>
              </w:rPr>
            </w:pPr>
          </w:p>
        </w:tc>
      </w:tr>
      <w:tr w:rsidR="00627707" w:rsidRPr="00124B6F" w14:paraId="79BEDF1A" w14:textId="77777777" w:rsidTr="00C52DF6">
        <w:trPr>
          <w:trHeight w:val="60"/>
        </w:trPr>
        <w:tc>
          <w:tcPr>
            <w:tcW w:w="300" w:type="pct"/>
            <w:tcBorders>
              <w:top w:val="outset" w:sz="6" w:space="0" w:color="414142"/>
              <w:left w:val="outset" w:sz="6" w:space="0" w:color="414142"/>
              <w:bottom w:val="outset" w:sz="6" w:space="0" w:color="414142"/>
              <w:right w:val="outset" w:sz="6" w:space="0" w:color="414142"/>
            </w:tcBorders>
          </w:tcPr>
          <w:p w14:paraId="425FC120" w14:textId="77777777" w:rsidR="00627707" w:rsidRPr="005821CC" w:rsidRDefault="00627707"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6E80C8D5" w14:textId="03019F3B" w:rsidR="00627707" w:rsidRPr="00627707" w:rsidRDefault="00627707" w:rsidP="00627707">
            <w:pPr>
              <w:pStyle w:val="Default"/>
              <w:rPr>
                <w:sz w:val="20"/>
                <w:szCs w:val="20"/>
              </w:rPr>
            </w:pPr>
            <w:r w:rsidRPr="00627707">
              <w:rPr>
                <w:sz w:val="20"/>
                <w:szCs w:val="20"/>
              </w:rPr>
              <w:t>Biedrība “Latvijas Volejbola federācija”</w:t>
            </w:r>
          </w:p>
        </w:tc>
        <w:tc>
          <w:tcPr>
            <w:tcW w:w="1200" w:type="pct"/>
            <w:tcBorders>
              <w:top w:val="outset" w:sz="6" w:space="0" w:color="414142"/>
              <w:left w:val="outset" w:sz="6" w:space="0" w:color="414142"/>
              <w:bottom w:val="outset" w:sz="6" w:space="0" w:color="414142"/>
              <w:right w:val="outset" w:sz="6" w:space="0" w:color="414142"/>
            </w:tcBorders>
          </w:tcPr>
          <w:p w14:paraId="795AF524" w14:textId="77777777" w:rsidR="00627707" w:rsidRPr="00627707" w:rsidRDefault="00627707" w:rsidP="00627707">
            <w:pPr>
              <w:spacing w:after="0" w:line="240" w:lineRule="auto"/>
              <w:jc w:val="both"/>
              <w:rPr>
                <w:rFonts w:ascii="Times New Roman" w:hAnsi="Times New Roman" w:cs="Times New Roman"/>
                <w:sz w:val="20"/>
                <w:szCs w:val="20"/>
              </w:rPr>
            </w:pPr>
            <w:r w:rsidRPr="00627707">
              <w:rPr>
                <w:rFonts w:ascii="Times New Roman" w:hAnsi="Times New Roman" w:cs="Times New Roman"/>
                <w:sz w:val="20"/>
                <w:szCs w:val="20"/>
              </w:rPr>
              <w:t>Sākot ar SMP -2 grupu līdz ASM grupai svītrot nosacījumu  “pieaugušo čempionātā”</w:t>
            </w:r>
          </w:p>
          <w:p w14:paraId="5DA575E8" w14:textId="77777777" w:rsidR="00627707" w:rsidRPr="007E15EA" w:rsidRDefault="00627707" w:rsidP="00627707">
            <w:pPr>
              <w:spacing w:after="0"/>
              <w:jc w:val="both"/>
              <w:rPr>
                <w:rFonts w:ascii="Times New Roman" w:hAnsi="Times New Roman" w:cs="Times New Roman"/>
                <w:sz w:val="24"/>
                <w:szCs w:val="24"/>
              </w:rPr>
            </w:pPr>
          </w:p>
        </w:tc>
        <w:tc>
          <w:tcPr>
            <w:tcW w:w="850" w:type="pct"/>
            <w:tcBorders>
              <w:top w:val="outset" w:sz="6" w:space="0" w:color="414142"/>
              <w:left w:val="outset" w:sz="6" w:space="0" w:color="414142"/>
              <w:bottom w:val="outset" w:sz="6" w:space="0" w:color="414142"/>
              <w:right w:val="outset" w:sz="6" w:space="0" w:color="414142"/>
            </w:tcBorders>
          </w:tcPr>
          <w:p w14:paraId="2FA94017" w14:textId="394C4DFD" w:rsidR="00627707" w:rsidRDefault="00627707" w:rsidP="00627707">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Ņemts vērā</w:t>
            </w:r>
          </w:p>
        </w:tc>
        <w:tc>
          <w:tcPr>
            <w:tcW w:w="1150" w:type="pct"/>
            <w:tcBorders>
              <w:top w:val="outset" w:sz="6" w:space="0" w:color="414142"/>
              <w:left w:val="outset" w:sz="6" w:space="0" w:color="414142"/>
              <w:bottom w:val="outset" w:sz="6" w:space="0" w:color="414142"/>
              <w:right w:val="outset" w:sz="6" w:space="0" w:color="414142"/>
            </w:tcBorders>
          </w:tcPr>
          <w:p w14:paraId="0B0C8109" w14:textId="77777777" w:rsidR="00627707" w:rsidRPr="00124B6F" w:rsidRDefault="00627707" w:rsidP="00627707">
            <w:pPr>
              <w:spacing w:after="0" w:line="240" w:lineRule="auto"/>
              <w:rPr>
                <w:rFonts w:ascii="Times New Roman" w:eastAsia="Times New Roman" w:hAnsi="Times New Roman" w:cs="Times New Roman"/>
                <w:sz w:val="20"/>
                <w:szCs w:val="20"/>
                <w:lang w:eastAsia="lv-LV"/>
              </w:rPr>
            </w:pPr>
          </w:p>
        </w:tc>
      </w:tr>
      <w:tr w:rsidR="00627707" w:rsidRPr="00124B6F" w14:paraId="1C7A96F4" w14:textId="77777777" w:rsidTr="00C52DF6">
        <w:trPr>
          <w:trHeight w:val="60"/>
        </w:trPr>
        <w:tc>
          <w:tcPr>
            <w:tcW w:w="300" w:type="pct"/>
            <w:tcBorders>
              <w:top w:val="outset" w:sz="6" w:space="0" w:color="414142"/>
              <w:left w:val="outset" w:sz="6" w:space="0" w:color="414142"/>
              <w:bottom w:val="outset" w:sz="6" w:space="0" w:color="414142"/>
              <w:right w:val="outset" w:sz="6" w:space="0" w:color="414142"/>
            </w:tcBorders>
          </w:tcPr>
          <w:p w14:paraId="61A5E2AB" w14:textId="77777777" w:rsidR="00627707" w:rsidRPr="005821CC" w:rsidRDefault="00627707"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33F59A08" w14:textId="77777777" w:rsidR="00627707" w:rsidRPr="00627707" w:rsidRDefault="00627707" w:rsidP="00627707">
            <w:pPr>
              <w:pStyle w:val="Default"/>
              <w:rPr>
                <w:sz w:val="20"/>
                <w:szCs w:val="20"/>
              </w:rPr>
            </w:pPr>
            <w:r w:rsidRPr="00627707">
              <w:rPr>
                <w:sz w:val="20"/>
                <w:szCs w:val="20"/>
              </w:rPr>
              <w:t>Liepājas Kompleksā sporta skola</w:t>
            </w:r>
          </w:p>
        </w:tc>
        <w:tc>
          <w:tcPr>
            <w:tcW w:w="1200" w:type="pct"/>
            <w:tcBorders>
              <w:top w:val="outset" w:sz="6" w:space="0" w:color="414142"/>
              <w:left w:val="outset" w:sz="6" w:space="0" w:color="414142"/>
              <w:bottom w:val="outset" w:sz="6" w:space="0" w:color="414142"/>
              <w:right w:val="outset" w:sz="6" w:space="0" w:color="414142"/>
            </w:tcBorders>
          </w:tcPr>
          <w:p w14:paraId="06B3D82B" w14:textId="630C5E20" w:rsidR="00627707" w:rsidRDefault="00627707" w:rsidP="00627707">
            <w:pPr>
              <w:pStyle w:val="NoSpacing"/>
              <w:jc w:val="both"/>
            </w:pPr>
            <w:r w:rsidRPr="00627707">
              <w:rPr>
                <w:rFonts w:ascii="Times New Roman" w:hAnsi="Times New Roman" w:cs="Times New Roman"/>
                <w:sz w:val="20"/>
                <w:szCs w:val="20"/>
              </w:rPr>
              <w:t xml:space="preserve">Pašlaik galvenā sporta izglītības iestāžu problēma ir hronisks valsts budžeta finansējuma iztrūkums, un pastāvīgais sporta skolu skaita pieaugums, nemainīgai paliekot finansējuma sadaļai, situāciju padara arvien sarežģītāku (piemēram, kopš 2017.gada papildus piešķirti vienīgi līdzekļi pedagogu darba algas likmes palielinājuma nodrošinājumam) Ilgtspējīgai attīstībai obligāti nepieciešams nodrošināt valsts finansējuma segumu visām sporta izglītības iestādēm, kuras tiek atvērtas no jauna </w:t>
            </w:r>
          </w:p>
        </w:tc>
        <w:tc>
          <w:tcPr>
            <w:tcW w:w="850" w:type="pct"/>
            <w:tcBorders>
              <w:top w:val="outset" w:sz="6" w:space="0" w:color="414142"/>
              <w:left w:val="outset" w:sz="6" w:space="0" w:color="414142"/>
              <w:bottom w:val="outset" w:sz="6" w:space="0" w:color="414142"/>
              <w:right w:val="outset" w:sz="6" w:space="0" w:color="414142"/>
            </w:tcBorders>
          </w:tcPr>
          <w:p w14:paraId="3C78AFFB" w14:textId="280818D0" w:rsidR="00627707" w:rsidRDefault="00360EE4" w:rsidP="00627707">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Nav ņemts vērā</w:t>
            </w:r>
          </w:p>
        </w:tc>
        <w:tc>
          <w:tcPr>
            <w:tcW w:w="1150" w:type="pct"/>
            <w:tcBorders>
              <w:top w:val="outset" w:sz="6" w:space="0" w:color="414142"/>
              <w:left w:val="outset" w:sz="6" w:space="0" w:color="414142"/>
              <w:bottom w:val="outset" w:sz="6" w:space="0" w:color="414142"/>
              <w:right w:val="outset" w:sz="6" w:space="0" w:color="414142"/>
            </w:tcBorders>
          </w:tcPr>
          <w:p w14:paraId="7D03F929" w14:textId="1EF7440B" w:rsidR="00627707" w:rsidRPr="00124B6F" w:rsidRDefault="00360EE4" w:rsidP="00360EE4">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Nav attiecināms uz  noteikumu projektu. Valsts budžeta plānošanas jautājums</w:t>
            </w:r>
          </w:p>
        </w:tc>
      </w:tr>
      <w:tr w:rsidR="00627707" w:rsidRPr="00124B6F" w14:paraId="3D8EE9D7" w14:textId="77777777" w:rsidTr="00C52DF6">
        <w:trPr>
          <w:trHeight w:val="60"/>
        </w:trPr>
        <w:tc>
          <w:tcPr>
            <w:tcW w:w="300" w:type="pct"/>
            <w:tcBorders>
              <w:top w:val="outset" w:sz="6" w:space="0" w:color="414142"/>
              <w:left w:val="outset" w:sz="6" w:space="0" w:color="414142"/>
              <w:bottom w:val="outset" w:sz="6" w:space="0" w:color="414142"/>
              <w:right w:val="outset" w:sz="6" w:space="0" w:color="414142"/>
            </w:tcBorders>
          </w:tcPr>
          <w:p w14:paraId="25FDC843" w14:textId="77777777" w:rsidR="00627707" w:rsidRPr="005821CC" w:rsidRDefault="00627707"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13F87FF8" w14:textId="1C5729E6" w:rsidR="00627707" w:rsidRDefault="00627707" w:rsidP="00627707">
            <w:pPr>
              <w:pStyle w:val="Default"/>
              <w:rPr>
                <w:sz w:val="23"/>
                <w:szCs w:val="23"/>
              </w:rPr>
            </w:pPr>
            <w:r w:rsidRPr="00627707">
              <w:rPr>
                <w:sz w:val="20"/>
                <w:szCs w:val="20"/>
              </w:rPr>
              <w:t>Liepājas Kompleksā sporta skola</w:t>
            </w:r>
          </w:p>
        </w:tc>
        <w:tc>
          <w:tcPr>
            <w:tcW w:w="1200" w:type="pct"/>
            <w:tcBorders>
              <w:top w:val="outset" w:sz="6" w:space="0" w:color="414142"/>
              <w:left w:val="outset" w:sz="6" w:space="0" w:color="414142"/>
              <w:bottom w:val="outset" w:sz="6" w:space="0" w:color="414142"/>
              <w:right w:val="outset" w:sz="6" w:space="0" w:color="414142"/>
            </w:tcBorders>
          </w:tcPr>
          <w:p w14:paraId="3F520777" w14:textId="448F609F" w:rsidR="00627707" w:rsidRPr="00627707" w:rsidRDefault="00627707" w:rsidP="00627707">
            <w:pPr>
              <w:pStyle w:val="NoSpacing"/>
              <w:jc w:val="both"/>
              <w:rPr>
                <w:rFonts w:ascii="Times New Roman" w:hAnsi="Times New Roman" w:cs="Times New Roman"/>
                <w:sz w:val="20"/>
                <w:szCs w:val="20"/>
              </w:rPr>
            </w:pPr>
            <w:r>
              <w:rPr>
                <w:rFonts w:ascii="Times New Roman" w:hAnsi="Times New Roman" w:cs="Times New Roman"/>
                <w:sz w:val="20"/>
                <w:szCs w:val="20"/>
              </w:rPr>
              <w:t>N</w:t>
            </w:r>
            <w:r w:rsidRPr="00627707">
              <w:rPr>
                <w:rFonts w:ascii="Times New Roman" w:hAnsi="Times New Roman" w:cs="Times New Roman"/>
                <w:sz w:val="20"/>
                <w:szCs w:val="20"/>
              </w:rPr>
              <w:t xml:space="preserve">odrošināt treneru darba samaksu un papildus pienākumu apmaksu no valsts budžeta līdzekļiem 100% apmērā </w:t>
            </w:r>
          </w:p>
          <w:p w14:paraId="48F526D0" w14:textId="77777777" w:rsidR="00627707" w:rsidRPr="00627707" w:rsidRDefault="00627707" w:rsidP="00627707">
            <w:pPr>
              <w:pStyle w:val="NoSpacing"/>
              <w:jc w:val="both"/>
              <w:rPr>
                <w:rFonts w:ascii="Times New Roman" w:hAnsi="Times New Roman" w:cs="Times New Roman"/>
                <w:sz w:val="20"/>
                <w:szCs w:val="20"/>
              </w:rPr>
            </w:pPr>
          </w:p>
        </w:tc>
        <w:tc>
          <w:tcPr>
            <w:tcW w:w="850" w:type="pct"/>
            <w:tcBorders>
              <w:top w:val="outset" w:sz="6" w:space="0" w:color="414142"/>
              <w:left w:val="outset" w:sz="6" w:space="0" w:color="414142"/>
              <w:bottom w:val="outset" w:sz="6" w:space="0" w:color="414142"/>
              <w:right w:val="outset" w:sz="6" w:space="0" w:color="414142"/>
            </w:tcBorders>
          </w:tcPr>
          <w:p w14:paraId="7FDED772" w14:textId="69F8AEC2" w:rsidR="00627707" w:rsidRDefault="008526AF" w:rsidP="00627707">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Nav ņemts vērā</w:t>
            </w:r>
          </w:p>
        </w:tc>
        <w:tc>
          <w:tcPr>
            <w:tcW w:w="1150" w:type="pct"/>
            <w:tcBorders>
              <w:top w:val="outset" w:sz="6" w:space="0" w:color="414142"/>
              <w:left w:val="outset" w:sz="6" w:space="0" w:color="414142"/>
              <w:bottom w:val="outset" w:sz="6" w:space="0" w:color="414142"/>
              <w:right w:val="outset" w:sz="6" w:space="0" w:color="414142"/>
            </w:tcBorders>
          </w:tcPr>
          <w:p w14:paraId="22FC211C" w14:textId="4839126E" w:rsidR="00627707" w:rsidRPr="00124B6F" w:rsidRDefault="008526AF" w:rsidP="008526AF">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Nav attiecināms uz  noteikumu projektu. Valsts budžeta plānošanas jautājums</w:t>
            </w:r>
          </w:p>
        </w:tc>
      </w:tr>
      <w:tr w:rsidR="00627707" w:rsidRPr="00124B6F" w14:paraId="7BC14187" w14:textId="77777777" w:rsidTr="00C52DF6">
        <w:trPr>
          <w:trHeight w:val="60"/>
        </w:trPr>
        <w:tc>
          <w:tcPr>
            <w:tcW w:w="300" w:type="pct"/>
            <w:tcBorders>
              <w:top w:val="outset" w:sz="6" w:space="0" w:color="414142"/>
              <w:left w:val="outset" w:sz="6" w:space="0" w:color="414142"/>
              <w:bottom w:val="outset" w:sz="6" w:space="0" w:color="414142"/>
              <w:right w:val="outset" w:sz="6" w:space="0" w:color="414142"/>
            </w:tcBorders>
          </w:tcPr>
          <w:p w14:paraId="2EADBF90" w14:textId="77777777" w:rsidR="00627707" w:rsidRPr="005821CC" w:rsidRDefault="00627707"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5A9AC4B6" w14:textId="56EF15B9" w:rsidR="00627707" w:rsidRDefault="00627707" w:rsidP="00627707">
            <w:pPr>
              <w:pStyle w:val="Default"/>
              <w:rPr>
                <w:sz w:val="23"/>
                <w:szCs w:val="23"/>
              </w:rPr>
            </w:pPr>
            <w:r w:rsidRPr="00627707">
              <w:rPr>
                <w:sz w:val="20"/>
                <w:szCs w:val="20"/>
              </w:rPr>
              <w:t>Liepājas Kompleksā sporta skola</w:t>
            </w:r>
          </w:p>
        </w:tc>
        <w:tc>
          <w:tcPr>
            <w:tcW w:w="1200" w:type="pct"/>
            <w:tcBorders>
              <w:top w:val="outset" w:sz="6" w:space="0" w:color="414142"/>
              <w:left w:val="outset" w:sz="6" w:space="0" w:color="414142"/>
              <w:bottom w:val="outset" w:sz="6" w:space="0" w:color="414142"/>
              <w:right w:val="outset" w:sz="6" w:space="0" w:color="414142"/>
            </w:tcBorders>
          </w:tcPr>
          <w:p w14:paraId="7E796C4E" w14:textId="1B8B4E0E" w:rsidR="00627707" w:rsidRPr="00627707" w:rsidRDefault="00627707" w:rsidP="00627707">
            <w:pPr>
              <w:pStyle w:val="NoSpacing"/>
              <w:jc w:val="both"/>
              <w:rPr>
                <w:rFonts w:ascii="Times New Roman" w:hAnsi="Times New Roman" w:cs="Times New Roman"/>
                <w:sz w:val="20"/>
                <w:szCs w:val="20"/>
              </w:rPr>
            </w:pPr>
            <w:r w:rsidRPr="00627707">
              <w:rPr>
                <w:rFonts w:ascii="Times New Roman" w:hAnsi="Times New Roman" w:cs="Times New Roman"/>
                <w:sz w:val="20"/>
                <w:szCs w:val="20"/>
              </w:rPr>
              <w:t>Plānot un ieviest 10V (interešu izglītība) un 40V (ASM posms) programmas</w:t>
            </w:r>
          </w:p>
          <w:p w14:paraId="133CE5A6" w14:textId="77777777" w:rsidR="00627707" w:rsidRDefault="00627707" w:rsidP="00627707">
            <w:pPr>
              <w:pStyle w:val="NoSpacing"/>
              <w:spacing w:line="360" w:lineRule="auto"/>
              <w:jc w:val="both"/>
              <w:rPr>
                <w:rFonts w:ascii="Arial" w:hAnsi="Arial" w:cs="Arial"/>
              </w:rPr>
            </w:pPr>
          </w:p>
        </w:tc>
        <w:tc>
          <w:tcPr>
            <w:tcW w:w="850" w:type="pct"/>
            <w:tcBorders>
              <w:top w:val="outset" w:sz="6" w:space="0" w:color="414142"/>
              <w:left w:val="outset" w:sz="6" w:space="0" w:color="414142"/>
              <w:bottom w:val="outset" w:sz="6" w:space="0" w:color="414142"/>
              <w:right w:val="outset" w:sz="6" w:space="0" w:color="414142"/>
            </w:tcBorders>
          </w:tcPr>
          <w:p w14:paraId="2242C7C8" w14:textId="6D14E896" w:rsidR="00627707" w:rsidRDefault="00360EE4" w:rsidP="00627707">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Nav ņemts vērā</w:t>
            </w:r>
          </w:p>
        </w:tc>
        <w:tc>
          <w:tcPr>
            <w:tcW w:w="1150" w:type="pct"/>
            <w:tcBorders>
              <w:top w:val="outset" w:sz="6" w:space="0" w:color="414142"/>
              <w:left w:val="outset" w:sz="6" w:space="0" w:color="414142"/>
              <w:bottom w:val="outset" w:sz="6" w:space="0" w:color="414142"/>
              <w:right w:val="outset" w:sz="6" w:space="0" w:color="414142"/>
            </w:tcBorders>
          </w:tcPr>
          <w:p w14:paraId="76F6F927" w14:textId="009425F3" w:rsidR="00627707" w:rsidRPr="00124B6F" w:rsidRDefault="00360EE4" w:rsidP="00360EE4">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r w:rsidR="00A07AD0">
              <w:rPr>
                <w:rFonts w:ascii="Times New Roman" w:eastAsia="Times New Roman" w:hAnsi="Times New Roman" w:cs="Times New Roman"/>
                <w:sz w:val="20"/>
                <w:szCs w:val="20"/>
                <w:lang w:eastAsia="lv-LV"/>
              </w:rPr>
              <w:t xml:space="preserve">Saskaņā ar Latvijas izglītības klasifikāciju (Ministru kabineta 2017.gada 13.jūnija noteikumi Nr. 322 </w:t>
            </w:r>
            <w:r w:rsidR="00A07AD0">
              <w:rPr>
                <w:rFonts w:ascii="Times New Roman" w:eastAsia="Times New Roman" w:hAnsi="Times New Roman" w:cs="Times New Roman"/>
                <w:sz w:val="20"/>
                <w:szCs w:val="20"/>
                <w:lang w:eastAsia="lv-LV"/>
              </w:rPr>
              <w:lastRenderedPageBreak/>
              <w:t>“Noteikumi par Latvijas izglītības klasifikāciju”) 10V nav interešu izglītības programma, bet gan p</w:t>
            </w:r>
            <w:r w:rsidR="00A07AD0" w:rsidRPr="00F96BB3">
              <w:rPr>
                <w:rFonts w:ascii="Times New Roman" w:eastAsia="Times New Roman" w:hAnsi="Times New Roman" w:cs="Times New Roman"/>
                <w:sz w:val="20"/>
                <w:szCs w:val="20"/>
                <w:lang w:eastAsia="lv-LV"/>
              </w:rPr>
              <w:t>rofesionālās ievirzes izglītība</w:t>
            </w:r>
            <w:r w:rsidR="00A07AD0">
              <w:rPr>
                <w:rFonts w:ascii="Times New Roman" w:eastAsia="Times New Roman" w:hAnsi="Times New Roman" w:cs="Times New Roman"/>
                <w:sz w:val="20"/>
                <w:szCs w:val="20"/>
                <w:lang w:eastAsia="lv-LV"/>
              </w:rPr>
              <w:t>s programma</w:t>
            </w:r>
            <w:r w:rsidR="00A07AD0" w:rsidRPr="00F96BB3">
              <w:rPr>
                <w:rFonts w:ascii="Times New Roman" w:eastAsia="Times New Roman" w:hAnsi="Times New Roman" w:cs="Times New Roman"/>
                <w:sz w:val="20"/>
                <w:szCs w:val="20"/>
                <w:lang w:eastAsia="lv-LV"/>
              </w:rPr>
              <w:t xml:space="preserve">, </w:t>
            </w:r>
            <w:r w:rsidR="00A07AD0">
              <w:rPr>
                <w:rFonts w:ascii="Times New Roman" w:eastAsia="Times New Roman" w:hAnsi="Times New Roman" w:cs="Times New Roman"/>
                <w:sz w:val="20"/>
                <w:szCs w:val="20"/>
                <w:lang w:eastAsia="lv-LV"/>
              </w:rPr>
              <w:t xml:space="preserve">kas </w:t>
            </w:r>
            <w:r w:rsidR="00A07AD0" w:rsidRPr="00F96BB3">
              <w:rPr>
                <w:rFonts w:ascii="Times New Roman" w:eastAsia="Times New Roman" w:hAnsi="Times New Roman" w:cs="Times New Roman"/>
                <w:sz w:val="20"/>
                <w:szCs w:val="20"/>
                <w:lang w:eastAsia="lv-LV"/>
              </w:rPr>
              <w:t>īstenojama līdztekus pamatizglītības pirmā posma programmai</w:t>
            </w:r>
            <w:r w:rsidR="00A07AD0">
              <w:rPr>
                <w:rFonts w:ascii="Times New Roman" w:eastAsia="Times New Roman" w:hAnsi="Times New Roman" w:cs="Times New Roman"/>
                <w:sz w:val="20"/>
                <w:szCs w:val="20"/>
                <w:lang w:eastAsia="lv-LV"/>
              </w:rPr>
              <w:t xml:space="preserve"> (1.-6.klase) 20V programma ietver šo vecumposmu.</w:t>
            </w:r>
            <w:r w:rsidR="00A07AD0" w:rsidRPr="00F96BB3">
              <w:rPr>
                <w:rFonts w:ascii="Times New Roman" w:eastAsia="Times New Roman" w:hAnsi="Times New Roman" w:cs="Times New Roman"/>
                <w:sz w:val="20"/>
                <w:szCs w:val="20"/>
                <w:lang w:eastAsia="lv-LV"/>
              </w:rPr>
              <w:t xml:space="preserve"> </w:t>
            </w:r>
            <w:r w:rsidR="00A07AD0">
              <w:rPr>
                <w:rFonts w:ascii="Times New Roman" w:eastAsia="Times New Roman" w:hAnsi="Times New Roman" w:cs="Times New Roman"/>
                <w:sz w:val="20"/>
                <w:szCs w:val="20"/>
                <w:lang w:eastAsia="lv-LV"/>
              </w:rPr>
              <w:t>Sporta skolai arī šobrīd ir iespējams īstenot interešu izglītības programmas.  40V programmu nav Latvijas izglītības klasifikācijā</w:t>
            </w:r>
          </w:p>
        </w:tc>
      </w:tr>
      <w:tr w:rsidR="00A07AD0" w:rsidRPr="00124B6F" w14:paraId="6B5248CB" w14:textId="77777777" w:rsidTr="00C52DF6">
        <w:trPr>
          <w:trHeight w:val="60"/>
        </w:trPr>
        <w:tc>
          <w:tcPr>
            <w:tcW w:w="300" w:type="pct"/>
            <w:tcBorders>
              <w:top w:val="outset" w:sz="6" w:space="0" w:color="414142"/>
              <w:left w:val="outset" w:sz="6" w:space="0" w:color="414142"/>
              <w:bottom w:val="outset" w:sz="6" w:space="0" w:color="414142"/>
              <w:right w:val="outset" w:sz="6" w:space="0" w:color="414142"/>
            </w:tcBorders>
          </w:tcPr>
          <w:p w14:paraId="78BFD418" w14:textId="77777777" w:rsidR="00A07AD0" w:rsidRPr="005821CC" w:rsidRDefault="00A07AD0" w:rsidP="005821CC">
            <w:pPr>
              <w:pStyle w:val="ListParagraph"/>
              <w:numPr>
                <w:ilvl w:val="0"/>
                <w:numId w:val="7"/>
              </w:numPr>
              <w:rPr>
                <w:rFonts w:ascii="Times New Roman" w:eastAsia="Times New Roman" w:hAnsi="Times New Roman" w:cs="Times New Roman"/>
                <w:sz w:val="20"/>
                <w:szCs w:val="20"/>
                <w:lang w:eastAsia="lv-LV"/>
              </w:rPr>
            </w:pPr>
          </w:p>
        </w:tc>
        <w:tc>
          <w:tcPr>
            <w:tcW w:w="1500" w:type="pct"/>
            <w:tcBorders>
              <w:top w:val="outset" w:sz="6" w:space="0" w:color="414142"/>
              <w:left w:val="outset" w:sz="6" w:space="0" w:color="414142"/>
              <w:bottom w:val="outset" w:sz="6" w:space="0" w:color="414142"/>
              <w:right w:val="outset" w:sz="6" w:space="0" w:color="414142"/>
            </w:tcBorders>
          </w:tcPr>
          <w:p w14:paraId="72388EC2" w14:textId="3B350A1A" w:rsidR="00A07AD0" w:rsidRPr="00627707" w:rsidRDefault="00A07AD0" w:rsidP="00627707">
            <w:pPr>
              <w:pStyle w:val="Default"/>
              <w:rPr>
                <w:sz w:val="20"/>
                <w:szCs w:val="20"/>
              </w:rPr>
            </w:pPr>
            <w:r>
              <w:rPr>
                <w:sz w:val="20"/>
                <w:szCs w:val="20"/>
              </w:rPr>
              <w:t>Biedrība “Latvijas Paukošanas federācija”</w:t>
            </w:r>
          </w:p>
        </w:tc>
        <w:tc>
          <w:tcPr>
            <w:tcW w:w="1200" w:type="pct"/>
            <w:tcBorders>
              <w:top w:val="outset" w:sz="6" w:space="0" w:color="414142"/>
              <w:left w:val="outset" w:sz="6" w:space="0" w:color="414142"/>
              <w:bottom w:val="outset" w:sz="6" w:space="0" w:color="414142"/>
              <w:right w:val="outset" w:sz="6" w:space="0" w:color="414142"/>
            </w:tcBorders>
          </w:tcPr>
          <w:p w14:paraId="7EC993FF" w14:textId="0D861909" w:rsidR="00A07AD0" w:rsidRPr="00627707" w:rsidRDefault="00A07AD0" w:rsidP="00627707">
            <w:pPr>
              <w:pStyle w:val="NoSpacing"/>
              <w:jc w:val="both"/>
              <w:rPr>
                <w:rFonts w:ascii="Times New Roman" w:hAnsi="Times New Roman" w:cs="Times New Roman"/>
                <w:sz w:val="20"/>
                <w:szCs w:val="20"/>
              </w:rPr>
            </w:pPr>
            <w:r>
              <w:rPr>
                <w:rFonts w:ascii="Times New Roman" w:hAnsi="Times New Roman" w:cs="Times New Roman"/>
                <w:sz w:val="20"/>
                <w:szCs w:val="20"/>
              </w:rPr>
              <w:t>Iesniegti rezultatīvo kritēriju grozījumi Noteikumu projekta 1.pielikuma 2.28.punktā</w:t>
            </w:r>
          </w:p>
        </w:tc>
        <w:tc>
          <w:tcPr>
            <w:tcW w:w="850" w:type="pct"/>
            <w:tcBorders>
              <w:top w:val="outset" w:sz="6" w:space="0" w:color="414142"/>
              <w:left w:val="outset" w:sz="6" w:space="0" w:color="414142"/>
              <w:bottom w:val="outset" w:sz="6" w:space="0" w:color="414142"/>
              <w:right w:val="outset" w:sz="6" w:space="0" w:color="414142"/>
            </w:tcBorders>
          </w:tcPr>
          <w:p w14:paraId="163F90A8" w14:textId="35BEF485" w:rsidR="00A07AD0" w:rsidRDefault="00A07AD0" w:rsidP="00627707">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Ņemts vērā daļēji</w:t>
            </w:r>
          </w:p>
        </w:tc>
        <w:tc>
          <w:tcPr>
            <w:tcW w:w="1150" w:type="pct"/>
            <w:tcBorders>
              <w:top w:val="outset" w:sz="6" w:space="0" w:color="414142"/>
              <w:left w:val="outset" w:sz="6" w:space="0" w:color="414142"/>
              <w:bottom w:val="outset" w:sz="6" w:space="0" w:color="414142"/>
              <w:right w:val="outset" w:sz="6" w:space="0" w:color="414142"/>
            </w:tcBorders>
          </w:tcPr>
          <w:p w14:paraId="1F9D299E" w14:textId="726B7297" w:rsidR="00A07AD0" w:rsidRDefault="00A07AD0" w:rsidP="00360EE4">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SMP-1 līdz ASM grupās “</w:t>
            </w:r>
            <w:r w:rsidRPr="00220524">
              <w:rPr>
                <w:rFonts w:ascii="Times New Roman" w:eastAsia="Times New Roman" w:hAnsi="Times New Roman" w:cs="Times New Roman"/>
                <w:b/>
                <w:bCs/>
                <w:sz w:val="20"/>
                <w:szCs w:val="20"/>
                <w:lang w:eastAsia="lv-LV"/>
              </w:rPr>
              <w:t>un</w:t>
            </w:r>
            <w:r>
              <w:rPr>
                <w:rFonts w:ascii="Times New Roman" w:eastAsia="Times New Roman" w:hAnsi="Times New Roman" w:cs="Times New Roman"/>
                <w:sz w:val="20"/>
                <w:szCs w:val="20"/>
                <w:lang w:eastAsia="lv-LV"/>
              </w:rPr>
              <w:t xml:space="preserve"> dalība 2 (divās) starptautiskajās sacensībās” aizstāta ar “</w:t>
            </w:r>
            <w:r w:rsidRPr="00220524">
              <w:rPr>
                <w:rFonts w:ascii="Times New Roman" w:eastAsia="Times New Roman" w:hAnsi="Times New Roman" w:cs="Times New Roman"/>
                <w:b/>
                <w:bCs/>
                <w:sz w:val="20"/>
                <w:szCs w:val="20"/>
                <w:lang w:eastAsia="lv-LV"/>
              </w:rPr>
              <w:t>vai</w:t>
            </w:r>
            <w:r>
              <w:rPr>
                <w:rFonts w:ascii="Times New Roman" w:eastAsia="Times New Roman" w:hAnsi="Times New Roman" w:cs="Times New Roman"/>
                <w:sz w:val="20"/>
                <w:szCs w:val="20"/>
                <w:lang w:eastAsia="lv-LV"/>
              </w:rPr>
              <w:t xml:space="preserve"> dalība 2 (divās) starptautiskajās sacensībās”. Pamatojums </w:t>
            </w:r>
            <w:r w:rsidR="00220524">
              <w:rPr>
                <w:rFonts w:ascii="Times New Roman" w:eastAsia="Times New Roman" w:hAnsi="Times New Roman" w:cs="Times New Roman"/>
                <w:sz w:val="20"/>
                <w:szCs w:val="20"/>
                <w:lang w:eastAsia="lv-LV"/>
              </w:rPr>
              <w:t>biedrības “Latvijas Sporta izglītības iestāžu direktoru padome”  2021.gada 8.oktobra vēstulē izteiktais viedoklis</w:t>
            </w:r>
            <w:r>
              <w:rPr>
                <w:rFonts w:ascii="Times New Roman" w:eastAsia="Times New Roman" w:hAnsi="Times New Roman" w:cs="Times New Roman"/>
                <w:sz w:val="20"/>
                <w:szCs w:val="20"/>
                <w:lang w:eastAsia="lv-LV"/>
              </w:rPr>
              <w:t xml:space="preserve">, jo obligāta prasība par dalību starptautiskajās sacensībās (noteikumu izpratnē – sacensības, kas </w:t>
            </w:r>
            <w:r w:rsidR="00220524">
              <w:rPr>
                <w:rFonts w:ascii="Times New Roman" w:eastAsia="Times New Roman" w:hAnsi="Times New Roman" w:cs="Times New Roman"/>
                <w:sz w:val="20"/>
                <w:szCs w:val="20"/>
                <w:lang w:eastAsia="lv-LV"/>
              </w:rPr>
              <w:t>iekļautas starptautiskās sporta federācijas kalendārā) var būt problemātiska</w:t>
            </w:r>
          </w:p>
        </w:tc>
      </w:tr>
    </w:tbl>
    <w:p w14:paraId="3FFBDBB1" w14:textId="77777777" w:rsidR="00C52DF6" w:rsidRPr="00124B6F" w:rsidRDefault="00C52DF6" w:rsidP="00124B6F">
      <w:pPr>
        <w:spacing w:after="0" w:line="240" w:lineRule="auto"/>
        <w:rPr>
          <w:rFonts w:ascii="Times New Roman" w:hAnsi="Times New Roman" w:cs="Times New Roman"/>
        </w:rPr>
      </w:pPr>
    </w:p>
    <w:sectPr w:rsidR="00C52DF6" w:rsidRPr="00124B6F" w:rsidSect="005821CC">
      <w:pgSz w:w="16838" w:h="11906" w:orient="landscape"/>
      <w:pgMar w:top="993"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82B36"/>
    <w:multiLevelType w:val="hybridMultilevel"/>
    <w:tmpl w:val="4FC80A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4266186"/>
    <w:multiLevelType w:val="hybridMultilevel"/>
    <w:tmpl w:val="4FC80A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CD2F89"/>
    <w:multiLevelType w:val="hybridMultilevel"/>
    <w:tmpl w:val="98407F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7223905"/>
    <w:multiLevelType w:val="hybridMultilevel"/>
    <w:tmpl w:val="7DEE9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CF79C8"/>
    <w:multiLevelType w:val="hybridMultilevel"/>
    <w:tmpl w:val="C6A405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FB86347"/>
    <w:multiLevelType w:val="hybridMultilevel"/>
    <w:tmpl w:val="F35840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425A63"/>
    <w:multiLevelType w:val="hybridMultilevel"/>
    <w:tmpl w:val="C6A405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42F"/>
    <w:rsid w:val="000152F4"/>
    <w:rsid w:val="000B60A8"/>
    <w:rsid w:val="000F4282"/>
    <w:rsid w:val="001215B3"/>
    <w:rsid w:val="001227DE"/>
    <w:rsid w:val="00124B6F"/>
    <w:rsid w:val="00161A7E"/>
    <w:rsid w:val="001F7B4A"/>
    <w:rsid w:val="00220524"/>
    <w:rsid w:val="00315658"/>
    <w:rsid w:val="00360EE4"/>
    <w:rsid w:val="00396AC0"/>
    <w:rsid w:val="003C7DD3"/>
    <w:rsid w:val="00474E00"/>
    <w:rsid w:val="00486249"/>
    <w:rsid w:val="005821CC"/>
    <w:rsid w:val="005A2AF1"/>
    <w:rsid w:val="00602224"/>
    <w:rsid w:val="00617EA3"/>
    <w:rsid w:val="00627707"/>
    <w:rsid w:val="0065021F"/>
    <w:rsid w:val="0077157A"/>
    <w:rsid w:val="007B70E2"/>
    <w:rsid w:val="007D2FAB"/>
    <w:rsid w:val="008173F3"/>
    <w:rsid w:val="008526AF"/>
    <w:rsid w:val="0088142F"/>
    <w:rsid w:val="008C7629"/>
    <w:rsid w:val="008E3912"/>
    <w:rsid w:val="00907C56"/>
    <w:rsid w:val="0098743B"/>
    <w:rsid w:val="00A0581D"/>
    <w:rsid w:val="00A07AD0"/>
    <w:rsid w:val="00A30945"/>
    <w:rsid w:val="00AD253F"/>
    <w:rsid w:val="00AD36E7"/>
    <w:rsid w:val="00B742EA"/>
    <w:rsid w:val="00BD1347"/>
    <w:rsid w:val="00C52DF6"/>
    <w:rsid w:val="00C9508C"/>
    <w:rsid w:val="00DC3884"/>
    <w:rsid w:val="00EC39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2C02E"/>
  <w15:chartTrackingRefBased/>
  <w15:docId w15:val="{37DFF70A-9C1D-4AE7-9994-B86C1B7F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14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24B6F"/>
    <w:rPr>
      <w:b/>
      <w:bCs/>
    </w:rPr>
  </w:style>
  <w:style w:type="table" w:customStyle="1" w:styleId="TableGrid1">
    <w:name w:val="Table Grid1"/>
    <w:basedOn w:val="TableNormal"/>
    <w:next w:val="TableGrid"/>
    <w:uiPriority w:val="39"/>
    <w:rsid w:val="00122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22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27DE"/>
    <w:pPr>
      <w:spacing w:after="0" w:line="240" w:lineRule="auto"/>
    </w:pPr>
  </w:style>
  <w:style w:type="paragraph" w:styleId="ListParagraph">
    <w:name w:val="List Paragraph"/>
    <w:basedOn w:val="Normal"/>
    <w:uiPriority w:val="34"/>
    <w:qFormat/>
    <w:rsid w:val="007D2FAB"/>
    <w:pPr>
      <w:spacing w:after="0" w:line="240" w:lineRule="auto"/>
      <w:ind w:left="720"/>
      <w:contextualSpacing/>
    </w:pPr>
    <w:rPr>
      <w:rFonts w:eastAsiaTheme="minorEastAsia"/>
      <w:sz w:val="24"/>
      <w:szCs w:val="24"/>
      <w:lang w:val="en-US"/>
    </w:rPr>
  </w:style>
  <w:style w:type="paragraph" w:customStyle="1" w:styleId="Default">
    <w:name w:val="Default"/>
    <w:rsid w:val="007D2FA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52D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DF6"/>
    <w:rPr>
      <w:rFonts w:ascii="Segoe UI" w:hAnsi="Segoe UI" w:cs="Segoe UI"/>
      <w:sz w:val="18"/>
      <w:szCs w:val="18"/>
    </w:rPr>
  </w:style>
  <w:style w:type="paragraph" w:styleId="BodyText">
    <w:name w:val="Body Text"/>
    <w:basedOn w:val="Normal"/>
    <w:link w:val="BodyTextChar"/>
    <w:rsid w:val="00486249"/>
    <w:pPr>
      <w:spacing w:after="0" w:line="360" w:lineRule="auto"/>
      <w:jc w:val="both"/>
    </w:pPr>
    <w:rPr>
      <w:rFonts w:ascii="Bookman Old Style" w:eastAsia="Times New Roman" w:hAnsi="Bookman Old Style" w:cs="Times New Roman"/>
      <w:sz w:val="24"/>
      <w:szCs w:val="24"/>
    </w:rPr>
  </w:style>
  <w:style w:type="character" w:customStyle="1" w:styleId="BodyTextChar">
    <w:name w:val="Body Text Char"/>
    <w:basedOn w:val="DefaultParagraphFont"/>
    <w:link w:val="BodyText"/>
    <w:rsid w:val="00486249"/>
    <w:rPr>
      <w:rFonts w:ascii="Bookman Old Style" w:eastAsia="Times New Roman" w:hAnsi="Bookman Old Style" w:cs="Times New Roman"/>
      <w:sz w:val="24"/>
      <w:szCs w:val="24"/>
    </w:rPr>
  </w:style>
  <w:style w:type="character" w:styleId="Hyperlink">
    <w:name w:val="Hyperlink"/>
    <w:basedOn w:val="DefaultParagraphFont"/>
    <w:uiPriority w:val="99"/>
    <w:unhideWhenUsed/>
    <w:rsid w:val="00474E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2465">
      <w:bodyDiv w:val="1"/>
      <w:marLeft w:val="0"/>
      <w:marRight w:val="0"/>
      <w:marTop w:val="0"/>
      <w:marBottom w:val="0"/>
      <w:divBdr>
        <w:top w:val="none" w:sz="0" w:space="0" w:color="auto"/>
        <w:left w:val="none" w:sz="0" w:space="0" w:color="auto"/>
        <w:bottom w:val="none" w:sz="0" w:space="0" w:color="auto"/>
        <w:right w:val="none" w:sz="0" w:space="0" w:color="auto"/>
      </w:divBdr>
    </w:div>
    <w:div w:id="629046630">
      <w:bodyDiv w:val="1"/>
      <w:marLeft w:val="0"/>
      <w:marRight w:val="0"/>
      <w:marTop w:val="0"/>
      <w:marBottom w:val="0"/>
      <w:divBdr>
        <w:top w:val="none" w:sz="0" w:space="0" w:color="auto"/>
        <w:left w:val="none" w:sz="0" w:space="0" w:color="auto"/>
        <w:bottom w:val="none" w:sz="0" w:space="0" w:color="auto"/>
        <w:right w:val="none" w:sz="0" w:space="0" w:color="auto"/>
      </w:divBdr>
    </w:div>
    <w:div w:id="775560046">
      <w:bodyDiv w:val="1"/>
      <w:marLeft w:val="0"/>
      <w:marRight w:val="0"/>
      <w:marTop w:val="0"/>
      <w:marBottom w:val="0"/>
      <w:divBdr>
        <w:top w:val="none" w:sz="0" w:space="0" w:color="auto"/>
        <w:left w:val="none" w:sz="0" w:space="0" w:color="auto"/>
        <w:bottom w:val="none" w:sz="0" w:space="0" w:color="auto"/>
        <w:right w:val="none" w:sz="0" w:space="0" w:color="auto"/>
      </w:divBdr>
    </w:div>
    <w:div w:id="1589192525">
      <w:bodyDiv w:val="1"/>
      <w:marLeft w:val="0"/>
      <w:marRight w:val="0"/>
      <w:marTop w:val="0"/>
      <w:marBottom w:val="0"/>
      <w:divBdr>
        <w:top w:val="none" w:sz="0" w:space="0" w:color="auto"/>
        <w:left w:val="none" w:sz="0" w:space="0" w:color="auto"/>
        <w:bottom w:val="none" w:sz="0" w:space="0" w:color="auto"/>
        <w:right w:val="none" w:sz="0" w:space="0" w:color="auto"/>
      </w:divBdr>
      <w:divsChild>
        <w:div w:id="1015962470">
          <w:marLeft w:val="150"/>
          <w:marRight w:val="150"/>
          <w:marTop w:val="480"/>
          <w:marBottom w:val="0"/>
          <w:divBdr>
            <w:top w:val="none" w:sz="0" w:space="0" w:color="auto"/>
            <w:left w:val="none" w:sz="0" w:space="0" w:color="auto"/>
            <w:bottom w:val="none" w:sz="0" w:space="0" w:color="auto"/>
            <w:right w:val="none" w:sz="0" w:space="0" w:color="auto"/>
          </w:divBdr>
        </w:div>
        <w:div w:id="72361182">
          <w:marLeft w:val="0"/>
          <w:marRight w:val="0"/>
          <w:marTop w:val="240"/>
          <w:marBottom w:val="0"/>
          <w:divBdr>
            <w:top w:val="none" w:sz="0" w:space="0" w:color="auto"/>
            <w:left w:val="none" w:sz="0" w:space="0" w:color="auto"/>
            <w:bottom w:val="none" w:sz="0" w:space="0" w:color="auto"/>
            <w:right w:val="none" w:sz="0" w:space="0" w:color="auto"/>
          </w:divBdr>
        </w:div>
      </w:divsChild>
    </w:div>
    <w:div w:id="175704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ta/id/68294-sporta-lik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Pages>
  <Words>11247</Words>
  <Characters>6412</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Pauliņa</dc:creator>
  <cp:keywords/>
  <dc:description/>
  <cp:lastModifiedBy>ilzep</cp:lastModifiedBy>
  <cp:revision>13</cp:revision>
  <dcterms:created xsi:type="dcterms:W3CDTF">2021-10-12T19:35:00Z</dcterms:created>
  <dcterms:modified xsi:type="dcterms:W3CDTF">2021-10-18T10:39:00Z</dcterms:modified>
</cp:coreProperties>
</file>