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3AD3" w:rsidRDefault="00F41998" w:rsidP="0039295B">
      <w:pPr>
        <w:spacing w:line="276" w:lineRule="auto"/>
        <w:jc w:val="center"/>
        <w:rPr>
          <w:b/>
        </w:rPr>
      </w:pPr>
      <w:r>
        <w:rPr>
          <w:b/>
        </w:rPr>
        <w:t>Rīkojuma projekts "</w:t>
      </w:r>
      <w:r w:rsidR="0039295B" w:rsidRPr="0039295B">
        <w:rPr>
          <w:b/>
          <w:szCs w:val="28"/>
        </w:rPr>
        <w:t xml:space="preserve"> </w:t>
      </w:r>
      <w:r w:rsidR="0039295B" w:rsidRPr="005D0BCE">
        <w:rPr>
          <w:b/>
          <w:szCs w:val="28"/>
        </w:rPr>
        <w:t>Par valsts nekustam</w:t>
      </w:r>
      <w:r w:rsidR="0039295B">
        <w:rPr>
          <w:b/>
          <w:szCs w:val="28"/>
        </w:rPr>
        <w:t>o</w:t>
      </w:r>
      <w:r w:rsidR="0039295B" w:rsidRPr="005D0BCE">
        <w:rPr>
          <w:b/>
          <w:szCs w:val="28"/>
        </w:rPr>
        <w:t xml:space="preserve"> īpašum</w:t>
      </w:r>
      <w:r w:rsidR="0039295B">
        <w:rPr>
          <w:b/>
          <w:szCs w:val="28"/>
        </w:rPr>
        <w:t>u</w:t>
      </w:r>
      <w:r w:rsidR="0039295B" w:rsidRPr="005D0BCE">
        <w:rPr>
          <w:b/>
          <w:szCs w:val="28"/>
        </w:rPr>
        <w:t xml:space="preserve"> pārdošanu</w:t>
      </w:r>
      <w:r>
        <w:rPr>
          <w:b/>
        </w:rPr>
        <w:t>"</w:t>
      </w:r>
    </w:p>
    <w:p w:rsidR="00E23AD3" w:rsidRDefault="00E23AD3">
      <w:pPr>
        <w:pBdr>
          <w:top w:val="single" w:sz="10" w:space="1" w:color="000000"/>
        </w:pBdr>
        <w:jc w:val="center"/>
      </w:pPr>
    </w:p>
    <w:p w:rsidR="00E23AD3" w:rsidRDefault="00F41998">
      <w:pPr>
        <w:numPr>
          <w:ilvl w:val="0"/>
          <w:numId w:val="1"/>
        </w:numPr>
        <w:ind w:firstLine="706"/>
      </w:pPr>
      <w:r>
        <w:t>1. Pieņemt iesniegto rīkojuma projektu.</w:t>
      </w:r>
    </w:p>
    <w:p w:rsidR="00E23AD3" w:rsidRDefault="00F41998">
      <w:pPr>
        <w:numPr>
          <w:ilvl w:val="0"/>
          <w:numId w:val="1"/>
        </w:numPr>
        <w:ind w:firstLine="0"/>
      </w:pPr>
      <w:r>
        <w:t> </w:t>
      </w:r>
    </w:p>
    <w:p w:rsidR="00E23AD3" w:rsidRDefault="00F41998">
      <w:pPr>
        <w:numPr>
          <w:ilvl w:val="0"/>
          <w:numId w:val="1"/>
        </w:numPr>
        <w:ind w:firstLine="706"/>
      </w:pPr>
      <w:r>
        <w:t>2. Valsts kancelejai sagatavot rīkojuma projektu parakstīšanai.</w:t>
      </w:r>
    </w:p>
    <w:p w:rsidR="00E23AD3" w:rsidRDefault="00F41998">
      <w:pPr>
        <w:numPr>
          <w:ilvl w:val="0"/>
          <w:numId w:val="1"/>
        </w:numPr>
        <w:ind w:firstLine="0"/>
      </w:pPr>
      <w:r>
        <w:t> </w:t>
      </w:r>
      <w:bookmarkStart w:id="0" w:name="_GoBack"/>
      <w:bookmarkEnd w:id="0"/>
    </w:p>
    <w:sectPr w:rsidR="00E23AD3">
      <w:headerReference w:type="default" r:id="rId7"/>
      <w:footerReference w:type="default" r:id="rId8"/>
      <w:headerReference w:type="first" r:id="rId9"/>
      <w:footerReference w:type="first" r:id="rId10"/>
      <w:pgSz w:w="11908" w:h="16833"/>
      <w:pgMar w:top="1133" w:right="1133" w:bottom="113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FB" w:rsidRDefault="00F41998">
      <w:r>
        <w:separator/>
      </w:r>
    </w:p>
  </w:endnote>
  <w:endnote w:type="continuationSeparator" w:id="0">
    <w:p w:rsidR="000114FB" w:rsidRDefault="00F4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D3" w:rsidRDefault="00F41998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4FB" w:rsidRDefault="00F4199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FB" w:rsidRDefault="00F41998">
      <w:r>
        <w:separator/>
      </w:r>
    </w:p>
  </w:footnote>
  <w:footnote w:type="continuationSeparator" w:id="0">
    <w:p w:rsidR="000114FB" w:rsidRDefault="00F4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4FB" w:rsidRDefault="00F4199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5B" w:rsidRDefault="00F41998">
    <w:pPr>
      <w:pStyle w:val="Header"/>
      <w:contextualSpacing w:val="0"/>
    </w:pPr>
    <w:r>
      <w:t>MK sēdes protokollēmuma projekts 21-TA-</w:t>
    </w:r>
    <w:r w:rsidR="0039295B">
      <w:t>988</w:t>
    </w:r>
  </w:p>
  <w:p w:rsidR="00E23AD3" w:rsidRDefault="00F41998">
    <w:pPr>
      <w:pStyle w:val="paragraphtitle"/>
      <w:contextualSpacing w:val="0"/>
    </w:pPr>
    <w:r>
      <w:t>Ministru kabineta sēdes protokollēmums</w:t>
    </w:r>
  </w:p>
  <w:p w:rsidR="00E23AD3" w:rsidRDefault="00E23AD3">
    <w:pPr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F46"/>
    <w:multiLevelType w:val="hybridMultilevel"/>
    <w:tmpl w:val="0DBC2224"/>
    <w:lvl w:ilvl="0" w:tplc="4426B31A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8A86967E">
      <w:numFmt w:val="decimal"/>
      <w:lvlText w:val=""/>
      <w:lvlJc w:val="left"/>
    </w:lvl>
    <w:lvl w:ilvl="2" w:tplc="D18A523E">
      <w:numFmt w:val="decimal"/>
      <w:lvlText w:val=""/>
      <w:lvlJc w:val="left"/>
    </w:lvl>
    <w:lvl w:ilvl="3" w:tplc="6A0A74C2">
      <w:numFmt w:val="decimal"/>
      <w:lvlText w:val=""/>
      <w:lvlJc w:val="left"/>
    </w:lvl>
    <w:lvl w:ilvl="4" w:tplc="B0B0EC28">
      <w:numFmt w:val="decimal"/>
      <w:lvlText w:val=""/>
      <w:lvlJc w:val="left"/>
    </w:lvl>
    <w:lvl w:ilvl="5" w:tplc="7414A006">
      <w:numFmt w:val="decimal"/>
      <w:lvlText w:val=""/>
      <w:lvlJc w:val="left"/>
    </w:lvl>
    <w:lvl w:ilvl="6" w:tplc="B16E77F4">
      <w:numFmt w:val="decimal"/>
      <w:lvlText w:val=""/>
      <w:lvlJc w:val="left"/>
    </w:lvl>
    <w:lvl w:ilvl="7" w:tplc="38DEFE90">
      <w:numFmt w:val="decimal"/>
      <w:lvlText w:val=""/>
      <w:lvlJc w:val="left"/>
    </w:lvl>
    <w:lvl w:ilvl="8" w:tplc="A094CFA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D3"/>
    <w:rsid w:val="000114FB"/>
    <w:rsid w:val="0039295B"/>
    <w:rsid w:val="00E23AD3"/>
    <w:rsid w:val="00F4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0853"/>
  <w15:docId w15:val="{9A6F35F2-E771-41F3-AFA5-4D59C738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333333"/>
        <w:sz w:val="28"/>
        <w:lang w:val="lv-LV" w:eastAsia="lv-LV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rFonts w:ascii="Arial" w:eastAsia="Arial" w:hAnsi="Arial" w:cs="Arial"/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rFonts w:ascii="Arial" w:eastAsia="Arial" w:hAnsi="Arial" w:cs="Arial"/>
    </w:rPr>
  </w:style>
  <w:style w:type="paragraph" w:customStyle="1" w:styleId="paragraph">
    <w:name w:val="paragraph"/>
    <w:basedOn w:val="Normal"/>
    <w:next w:val="Normal"/>
    <w:pPr>
      <w:contextualSpacing/>
    </w:pPr>
  </w:style>
  <w:style w:type="paragraph" w:customStyle="1" w:styleId="paragraphheader">
    <w:name w:val="paragraph_header"/>
    <w:basedOn w:val="Normal"/>
    <w:next w:val="Normal"/>
    <w:pPr>
      <w:spacing w:before="280" w:after="280"/>
      <w:contextualSpacing/>
    </w:pPr>
  </w:style>
  <w:style w:type="paragraph" w:styleId="Header">
    <w:name w:val="header"/>
    <w:basedOn w:val="Normal"/>
    <w:next w:val="Normal"/>
    <w:pPr>
      <w:spacing w:after="280"/>
      <w:contextualSpacing/>
      <w:jc w:val="right"/>
    </w:pPr>
    <w:rPr>
      <w:sz w:val="24"/>
    </w:rPr>
  </w:style>
  <w:style w:type="paragraph" w:customStyle="1" w:styleId="signeddocumentparagraph">
    <w:name w:val="signed_document_paragraph"/>
    <w:basedOn w:val="Normal"/>
    <w:next w:val="Normal"/>
    <w:pPr>
      <w:contextualSpacing/>
      <w:jc w:val="right"/>
    </w:pPr>
    <w:rPr>
      <w:sz w:val="24"/>
    </w:rPr>
  </w:style>
  <w:style w:type="paragraph" w:customStyle="1" w:styleId="paragraphtitle">
    <w:name w:val="paragraph_title"/>
    <w:basedOn w:val="Normal"/>
    <w:next w:val="Normal"/>
    <w:pPr>
      <w:spacing w:before="280"/>
      <w:contextualSpacing/>
      <w:jc w:val="center"/>
    </w:pPr>
    <w:rPr>
      <w:caps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3929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mk_sēdes_protokollēmuma_projekts_21-TA-977.docx</vt:lpstr>
    </vt:vector>
  </TitlesOfParts>
  <Company>Zemkopības Ministrija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mk_sēdes_protokollēmuma_projekts_21-TA-977.docx</dc:title>
  <dc:creator>Tamāra Rasnača</dc:creator>
  <cp:lastModifiedBy>Tamāra Rasnača</cp:lastModifiedBy>
  <cp:revision>2</cp:revision>
  <dcterms:created xsi:type="dcterms:W3CDTF">2021-11-03T13:01:00Z</dcterms:created>
  <dcterms:modified xsi:type="dcterms:W3CDTF">2021-11-03T13:01:00Z</dcterms:modified>
</cp:coreProperties>
</file>