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24-TA-2874: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(01.11.2024.)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2023. gada 18. aprīļa noteikumos Nr. 198 "Tiešo maksājumu piešķiršanas kārtība lauksaimniekiem"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- 02.12.2024.)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to, ka noteikumu projekts izstrādāts atbilstoši Ministru kabineta 2024. gada 13. septembra rīkojumam Nr. 743 "Par Lauksaimniecības datu centra likvidāciju", kura 2.punkts noteic, ka "</w:t>
            </w:r>
            <w:r w:rsidR="00000000" w:rsidRPr="00000000" w:rsidDel="00000000">
              <w:rPr>
                <w:i w:val="1"/>
                <w:rtl w:val="0"/>
              </w:rPr>
              <w:t xml:space="preserve">Lauku atbalsta dienests </w:t>
            </w:r>
            <w:r w:rsidR="00000000" w:rsidRPr="00000000" w:rsidDel="00000000">
              <w:rPr>
                <w:i w:val="1"/>
                <w:u w:val="single"/>
                <w:rtl w:val="0"/>
              </w:rPr>
              <w:t xml:space="preserve">ar 2025. gada 1. janvāri</w:t>
            </w:r>
            <w:r w:rsidR="00000000" w:rsidRPr="00000000" w:rsidDel="00000000">
              <w:rPr>
                <w:i w:val="1"/>
                <w:rtl w:val="0"/>
              </w:rPr>
              <w:t xml:space="preserve"> ir Lauksaimniecības datu centra funkciju, pārvaldes uzdevumu, tiesību, saistību, finanšu līdzekļu, bilancē esošās kustamās mantas, lietvedības un nepieciešamā apjoma personāla resursu pārņēmējs</w:t>
            </w:r>
            <w:r w:rsidR="00000000" w:rsidRPr="00000000" w:rsidDel="00000000">
              <w:rPr>
                <w:rtl w:val="0"/>
              </w:rPr>
              <w:t xml:space="preserve">..", attiecīgi arī noteikumu projektā minētās funkcijas LAD pārņems ar 2025. gada 1.janvāri. Ņemot vērā minēto, lūdzam papildāt noteikumu projektu ar normu, kas nosaka, ka - noteikumi stājas spēkā 2025. gada 1. janvārī.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projekts papildināts ar jaunu punktu, nosakot spēkā stāšanās termiņu.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24-TA-2874</w:t>
    </w:r>
    <w:r>
      <w:br/>
    </w:r>
    <w:r w:rsidR="00000000" w:rsidRPr="00000000" w:rsidDel="00000000">
      <w:rPr>
        <w:rtl w:val="0"/>
      </w:rPr>
      <w:t xml:space="preserve">05.12.2024. 16.15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24-TA-2874</w:t>
    </w:r>
    <w:r>
      <w:br/>
    </w:r>
    <w:r w:rsidR="00000000" w:rsidRPr="00000000" w:rsidDel="00000000">
      <w:rPr>
        <w:rtl w:val="0"/>
      </w:rPr>
      <w:t xml:space="preserve">05.12.2024. 16.15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Izziņa_24-TA-2874.docx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