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FA189F" w:rsidRPr="00295D04" w:rsidP="00295D04" w14:paraId="2CADC0D5" w14:textId="769EF6C3">
      <w:pPr>
        <w:spacing w:after="0"/>
        <w:jc w:val="center"/>
        <w:rPr>
          <w:rFonts w:ascii="Times New Roman" w:hAnsi="Times New Roman"/>
          <w:bCs/>
          <w:sz w:val="24"/>
          <w:szCs w:val="24"/>
          <w:lang w:val="lv-LV"/>
        </w:rPr>
      </w:pPr>
      <w:r w:rsidRPr="00295D04">
        <w:rPr>
          <w:rFonts w:ascii="Times New Roman" w:hAnsi="Times New Roman"/>
          <w:bCs/>
          <w:sz w:val="24"/>
          <w:szCs w:val="24"/>
          <w:lang w:val="lv-LV"/>
        </w:rPr>
        <w:t>Siguldā</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7"/>
        <w:gridCol w:w="4538"/>
      </w:tblGrid>
      <w:tr w14:paraId="30C562F0" w14:textId="77777777" w:rsidTr="00E91043">
        <w:tblPrEx>
          <w:tblW w:w="0" w:type="auto"/>
          <w:tblLook w:val="04A0"/>
        </w:tblPrEx>
        <w:tc>
          <w:tcPr>
            <w:tcW w:w="4537" w:type="dxa"/>
          </w:tcPr>
          <w:p w:rsidR="00E91043" w:rsidRPr="00295D04" w:rsidP="00295D04" w14:paraId="33058490" w14:textId="5EF72FF7">
            <w:pPr>
              <w:spacing w:after="0"/>
              <w:rPr>
                <w:rFonts w:ascii="Times New Roman" w:hAnsi="Times New Roman"/>
                <w:bCs/>
                <w:sz w:val="24"/>
                <w:szCs w:val="24"/>
                <w:lang w:val="lv-LV"/>
              </w:rPr>
            </w:pPr>
            <w:r w:rsidRPr="00295D04">
              <w:rPr>
                <w:rFonts w:ascii="Times New Roman" w:hAnsi="Times New Roman"/>
                <w:bCs/>
                <w:noProof/>
                <w:sz w:val="24"/>
                <w:szCs w:val="24"/>
                <w:lang w:val="lv-LV"/>
              </w:rPr>
              <w:t>05.06.2026</w:t>
            </w:r>
            <w:r w:rsidRPr="00295D04">
              <w:rPr>
                <w:rFonts w:ascii="Times New Roman" w:hAnsi="Times New Roman"/>
                <w:bCs/>
                <w:sz w:val="24"/>
                <w:szCs w:val="24"/>
                <w:lang w:val="lv-LV"/>
              </w:rPr>
              <w:t>.</w:t>
            </w:r>
          </w:p>
        </w:tc>
        <w:tc>
          <w:tcPr>
            <w:tcW w:w="4538" w:type="dxa"/>
          </w:tcPr>
          <w:p w:rsidR="00E91043" w:rsidRPr="00295D04" w:rsidP="00295D04" w14:paraId="6343085E" w14:textId="0069EF23">
            <w:pPr>
              <w:spacing w:after="0"/>
              <w:ind w:right="-1"/>
              <w:jc w:val="right"/>
              <w:rPr>
                <w:rFonts w:ascii="Times New Roman" w:eastAsia="Times New Roman" w:hAnsi="Times New Roman"/>
                <w:b/>
                <w:bCs/>
                <w:sz w:val="24"/>
                <w:szCs w:val="24"/>
                <w:lang w:val="lv-LV" w:eastAsia="lv-LV"/>
              </w:rPr>
            </w:pPr>
            <w:r w:rsidRPr="00295D04">
              <w:rPr>
                <w:rFonts w:ascii="Times New Roman" w:eastAsia="Times New Roman" w:hAnsi="Times New Roman"/>
                <w:b/>
                <w:bCs/>
                <w:sz w:val="24"/>
                <w:szCs w:val="24"/>
                <w:lang w:val="lv-LV" w:eastAsia="lv-LV"/>
              </w:rPr>
              <w:t xml:space="preserve">SIA “K2 </w:t>
            </w:r>
            <w:r w:rsidRPr="00295D04">
              <w:rPr>
                <w:rFonts w:ascii="Times New Roman" w:eastAsia="Times New Roman" w:hAnsi="Times New Roman"/>
                <w:b/>
                <w:bCs/>
                <w:sz w:val="24"/>
                <w:szCs w:val="24"/>
                <w:lang w:val="lv-LV" w:eastAsia="lv-LV"/>
              </w:rPr>
              <w:t>Ventum</w:t>
            </w:r>
            <w:r w:rsidRPr="00295D04">
              <w:rPr>
                <w:rFonts w:ascii="Times New Roman" w:eastAsia="Times New Roman" w:hAnsi="Times New Roman"/>
                <w:b/>
                <w:bCs/>
                <w:sz w:val="24"/>
                <w:szCs w:val="24"/>
                <w:lang w:val="lv-LV" w:eastAsia="lv-LV"/>
              </w:rPr>
              <w:t>”</w:t>
            </w:r>
          </w:p>
          <w:p w:rsidR="00E91043" w:rsidRPr="00295D04" w:rsidP="00295D04" w14:paraId="1DA4F690" w14:textId="27968234">
            <w:pPr>
              <w:spacing w:after="0"/>
              <w:ind w:right="-1"/>
              <w:jc w:val="right"/>
              <w:rPr>
                <w:rFonts w:ascii="Times New Roman" w:hAnsi="Times New Roman"/>
                <w:sz w:val="24"/>
                <w:szCs w:val="24"/>
                <w:lang w:val="lv-LV"/>
              </w:rPr>
            </w:pPr>
            <w:r w:rsidRPr="00295D04">
              <w:rPr>
                <w:rFonts w:ascii="Times New Roman" w:hAnsi="Times New Roman"/>
                <w:sz w:val="24"/>
                <w:szCs w:val="24"/>
                <w:lang w:val="lv-LV"/>
              </w:rPr>
              <w:t>Reģ</w:t>
            </w:r>
            <w:r w:rsidRPr="00295D04">
              <w:rPr>
                <w:rFonts w:ascii="Times New Roman" w:hAnsi="Times New Roman"/>
                <w:sz w:val="24"/>
                <w:szCs w:val="24"/>
                <w:lang w:val="lv-LV"/>
              </w:rPr>
              <w:t>. nr. 40203344430</w:t>
            </w:r>
          </w:p>
          <w:p w:rsidR="00E91043" w:rsidRPr="00295D04" w:rsidP="00295D04" w14:paraId="11EDCBA5" w14:textId="77777777">
            <w:pPr>
              <w:pStyle w:val="Standard"/>
              <w:spacing w:after="0"/>
              <w:jc w:val="right"/>
              <w:rPr>
                <w:i/>
                <w:iCs/>
                <w:lang w:val="pt-BR"/>
              </w:rPr>
            </w:pPr>
            <w:r w:rsidRPr="00295D04">
              <w:rPr>
                <w:i/>
                <w:iCs/>
                <w:lang w:val="pt-BR"/>
              </w:rPr>
              <w:t>Nosūtīšanai e-adresē</w:t>
            </w:r>
          </w:p>
          <w:p w:rsidR="00E91043" w:rsidRPr="00295D04" w:rsidP="00295D04" w14:paraId="3F532049" w14:textId="77777777">
            <w:pPr>
              <w:spacing w:after="0"/>
              <w:ind w:right="-1"/>
              <w:rPr>
                <w:rFonts w:ascii="Times New Roman" w:hAnsi="Times New Roman"/>
                <w:noProof/>
                <w:sz w:val="24"/>
                <w:szCs w:val="24"/>
                <w:lang w:val="lv-LV"/>
              </w:rPr>
            </w:pPr>
          </w:p>
          <w:p w:rsidR="00E91043" w:rsidRPr="00295D04" w:rsidP="00295D04" w14:paraId="7268540A" w14:textId="115F7E52">
            <w:pPr>
              <w:spacing w:after="0"/>
              <w:ind w:right="-1"/>
              <w:jc w:val="right"/>
              <w:rPr>
                <w:rFonts w:ascii="Times New Roman" w:hAnsi="Times New Roman"/>
                <w:b/>
                <w:bCs/>
                <w:noProof/>
                <w:sz w:val="24"/>
                <w:szCs w:val="24"/>
              </w:rPr>
            </w:pPr>
            <w:r w:rsidRPr="00295D04">
              <w:rPr>
                <w:rFonts w:ascii="Times New Roman" w:hAnsi="Times New Roman"/>
                <w:b/>
                <w:bCs/>
                <w:noProof/>
                <w:sz w:val="24"/>
                <w:szCs w:val="24"/>
                <w:lang w:val="lv-LV"/>
              </w:rPr>
              <w:t>SIA</w:t>
            </w:r>
            <w:r w:rsidRPr="00295D04">
              <w:rPr>
                <w:rFonts w:ascii="Times New Roman" w:hAnsi="Times New Roman"/>
                <w:b/>
                <w:bCs/>
                <w:noProof/>
                <w:sz w:val="24"/>
                <w:szCs w:val="24"/>
              </w:rPr>
              <w:t xml:space="preserve"> “K2 Projekts”</w:t>
            </w:r>
          </w:p>
          <w:p w:rsidR="00E91043" w:rsidRPr="00295D04" w:rsidP="00295D04" w14:paraId="6E913813" w14:textId="7C0D18A3">
            <w:pPr>
              <w:spacing w:after="0"/>
              <w:ind w:right="-1"/>
              <w:jc w:val="right"/>
              <w:rPr>
                <w:rFonts w:ascii="Times New Roman" w:hAnsi="Times New Roman"/>
                <w:b/>
                <w:bCs/>
                <w:noProof/>
                <w:sz w:val="24"/>
                <w:szCs w:val="24"/>
              </w:rPr>
            </w:pPr>
            <w:r w:rsidRPr="00295D04">
              <w:rPr>
                <w:rFonts w:ascii="Times New Roman" w:hAnsi="Times New Roman"/>
                <w:sz w:val="24"/>
                <w:szCs w:val="24"/>
                <w:lang w:val="lv-LV"/>
              </w:rPr>
              <w:t>Reģ</w:t>
            </w:r>
            <w:r w:rsidRPr="00295D04">
              <w:rPr>
                <w:rFonts w:ascii="Times New Roman" w:hAnsi="Times New Roman"/>
                <w:sz w:val="24"/>
                <w:szCs w:val="24"/>
                <w:lang w:val="lv-LV"/>
              </w:rPr>
              <w:t xml:space="preserve">. nr. </w:t>
            </w:r>
            <w:r w:rsidRPr="00295D04">
              <w:rPr>
                <w:rFonts w:ascii="Times New Roman" w:hAnsi="Times New Roman"/>
                <w:sz w:val="24"/>
                <w:szCs w:val="24"/>
              </w:rPr>
              <w:t>40103382864</w:t>
            </w:r>
          </w:p>
          <w:p w:rsidR="00E91043" w:rsidRPr="00295D04" w:rsidP="00295D04" w14:paraId="75BB62AC" w14:textId="731439C1">
            <w:pPr>
              <w:pStyle w:val="Standard"/>
              <w:spacing w:after="0"/>
              <w:jc w:val="right"/>
              <w:rPr>
                <w:i/>
                <w:iCs/>
                <w:lang w:val="pt-BR"/>
              </w:rPr>
            </w:pPr>
            <w:r w:rsidRPr="00295D04">
              <w:rPr>
                <w:i/>
                <w:iCs/>
                <w:lang w:val="pt-BR"/>
              </w:rPr>
              <w:t>Nosūtīšanai e-adresē</w:t>
            </w:r>
          </w:p>
        </w:tc>
      </w:tr>
    </w:tbl>
    <w:p w:rsidR="00FA189F" w:rsidRPr="00295D04" w:rsidP="00295D04" w14:paraId="5D1B33BB" w14:textId="77777777">
      <w:pPr>
        <w:spacing w:after="0"/>
        <w:rPr>
          <w:rFonts w:ascii="Times New Roman" w:hAnsi="Times New Roman"/>
          <w:sz w:val="24"/>
          <w:szCs w:val="24"/>
          <w:lang w:val="lv-LV"/>
        </w:rPr>
      </w:pPr>
    </w:p>
    <w:p w:rsidR="00E91043" w:rsidRPr="00295D04" w:rsidP="00295D04" w14:paraId="56F6941D" w14:textId="77777777">
      <w:pPr>
        <w:spacing w:after="0"/>
        <w:jc w:val="center"/>
        <w:rPr>
          <w:rFonts w:ascii="Times New Roman" w:hAnsi="Times New Roman"/>
          <w:b/>
          <w:bCs/>
          <w:sz w:val="24"/>
          <w:szCs w:val="24"/>
          <w:lang w:val="lv-LV"/>
        </w:rPr>
      </w:pPr>
      <w:r w:rsidRPr="00295D04">
        <w:rPr>
          <w:rFonts w:ascii="Times New Roman" w:hAnsi="Times New Roman"/>
          <w:b/>
          <w:bCs/>
          <w:sz w:val="24"/>
          <w:szCs w:val="24"/>
          <w:lang w:val="lv-LV"/>
        </w:rPr>
        <w:t xml:space="preserve">LĒMUMS </w:t>
      </w:r>
      <w:r w:rsidRPr="00295D04">
        <w:rPr>
          <w:rFonts w:ascii="Times New Roman" w:hAnsi="Times New Roman"/>
          <w:b/>
          <w:bCs/>
          <w:sz w:val="24"/>
          <w:szCs w:val="24"/>
          <w:lang w:val="lv-LV"/>
        </w:rPr>
        <w:t xml:space="preserve">Nr. </w:t>
      </w:r>
      <w:r w:rsidRPr="00295D04">
        <w:rPr>
          <w:rFonts w:ascii="Times New Roman" w:hAnsi="Times New Roman"/>
          <w:b/>
          <w:bCs/>
          <w:noProof/>
          <w:sz w:val="24"/>
          <w:szCs w:val="24"/>
          <w:lang w:val="lv-LV"/>
        </w:rPr>
        <w:t>4.2/3825</w:t>
      </w:r>
      <w:r w:rsidRPr="00295D04">
        <w:rPr>
          <w:rFonts w:ascii="Times New Roman" w:hAnsi="Times New Roman"/>
          <w:b/>
          <w:bCs/>
          <w:noProof/>
          <w:sz w:val="24"/>
          <w:szCs w:val="24"/>
          <w:lang w:val="lv-LV"/>
        </w:rPr>
        <w:t>/2026-N</w:t>
      </w:r>
    </w:p>
    <w:p w:rsidR="00FA189F" w:rsidRPr="00295D04" w:rsidP="00295D04" w14:paraId="779C874A" w14:textId="4C9CFCF8">
      <w:pPr>
        <w:spacing w:after="0"/>
        <w:ind w:right="-142"/>
        <w:jc w:val="center"/>
        <w:rPr>
          <w:rFonts w:ascii="Times New Roman" w:hAnsi="Times New Roman"/>
          <w:b/>
          <w:bCs/>
          <w:sz w:val="24"/>
          <w:szCs w:val="24"/>
          <w:lang w:val="lv-LV"/>
        </w:rPr>
      </w:pPr>
    </w:p>
    <w:p w:rsidR="00FA189F" w:rsidP="00295D04" w14:paraId="369AF0E2" w14:textId="2525962D">
      <w:pPr>
        <w:spacing w:after="0"/>
        <w:ind w:right="-142"/>
        <w:jc w:val="center"/>
        <w:rPr>
          <w:rFonts w:ascii="Times New Roman" w:eastAsia="Times New Roman" w:hAnsi="Times New Roman"/>
          <w:b/>
          <w:bCs/>
          <w:sz w:val="24"/>
          <w:szCs w:val="24"/>
          <w:lang w:val="lv-LV"/>
        </w:rPr>
      </w:pPr>
      <w:r w:rsidRPr="00295D04">
        <w:rPr>
          <w:rFonts w:ascii="Times New Roman" w:eastAsia="Times New Roman" w:hAnsi="Times New Roman"/>
          <w:b/>
          <w:bCs/>
          <w:sz w:val="24"/>
          <w:szCs w:val="24"/>
          <w:lang w:val="lv-LV"/>
        </w:rPr>
        <w:t xml:space="preserve">Par veģetācijas monitoringa programmas un gruntsūdens līmeņa monitoringa darbu programmas saskaņošanu vēja elektrostaciju parka “K2 </w:t>
      </w:r>
      <w:r w:rsidRPr="00295D04">
        <w:rPr>
          <w:rFonts w:ascii="Times New Roman" w:eastAsia="Times New Roman" w:hAnsi="Times New Roman"/>
          <w:b/>
          <w:bCs/>
          <w:sz w:val="24"/>
          <w:szCs w:val="24"/>
          <w:lang w:val="lv-LV"/>
        </w:rPr>
        <w:t>Ventum</w:t>
      </w:r>
      <w:r w:rsidRPr="00295D04">
        <w:rPr>
          <w:rFonts w:ascii="Times New Roman" w:eastAsia="Times New Roman" w:hAnsi="Times New Roman"/>
          <w:b/>
          <w:bCs/>
          <w:sz w:val="24"/>
          <w:szCs w:val="24"/>
          <w:lang w:val="lv-LV"/>
        </w:rPr>
        <w:t>” izbūves un ekspluatācijas iespējamās ietekmes novērtēšanai dabas liegumā “Ziemupe” un Grīņu dabas rezervātā</w:t>
      </w:r>
    </w:p>
    <w:p w:rsidR="00295D04" w:rsidRPr="00295D04" w:rsidP="00295D04" w14:paraId="7E801E24" w14:textId="77777777">
      <w:pPr>
        <w:spacing w:after="0"/>
        <w:ind w:right="-142"/>
        <w:jc w:val="center"/>
        <w:rPr>
          <w:rFonts w:ascii="Times New Roman" w:hAnsi="Times New Roman"/>
          <w:b/>
          <w:bCs/>
          <w:sz w:val="24"/>
          <w:szCs w:val="24"/>
          <w:lang w:val="lv-LV"/>
        </w:rPr>
      </w:pPr>
    </w:p>
    <w:p w:rsidR="00FA189F" w:rsidRPr="00295D04" w:rsidP="00295D04" w14:paraId="5291EFC7" w14:textId="77777777">
      <w:pPr>
        <w:spacing w:after="0"/>
        <w:ind w:right="-142"/>
        <w:rPr>
          <w:rFonts w:ascii="Times New Roman" w:hAnsi="Times New Roman"/>
          <w:b/>
          <w:bCs/>
          <w:sz w:val="24"/>
          <w:szCs w:val="24"/>
          <w:lang w:val="lv-LV"/>
        </w:rPr>
      </w:pPr>
      <w:r w:rsidRPr="00295D04">
        <w:rPr>
          <w:rFonts w:ascii="Times New Roman" w:hAnsi="Times New Roman"/>
          <w:b/>
          <w:bCs/>
          <w:sz w:val="24"/>
          <w:szCs w:val="24"/>
          <w:lang w:val="lv-LV"/>
        </w:rPr>
        <w:t>Izvērtētā dokumentācija:</w:t>
      </w:r>
    </w:p>
    <w:p w:rsidR="005309BA" w:rsidRPr="00295D04" w:rsidP="00295D04" w14:paraId="67DFFADD" w14:textId="2E42847B">
      <w:pPr>
        <w:numPr>
          <w:ilvl w:val="0"/>
          <w:numId w:val="1"/>
        </w:numPr>
        <w:spacing w:after="0"/>
        <w:jc w:val="both"/>
        <w:rPr>
          <w:rFonts w:ascii="Times New Roman" w:eastAsia="Times New Roman" w:hAnsi="Times New Roman"/>
          <w:sz w:val="24"/>
          <w:szCs w:val="24"/>
          <w:lang w:val="lv-LV" w:eastAsia="lv-LV"/>
        </w:rPr>
      </w:pPr>
      <w:r w:rsidRPr="00295D04">
        <w:rPr>
          <w:rFonts w:ascii="Times New Roman" w:hAnsi="Times New Roman"/>
          <w:sz w:val="24"/>
          <w:szCs w:val="24"/>
          <w:lang w:val="lv-LV"/>
        </w:rPr>
        <w:t xml:space="preserve">Sertificētās sugu un biotopu ekspertes, Egitas </w:t>
      </w:r>
      <w:r w:rsidRPr="00295D04">
        <w:rPr>
          <w:rFonts w:ascii="Times New Roman" w:hAnsi="Times New Roman"/>
          <w:sz w:val="24"/>
          <w:szCs w:val="24"/>
          <w:lang w:val="lv-LV"/>
        </w:rPr>
        <w:t>Grolle</w:t>
      </w:r>
      <w:r w:rsidRPr="00295D04">
        <w:rPr>
          <w:rFonts w:ascii="Times New Roman" w:hAnsi="Times New Roman"/>
          <w:sz w:val="24"/>
          <w:szCs w:val="24"/>
          <w:lang w:val="lv-LV"/>
        </w:rPr>
        <w:t>s</w:t>
      </w:r>
      <w:r w:rsidRPr="00295D04">
        <w:rPr>
          <w:rFonts w:ascii="Times New Roman" w:hAnsi="Times New Roman"/>
          <w:sz w:val="24"/>
          <w:szCs w:val="24"/>
          <w:lang w:val="lv-LV"/>
        </w:rPr>
        <w:t xml:space="preserve">, 2026. gada 10. februāra iesniegums par Egitas </w:t>
      </w:r>
      <w:r w:rsidRPr="00295D04">
        <w:rPr>
          <w:rFonts w:ascii="Times New Roman" w:hAnsi="Times New Roman"/>
          <w:sz w:val="24"/>
          <w:szCs w:val="24"/>
          <w:lang w:val="lv-LV"/>
        </w:rPr>
        <w:t>Grolles</w:t>
      </w:r>
      <w:r w:rsidRPr="00295D04">
        <w:rPr>
          <w:rFonts w:ascii="Times New Roman" w:hAnsi="Times New Roman"/>
          <w:sz w:val="24"/>
          <w:szCs w:val="24"/>
          <w:lang w:val="lv-LV"/>
        </w:rPr>
        <w:t xml:space="preserve"> izstrādāto “</w:t>
      </w:r>
      <w:r w:rsidRPr="00295D04">
        <w:rPr>
          <w:rFonts w:ascii="Times New Roman" w:hAnsi="Times New Roman"/>
          <w:i/>
          <w:iCs/>
          <w:sz w:val="24"/>
          <w:szCs w:val="24"/>
          <w:lang w:val="lv-LV"/>
        </w:rPr>
        <w:t xml:space="preserve">Veģetācijas monitoringa programma Vēja elektrostaciju parka “K2 </w:t>
      </w:r>
      <w:r w:rsidRPr="00295D04">
        <w:rPr>
          <w:rFonts w:ascii="Times New Roman" w:hAnsi="Times New Roman"/>
          <w:i/>
          <w:iCs/>
          <w:sz w:val="24"/>
          <w:szCs w:val="24"/>
          <w:lang w:val="lv-LV"/>
        </w:rPr>
        <w:t>Ventum</w:t>
      </w:r>
      <w:r w:rsidRPr="00295D04">
        <w:rPr>
          <w:rFonts w:ascii="Times New Roman" w:hAnsi="Times New Roman"/>
          <w:i/>
          <w:iCs/>
          <w:sz w:val="24"/>
          <w:szCs w:val="24"/>
          <w:lang w:val="lv-LV"/>
        </w:rPr>
        <w:t>” izbūves un ekspluatācijas iespējamās ietekmes novērtēšanai dabas liegumā “Ziemupe” un “Grīņu dabas rezervātā”</w:t>
      </w:r>
      <w:r w:rsidRPr="00295D04">
        <w:rPr>
          <w:rFonts w:ascii="Times New Roman" w:hAnsi="Times New Roman"/>
          <w:sz w:val="24"/>
          <w:szCs w:val="24"/>
          <w:lang w:val="lv-LV"/>
        </w:rPr>
        <w:t>”</w:t>
      </w:r>
      <w:r w:rsidRPr="00295D04">
        <w:rPr>
          <w:rFonts w:ascii="Times New Roman" w:hAnsi="Times New Roman"/>
          <w:sz w:val="24"/>
          <w:szCs w:val="24"/>
          <w:lang w:val="lv-LV"/>
        </w:rPr>
        <w:t xml:space="preserve"> (turpmāk – Veģetācijas monitoring</w:t>
      </w:r>
      <w:r w:rsidR="004961E0">
        <w:rPr>
          <w:rFonts w:ascii="Times New Roman" w:hAnsi="Times New Roman"/>
          <w:sz w:val="24"/>
          <w:szCs w:val="24"/>
          <w:lang w:val="lv-LV"/>
        </w:rPr>
        <w:t>s</w:t>
      </w:r>
      <w:r w:rsidRPr="00295D04">
        <w:rPr>
          <w:rFonts w:ascii="Times New Roman" w:hAnsi="Times New Roman"/>
          <w:sz w:val="24"/>
          <w:szCs w:val="24"/>
          <w:lang w:val="lv-LV"/>
        </w:rPr>
        <w:t>)</w:t>
      </w:r>
      <w:r w:rsidRPr="00295D04">
        <w:rPr>
          <w:rFonts w:ascii="Times New Roman" w:hAnsi="Times New Roman"/>
          <w:sz w:val="24"/>
          <w:szCs w:val="24"/>
          <w:lang w:val="lv-LV"/>
        </w:rPr>
        <w:t xml:space="preserve"> </w:t>
      </w:r>
      <w:r w:rsidRPr="00295D04">
        <w:rPr>
          <w:rFonts w:ascii="Times New Roman" w:eastAsia="Times New Roman" w:hAnsi="Times New Roman"/>
          <w:sz w:val="24"/>
          <w:szCs w:val="24"/>
          <w:lang w:val="lv-LV" w:eastAsia="lv-LV"/>
        </w:rPr>
        <w:t xml:space="preserve">un hidroloģes </w:t>
      </w:r>
      <w:r w:rsidRPr="00295D04">
        <w:rPr>
          <w:rFonts w:ascii="Times New Roman" w:eastAsia="Times New Roman" w:hAnsi="Times New Roman"/>
          <w:sz w:val="24"/>
          <w:szCs w:val="24"/>
          <w:lang w:val="lv-LV" w:eastAsia="lv-LV"/>
        </w:rPr>
        <w:t xml:space="preserve">Elīnas </w:t>
      </w:r>
      <w:r w:rsidRPr="00295D04">
        <w:rPr>
          <w:rFonts w:ascii="Times New Roman" w:eastAsia="Times New Roman" w:hAnsi="Times New Roman"/>
          <w:sz w:val="24"/>
          <w:szCs w:val="24"/>
          <w:lang w:val="lv-LV" w:eastAsia="lv-LV"/>
        </w:rPr>
        <w:t>Silgailes</w:t>
      </w:r>
      <w:r w:rsidRPr="00295D04">
        <w:rPr>
          <w:rFonts w:ascii="Times New Roman" w:eastAsia="Times New Roman" w:hAnsi="Times New Roman"/>
          <w:sz w:val="24"/>
          <w:szCs w:val="24"/>
          <w:lang w:val="lv-LV" w:eastAsia="lv-LV"/>
        </w:rPr>
        <w:t xml:space="preserve"> izstrādāto “</w:t>
      </w:r>
      <w:r w:rsidRPr="00295D04">
        <w:rPr>
          <w:rFonts w:ascii="Times New Roman" w:eastAsia="Times New Roman" w:hAnsi="Times New Roman"/>
          <w:i/>
          <w:iCs/>
          <w:sz w:val="24"/>
          <w:szCs w:val="24"/>
          <w:lang w:val="lv-LV" w:eastAsia="lv-LV"/>
        </w:rPr>
        <w:t xml:space="preserve">Gruntsūdens līmeņa monitoringa DARBU PROGRAMMA paredzētai darbībai “K2 </w:t>
      </w:r>
      <w:r w:rsidRPr="00295D04">
        <w:rPr>
          <w:rFonts w:ascii="Times New Roman" w:eastAsia="Times New Roman" w:hAnsi="Times New Roman"/>
          <w:i/>
          <w:iCs/>
          <w:sz w:val="24"/>
          <w:szCs w:val="24"/>
          <w:lang w:val="lv-LV" w:eastAsia="lv-LV"/>
        </w:rPr>
        <w:t>Ventum</w:t>
      </w:r>
      <w:r w:rsidRPr="00295D04">
        <w:rPr>
          <w:rFonts w:ascii="Times New Roman" w:eastAsia="Times New Roman" w:hAnsi="Times New Roman"/>
          <w:i/>
          <w:iCs/>
          <w:sz w:val="24"/>
          <w:szCs w:val="24"/>
          <w:lang w:val="lv-LV" w:eastAsia="lv-LV"/>
        </w:rPr>
        <w:t xml:space="preserve"> vēja elektrostaciju parka būvniecība un elektropārvades </w:t>
      </w:r>
      <w:r w:rsidRPr="00295D04">
        <w:rPr>
          <w:rFonts w:ascii="Times New Roman" w:eastAsia="Times New Roman" w:hAnsi="Times New Roman"/>
          <w:i/>
          <w:iCs/>
          <w:sz w:val="24"/>
          <w:szCs w:val="24"/>
          <w:lang w:val="lv-LV" w:eastAsia="lv-LV"/>
        </w:rPr>
        <w:t>pieslēguma</w:t>
      </w:r>
      <w:r w:rsidRPr="00295D04">
        <w:rPr>
          <w:rFonts w:ascii="Times New Roman" w:eastAsia="Times New Roman" w:hAnsi="Times New Roman"/>
          <w:i/>
          <w:iCs/>
          <w:sz w:val="24"/>
          <w:szCs w:val="24"/>
          <w:lang w:val="lv-LV" w:eastAsia="lv-LV"/>
        </w:rPr>
        <w:t xml:space="preserve"> izveide </w:t>
      </w:r>
      <w:r w:rsidRPr="00295D04">
        <w:rPr>
          <w:rFonts w:ascii="Times New Roman" w:eastAsia="Times New Roman" w:hAnsi="Times New Roman"/>
          <w:i/>
          <w:iCs/>
          <w:sz w:val="24"/>
          <w:szCs w:val="24"/>
          <w:lang w:val="lv-LV" w:eastAsia="lv-LV"/>
        </w:rPr>
        <w:t>Dienvidkurzemes</w:t>
      </w:r>
      <w:r w:rsidRPr="00295D04">
        <w:rPr>
          <w:rFonts w:ascii="Times New Roman" w:eastAsia="Times New Roman" w:hAnsi="Times New Roman"/>
          <w:i/>
          <w:iCs/>
          <w:sz w:val="24"/>
          <w:szCs w:val="24"/>
          <w:lang w:val="lv-LV" w:eastAsia="lv-LV"/>
        </w:rPr>
        <w:t xml:space="preserve"> novadā un Kuldīgas novadā”</w:t>
      </w:r>
      <w:r w:rsidRPr="00295D04">
        <w:rPr>
          <w:rFonts w:ascii="Times New Roman" w:eastAsia="Times New Roman" w:hAnsi="Times New Roman"/>
          <w:sz w:val="24"/>
          <w:szCs w:val="24"/>
          <w:lang w:val="lv-LV" w:eastAsia="lv-LV"/>
        </w:rPr>
        <w:t xml:space="preserve">” (turpmāk – </w:t>
      </w:r>
      <w:r w:rsidRPr="004961E0" w:rsidR="004961E0">
        <w:rPr>
          <w:rFonts w:ascii="Times New Roman" w:eastAsia="Times New Roman" w:hAnsi="Times New Roman"/>
          <w:sz w:val="24"/>
          <w:szCs w:val="24"/>
          <w:lang w:val="lv-LV" w:eastAsia="lv-LV"/>
        </w:rPr>
        <w:t>Gruntsūdens</w:t>
      </w:r>
      <w:r w:rsidRPr="00295D04" w:rsidR="004961E0">
        <w:rPr>
          <w:rFonts w:ascii="Times New Roman" w:eastAsia="Times New Roman" w:hAnsi="Times New Roman"/>
          <w:i/>
          <w:iCs/>
          <w:sz w:val="24"/>
          <w:szCs w:val="24"/>
          <w:lang w:val="lv-LV" w:eastAsia="lv-LV"/>
        </w:rPr>
        <w:t xml:space="preserve"> </w:t>
      </w:r>
      <w:r w:rsidRPr="00295D04">
        <w:rPr>
          <w:rFonts w:ascii="Times New Roman" w:eastAsia="Times New Roman" w:hAnsi="Times New Roman"/>
          <w:sz w:val="24"/>
          <w:szCs w:val="24"/>
          <w:lang w:val="lv-LV" w:eastAsia="lv-LV"/>
        </w:rPr>
        <w:t>monitoring</w:t>
      </w:r>
      <w:r w:rsidR="004961E0">
        <w:rPr>
          <w:rFonts w:ascii="Times New Roman" w:eastAsia="Times New Roman" w:hAnsi="Times New Roman"/>
          <w:sz w:val="24"/>
          <w:szCs w:val="24"/>
          <w:lang w:val="lv-LV" w:eastAsia="lv-LV"/>
        </w:rPr>
        <w:t>s</w:t>
      </w:r>
      <w:r w:rsidRPr="00295D04">
        <w:rPr>
          <w:rFonts w:ascii="Times New Roman" w:eastAsia="Times New Roman" w:hAnsi="Times New Roman"/>
          <w:sz w:val="24"/>
          <w:szCs w:val="24"/>
          <w:lang w:val="lv-LV" w:eastAsia="lv-LV"/>
        </w:rPr>
        <w:t xml:space="preserve">) </w:t>
      </w:r>
      <w:r w:rsidRPr="00295D04">
        <w:rPr>
          <w:rFonts w:ascii="Times New Roman" w:eastAsia="Times New Roman" w:hAnsi="Times New Roman"/>
          <w:sz w:val="24"/>
          <w:szCs w:val="24"/>
          <w:lang w:val="lv-LV" w:eastAsia="lv-LV"/>
        </w:rPr>
        <w:t>saskaņošanu</w:t>
      </w:r>
      <w:r w:rsidR="003A3DAF">
        <w:rPr>
          <w:rFonts w:ascii="Times New Roman" w:eastAsia="Times New Roman" w:hAnsi="Times New Roman"/>
          <w:sz w:val="24"/>
          <w:szCs w:val="24"/>
          <w:lang w:val="lv-LV" w:eastAsia="lv-LV"/>
        </w:rPr>
        <w:t>;</w:t>
      </w:r>
    </w:p>
    <w:p w:rsidR="00FA189F" w:rsidRPr="00295D04" w:rsidP="00295D04" w14:paraId="43A8947D" w14:textId="1B4F092C">
      <w:pPr>
        <w:numPr>
          <w:ilvl w:val="0"/>
          <w:numId w:val="1"/>
        </w:numPr>
        <w:spacing w:after="0"/>
        <w:jc w:val="both"/>
        <w:rPr>
          <w:rFonts w:ascii="Times New Roman" w:eastAsia="Times New Roman" w:hAnsi="Times New Roman"/>
          <w:sz w:val="24"/>
          <w:szCs w:val="24"/>
          <w:lang w:val="lv-LV" w:eastAsia="lv-LV"/>
        </w:rPr>
      </w:pPr>
      <w:r w:rsidRPr="00295D04">
        <w:rPr>
          <w:rFonts w:ascii="Times New Roman" w:hAnsi="Times New Roman"/>
          <w:sz w:val="24"/>
          <w:szCs w:val="24"/>
          <w:lang w:val="lv-LV"/>
        </w:rPr>
        <w:t xml:space="preserve">SIA „ </w:t>
      </w:r>
      <w:r w:rsidRPr="00295D04" w:rsidR="002A4CE3">
        <w:rPr>
          <w:rFonts w:ascii="Times New Roman" w:eastAsia="Times New Roman" w:hAnsi="Times New Roman"/>
          <w:sz w:val="24"/>
          <w:szCs w:val="24"/>
          <w:lang w:val="lv-LV" w:eastAsia="lv-LV"/>
        </w:rPr>
        <w:t xml:space="preserve">K2 </w:t>
      </w:r>
      <w:r w:rsidRPr="00295D04" w:rsidR="002A4CE3">
        <w:rPr>
          <w:rFonts w:ascii="Times New Roman" w:eastAsia="Times New Roman" w:hAnsi="Times New Roman"/>
          <w:sz w:val="24"/>
          <w:szCs w:val="24"/>
          <w:lang w:val="lv-LV" w:eastAsia="lv-LV"/>
        </w:rPr>
        <w:t>Ventum</w:t>
      </w:r>
      <w:r w:rsidRPr="00295D04">
        <w:rPr>
          <w:rFonts w:ascii="Times New Roman" w:hAnsi="Times New Roman"/>
          <w:sz w:val="24"/>
          <w:szCs w:val="24"/>
          <w:lang w:val="lv-LV"/>
        </w:rPr>
        <w:t>”</w:t>
      </w:r>
      <w:r w:rsidRPr="00295D04" w:rsidR="005309BA">
        <w:rPr>
          <w:rFonts w:ascii="Times New Roman" w:hAnsi="Times New Roman"/>
          <w:sz w:val="24"/>
          <w:szCs w:val="24"/>
          <w:lang w:val="lv-LV"/>
        </w:rPr>
        <w:t xml:space="preserve">, </w:t>
      </w:r>
      <w:r w:rsidRPr="00295D04" w:rsidR="005309BA">
        <w:rPr>
          <w:rFonts w:ascii="Times New Roman" w:hAnsi="Times New Roman"/>
          <w:sz w:val="24"/>
          <w:szCs w:val="24"/>
          <w:lang w:val="lv-LV"/>
        </w:rPr>
        <w:t>Reģ</w:t>
      </w:r>
      <w:r w:rsidRPr="00295D04" w:rsidR="005309BA">
        <w:rPr>
          <w:rFonts w:ascii="Times New Roman" w:hAnsi="Times New Roman"/>
          <w:sz w:val="24"/>
          <w:szCs w:val="24"/>
          <w:lang w:val="lv-LV"/>
        </w:rPr>
        <w:t>. nr. 40203344430,</w:t>
      </w:r>
      <w:r w:rsidRPr="00295D04">
        <w:rPr>
          <w:rFonts w:ascii="Times New Roman" w:hAnsi="Times New Roman"/>
          <w:sz w:val="24"/>
          <w:szCs w:val="24"/>
          <w:lang w:val="lv-LV"/>
        </w:rPr>
        <w:t xml:space="preserve"> (turpmāk </w:t>
      </w:r>
      <w:r w:rsidRPr="00295D04" w:rsidR="00216CF0">
        <w:rPr>
          <w:rFonts w:ascii="Times New Roman" w:hAnsi="Times New Roman"/>
          <w:sz w:val="24"/>
          <w:szCs w:val="24"/>
          <w:lang w:val="lv-LV"/>
        </w:rPr>
        <w:t>–</w:t>
      </w:r>
      <w:r w:rsidRPr="00295D04">
        <w:rPr>
          <w:rFonts w:ascii="Times New Roman" w:hAnsi="Times New Roman"/>
          <w:sz w:val="24"/>
          <w:szCs w:val="24"/>
          <w:lang w:val="lv-LV"/>
        </w:rPr>
        <w:t xml:space="preserve"> </w:t>
      </w:r>
      <w:r w:rsidRPr="00295D04" w:rsidR="00216CF0">
        <w:rPr>
          <w:rFonts w:ascii="Times New Roman" w:hAnsi="Times New Roman"/>
          <w:sz w:val="24"/>
          <w:szCs w:val="24"/>
          <w:lang w:val="lv-LV"/>
        </w:rPr>
        <w:t>D</w:t>
      </w:r>
      <w:r w:rsidRPr="00295D04">
        <w:rPr>
          <w:rFonts w:ascii="Times New Roman" w:hAnsi="Times New Roman"/>
          <w:sz w:val="24"/>
          <w:szCs w:val="24"/>
          <w:lang w:val="lv-LV"/>
        </w:rPr>
        <w:t xml:space="preserve">arbības veicējs) </w:t>
      </w:r>
      <w:r w:rsidRPr="00295D04" w:rsidR="005309BA">
        <w:rPr>
          <w:rFonts w:ascii="Times New Roman" w:hAnsi="Times New Roman"/>
          <w:sz w:val="24"/>
          <w:szCs w:val="24"/>
          <w:lang w:val="lv-LV"/>
        </w:rPr>
        <w:t>2026. gada</w:t>
      </w:r>
      <w:r w:rsidR="003A3DAF">
        <w:rPr>
          <w:rFonts w:ascii="Times New Roman" w:hAnsi="Times New Roman"/>
          <w:sz w:val="24"/>
          <w:szCs w:val="24"/>
          <w:lang w:val="lv-LV"/>
        </w:rPr>
        <w:br/>
      </w:r>
      <w:r w:rsidRPr="00295D04" w:rsidR="005309BA">
        <w:rPr>
          <w:rFonts w:ascii="Times New Roman" w:hAnsi="Times New Roman"/>
          <w:sz w:val="24"/>
          <w:szCs w:val="24"/>
          <w:lang w:val="lv-LV"/>
        </w:rPr>
        <w:t>3. jūnija iesniegums par “</w:t>
      </w:r>
      <w:r w:rsidRPr="00295D04" w:rsidR="005309BA">
        <w:rPr>
          <w:rFonts w:ascii="Times New Roman" w:hAnsi="Times New Roman"/>
          <w:i/>
          <w:iCs/>
          <w:sz w:val="24"/>
          <w:szCs w:val="24"/>
          <w:lang w:val="lv-LV"/>
        </w:rPr>
        <w:t>Par papildinātās monitoringa programmas apstiprināšanu</w:t>
      </w:r>
      <w:r w:rsidRPr="00295D04" w:rsidR="005309BA">
        <w:rPr>
          <w:rFonts w:ascii="Times New Roman" w:hAnsi="Times New Roman"/>
          <w:sz w:val="24"/>
          <w:szCs w:val="24"/>
          <w:lang w:val="lv-LV"/>
        </w:rPr>
        <w:t>”.</w:t>
      </w:r>
    </w:p>
    <w:p w:rsidR="006F1355" w:rsidRPr="00295D04" w:rsidP="00295D04" w14:paraId="117CEA0D" w14:textId="05B3C835">
      <w:pPr>
        <w:numPr>
          <w:ilvl w:val="0"/>
          <w:numId w:val="1"/>
        </w:numPr>
        <w:spacing w:after="0"/>
        <w:ind w:left="714" w:hanging="357"/>
        <w:jc w:val="both"/>
        <w:rPr>
          <w:rFonts w:ascii="Times New Roman" w:hAnsi="Times New Roman"/>
          <w:sz w:val="24"/>
          <w:szCs w:val="24"/>
          <w:lang w:val="lv-LV"/>
        </w:rPr>
      </w:pPr>
      <w:r w:rsidRPr="00295D04">
        <w:rPr>
          <w:rFonts w:ascii="Times New Roman" w:hAnsi="Times New Roman"/>
          <w:sz w:val="24"/>
          <w:szCs w:val="24"/>
          <w:lang w:val="lv-LV"/>
        </w:rPr>
        <w:t>Dabas aiz</w:t>
      </w:r>
      <w:r w:rsidR="003921E6">
        <w:rPr>
          <w:rFonts w:ascii="Times New Roman" w:hAnsi="Times New Roman"/>
          <w:sz w:val="24"/>
          <w:szCs w:val="24"/>
          <w:lang w:val="lv-LV"/>
        </w:rPr>
        <w:t>s</w:t>
      </w:r>
      <w:r w:rsidRPr="00295D04">
        <w:rPr>
          <w:rFonts w:ascii="Times New Roman" w:hAnsi="Times New Roman"/>
          <w:sz w:val="24"/>
          <w:szCs w:val="24"/>
          <w:lang w:val="lv-LV"/>
        </w:rPr>
        <w:t>ardzības pārvaldes (turpmāk – Pārvalde) 2025. gada 15. septembr</w:t>
      </w:r>
      <w:r w:rsidR="003921E6">
        <w:rPr>
          <w:rFonts w:ascii="Times New Roman" w:hAnsi="Times New Roman"/>
          <w:sz w:val="24"/>
          <w:szCs w:val="24"/>
          <w:lang w:val="lv-LV"/>
        </w:rPr>
        <w:t>a</w:t>
      </w:r>
      <w:r w:rsidRPr="00295D04">
        <w:rPr>
          <w:rFonts w:ascii="Times New Roman" w:hAnsi="Times New Roman"/>
          <w:sz w:val="24"/>
          <w:szCs w:val="24"/>
          <w:lang w:val="lv-LV"/>
        </w:rPr>
        <w:t xml:space="preserve"> vēstule</w:t>
      </w:r>
      <w:r w:rsidRPr="00295D04">
        <w:rPr>
          <w:rFonts w:ascii="Times New Roman" w:hAnsi="Times New Roman"/>
          <w:sz w:val="24"/>
          <w:szCs w:val="24"/>
          <w:lang w:val="lv-LV"/>
        </w:rPr>
        <w:br/>
        <w:t>Nr. 4.9/5795/2025-N “</w:t>
      </w:r>
      <w:r w:rsidRPr="00295D04">
        <w:rPr>
          <w:rFonts w:ascii="Times New Roman" w:hAnsi="Times New Roman"/>
          <w:i/>
          <w:iCs/>
          <w:sz w:val="24"/>
          <w:szCs w:val="24"/>
          <w:lang w:val="lv-LV"/>
        </w:rPr>
        <w:t xml:space="preserve">Par ietekmes uz vidi novērtējuma 4. redakciju SIA “K2 </w:t>
      </w:r>
      <w:r w:rsidRPr="00295D04">
        <w:rPr>
          <w:rFonts w:ascii="Times New Roman" w:hAnsi="Times New Roman"/>
          <w:i/>
          <w:iCs/>
          <w:sz w:val="24"/>
          <w:szCs w:val="24"/>
          <w:lang w:val="lv-LV"/>
        </w:rPr>
        <w:t>Ventum</w:t>
      </w:r>
      <w:r w:rsidRPr="00295D04">
        <w:rPr>
          <w:rFonts w:ascii="Times New Roman" w:hAnsi="Times New Roman"/>
          <w:i/>
          <w:iCs/>
          <w:sz w:val="24"/>
          <w:szCs w:val="24"/>
          <w:lang w:val="lv-LV"/>
        </w:rPr>
        <w:t xml:space="preserve">” vēja parka būvniecībai un elektropārvades </w:t>
      </w:r>
      <w:r w:rsidRPr="00295D04">
        <w:rPr>
          <w:rFonts w:ascii="Times New Roman" w:hAnsi="Times New Roman"/>
          <w:i/>
          <w:iCs/>
          <w:sz w:val="24"/>
          <w:szCs w:val="24"/>
          <w:lang w:val="lv-LV"/>
        </w:rPr>
        <w:t>pieslēguma</w:t>
      </w:r>
      <w:r w:rsidRPr="00295D04">
        <w:rPr>
          <w:rFonts w:ascii="Times New Roman" w:hAnsi="Times New Roman"/>
          <w:i/>
          <w:iCs/>
          <w:sz w:val="24"/>
          <w:szCs w:val="24"/>
          <w:lang w:val="lv-LV"/>
        </w:rPr>
        <w:t xml:space="preserve"> izveidei</w:t>
      </w:r>
      <w:r w:rsidRPr="00295D04">
        <w:rPr>
          <w:rFonts w:ascii="Times New Roman" w:hAnsi="Times New Roman"/>
          <w:sz w:val="24"/>
          <w:szCs w:val="24"/>
          <w:lang w:val="lv-LV"/>
        </w:rPr>
        <w:t>” (turpmāk – vēstule</w:t>
      </w:r>
      <w:r w:rsidRPr="00295D04">
        <w:rPr>
          <w:rFonts w:ascii="Times New Roman" w:hAnsi="Times New Roman"/>
          <w:sz w:val="24"/>
          <w:szCs w:val="24"/>
          <w:lang w:val="lv-LV"/>
        </w:rPr>
        <w:br/>
        <w:t>Nr. 4.9/5795/2025-N);</w:t>
      </w:r>
    </w:p>
    <w:p w:rsidR="009B7918" w:rsidRPr="00295D04" w:rsidP="00295D04" w14:paraId="7BAC3ADB" w14:textId="77777777">
      <w:pPr>
        <w:pStyle w:val="ListParagraph"/>
        <w:numPr>
          <w:ilvl w:val="0"/>
          <w:numId w:val="1"/>
        </w:numPr>
        <w:spacing w:after="0"/>
        <w:jc w:val="both"/>
        <w:rPr>
          <w:rFonts w:ascii="Times New Roman" w:eastAsia="Times New Roman" w:hAnsi="Times New Roman"/>
          <w:i/>
          <w:iCs/>
          <w:sz w:val="24"/>
          <w:szCs w:val="24"/>
          <w:lang w:val="lv-LV" w:eastAsia="lv-LV"/>
        </w:rPr>
      </w:pPr>
      <w:r w:rsidRPr="00295D04">
        <w:rPr>
          <w:rFonts w:ascii="Times New Roman" w:eastAsia="Times New Roman" w:hAnsi="Times New Roman"/>
          <w:sz w:val="24"/>
          <w:szCs w:val="24"/>
          <w:lang w:val="lv-LV" w:eastAsia="lv-LV"/>
        </w:rPr>
        <w:t xml:space="preserve">Valsts vides dienesta (turpmāk – Dienests) (iepriekš </w:t>
      </w:r>
      <w:r w:rsidRPr="00295D04" w:rsidR="00E65C65">
        <w:rPr>
          <w:rFonts w:ascii="Times New Roman" w:eastAsia="Times New Roman" w:hAnsi="Times New Roman"/>
          <w:sz w:val="24"/>
          <w:szCs w:val="24"/>
          <w:lang w:val="lv-LV" w:eastAsia="lv-LV"/>
        </w:rPr>
        <w:t>Enerģētikas un vides aģentūra</w:t>
      </w:r>
      <w:r w:rsidRPr="00295D04">
        <w:rPr>
          <w:rFonts w:ascii="Times New Roman" w:eastAsia="Times New Roman" w:hAnsi="Times New Roman"/>
          <w:sz w:val="24"/>
          <w:szCs w:val="24"/>
          <w:lang w:val="lv-LV" w:eastAsia="lv-LV"/>
        </w:rPr>
        <w:t>)</w:t>
      </w:r>
      <w:r w:rsidRPr="00295D04" w:rsidR="00E65C65">
        <w:rPr>
          <w:rFonts w:ascii="Times New Roman" w:eastAsia="Times New Roman" w:hAnsi="Times New Roman"/>
          <w:sz w:val="24"/>
          <w:szCs w:val="24"/>
          <w:lang w:val="lv-LV" w:eastAsia="lv-LV"/>
        </w:rPr>
        <w:t xml:space="preserve"> 2025.</w:t>
      </w:r>
      <w:r w:rsidRPr="00295D04">
        <w:rPr>
          <w:rFonts w:ascii="Times New Roman" w:eastAsia="Times New Roman" w:hAnsi="Times New Roman"/>
          <w:sz w:val="24"/>
          <w:szCs w:val="24"/>
          <w:lang w:val="lv-LV" w:eastAsia="lv-LV"/>
        </w:rPr>
        <w:t xml:space="preserve"> </w:t>
      </w:r>
      <w:r w:rsidRPr="00295D04" w:rsidR="00E65C65">
        <w:rPr>
          <w:rFonts w:ascii="Times New Roman" w:eastAsia="Times New Roman" w:hAnsi="Times New Roman"/>
          <w:sz w:val="24"/>
          <w:szCs w:val="24"/>
          <w:lang w:val="lv-LV" w:eastAsia="lv-LV"/>
        </w:rPr>
        <w:t>gada 30.</w:t>
      </w:r>
      <w:r w:rsidRPr="00295D04">
        <w:rPr>
          <w:rFonts w:ascii="Times New Roman" w:eastAsia="Times New Roman" w:hAnsi="Times New Roman"/>
          <w:sz w:val="24"/>
          <w:szCs w:val="24"/>
          <w:lang w:val="lv-LV" w:eastAsia="lv-LV"/>
        </w:rPr>
        <w:t xml:space="preserve"> </w:t>
      </w:r>
      <w:r w:rsidRPr="00295D04" w:rsidR="00E65C65">
        <w:rPr>
          <w:rFonts w:ascii="Times New Roman" w:eastAsia="Times New Roman" w:hAnsi="Times New Roman"/>
          <w:sz w:val="24"/>
          <w:szCs w:val="24"/>
          <w:lang w:val="lv-LV" w:eastAsia="lv-LV"/>
        </w:rPr>
        <w:t xml:space="preserve">septembrī izsniegtais atzinums Nr. 10.7/9/2025 </w:t>
      </w:r>
      <w:r w:rsidRPr="00295D04" w:rsidR="006F1355">
        <w:rPr>
          <w:rFonts w:ascii="Times New Roman" w:eastAsia="Times New Roman" w:hAnsi="Times New Roman"/>
          <w:sz w:val="24"/>
          <w:szCs w:val="24"/>
          <w:lang w:val="lv-LV" w:eastAsia="lv-LV"/>
        </w:rPr>
        <w:t>“</w:t>
      </w:r>
      <w:r w:rsidRPr="00295D04" w:rsidR="006F1355">
        <w:rPr>
          <w:rFonts w:ascii="Times New Roman" w:eastAsia="Times New Roman" w:hAnsi="Times New Roman"/>
          <w:i/>
          <w:iCs/>
          <w:sz w:val="24"/>
          <w:szCs w:val="24"/>
          <w:lang w:val="lv-LV" w:eastAsia="lv-LV"/>
        </w:rPr>
        <w:t xml:space="preserve">Atzinums par vēja parka K2 </w:t>
      </w:r>
      <w:r w:rsidRPr="00295D04" w:rsidR="006F1355">
        <w:rPr>
          <w:rFonts w:ascii="Times New Roman" w:eastAsia="Times New Roman" w:hAnsi="Times New Roman"/>
          <w:i/>
          <w:iCs/>
          <w:sz w:val="24"/>
          <w:szCs w:val="24"/>
          <w:lang w:val="lv-LV" w:eastAsia="lv-LV"/>
        </w:rPr>
        <w:t>Ventum</w:t>
      </w:r>
      <w:r w:rsidRPr="00295D04" w:rsidR="006F1355">
        <w:rPr>
          <w:rFonts w:ascii="Times New Roman" w:eastAsia="Times New Roman" w:hAnsi="Times New Roman"/>
          <w:i/>
          <w:iCs/>
          <w:sz w:val="24"/>
          <w:szCs w:val="24"/>
          <w:lang w:val="lv-LV" w:eastAsia="lv-LV"/>
        </w:rPr>
        <w:t xml:space="preserve"> būvniecības </w:t>
      </w:r>
      <w:r w:rsidRPr="00295D04" w:rsidR="006F1355">
        <w:rPr>
          <w:rFonts w:ascii="Times New Roman" w:eastAsia="Times New Roman" w:hAnsi="Times New Roman"/>
          <w:i/>
          <w:iCs/>
          <w:sz w:val="24"/>
          <w:szCs w:val="24"/>
          <w:lang w:val="lv-LV" w:eastAsia="lv-LV"/>
        </w:rPr>
        <w:t>Dienvidkurzemes</w:t>
      </w:r>
      <w:r w:rsidRPr="00295D04" w:rsidR="006F1355">
        <w:rPr>
          <w:rFonts w:ascii="Times New Roman" w:eastAsia="Times New Roman" w:hAnsi="Times New Roman"/>
          <w:i/>
          <w:iCs/>
          <w:sz w:val="24"/>
          <w:szCs w:val="24"/>
          <w:lang w:val="lv-LV" w:eastAsia="lv-LV"/>
        </w:rPr>
        <w:t xml:space="preserve"> novadā un elektropārvades </w:t>
      </w:r>
      <w:r w:rsidRPr="00295D04" w:rsidR="006F1355">
        <w:rPr>
          <w:rFonts w:ascii="Times New Roman" w:eastAsia="Times New Roman" w:hAnsi="Times New Roman"/>
          <w:i/>
          <w:iCs/>
          <w:sz w:val="24"/>
          <w:szCs w:val="24"/>
          <w:lang w:val="lv-LV" w:eastAsia="lv-LV"/>
        </w:rPr>
        <w:t>pieslēguma</w:t>
      </w:r>
      <w:r w:rsidRPr="00295D04" w:rsidR="006F1355">
        <w:rPr>
          <w:rFonts w:ascii="Times New Roman" w:eastAsia="Times New Roman" w:hAnsi="Times New Roman"/>
          <w:i/>
          <w:iCs/>
          <w:sz w:val="24"/>
          <w:szCs w:val="24"/>
          <w:lang w:val="lv-LV" w:eastAsia="lv-LV"/>
        </w:rPr>
        <w:t xml:space="preserve"> izveides </w:t>
      </w:r>
      <w:r w:rsidRPr="00295D04" w:rsidR="006F1355">
        <w:rPr>
          <w:rFonts w:ascii="Times New Roman" w:eastAsia="Times New Roman" w:hAnsi="Times New Roman"/>
          <w:i/>
          <w:iCs/>
          <w:sz w:val="24"/>
          <w:szCs w:val="24"/>
          <w:lang w:val="lv-LV" w:eastAsia="lv-LV"/>
        </w:rPr>
        <w:t>Dienvidkurzemes</w:t>
      </w:r>
      <w:r w:rsidRPr="00295D04" w:rsidR="006F1355">
        <w:rPr>
          <w:rFonts w:ascii="Times New Roman" w:eastAsia="Times New Roman" w:hAnsi="Times New Roman"/>
          <w:i/>
          <w:iCs/>
          <w:sz w:val="24"/>
          <w:szCs w:val="24"/>
          <w:lang w:val="lv-LV" w:eastAsia="lv-LV"/>
        </w:rPr>
        <w:t xml:space="preserve"> novadā un Kuldīgas novadā ietekmes uz vidi novērtējuma </w:t>
      </w:r>
      <w:r w:rsidRPr="00295D04" w:rsidR="006F1355">
        <w:rPr>
          <w:rFonts w:ascii="Times New Roman" w:eastAsia="Times New Roman" w:hAnsi="Times New Roman"/>
          <w:i/>
          <w:iCs/>
          <w:sz w:val="24"/>
          <w:szCs w:val="24"/>
          <w:lang w:val="lv-LV" w:eastAsia="lv-LV"/>
        </w:rPr>
        <w:t>ziņojumu</w:t>
      </w:r>
      <w:r w:rsidRPr="00295D04" w:rsidR="006F1355">
        <w:rPr>
          <w:rFonts w:ascii="Times New Roman" w:eastAsia="Times New Roman" w:hAnsi="Times New Roman"/>
          <w:sz w:val="24"/>
          <w:szCs w:val="24"/>
          <w:lang w:val="lv-LV" w:eastAsia="lv-LV"/>
        </w:rPr>
        <w:t>”</w:t>
      </w:r>
      <w:r>
        <w:rPr>
          <w:rStyle w:val="FootnoteReference"/>
          <w:rFonts w:ascii="Times New Roman" w:eastAsia="Times New Roman" w:hAnsi="Times New Roman"/>
          <w:sz w:val="24"/>
          <w:szCs w:val="24"/>
          <w:lang w:val="lv-LV" w:eastAsia="lv-LV"/>
        </w:rPr>
        <w:footnoteReference w:id="2"/>
      </w:r>
      <w:r w:rsidRPr="00295D04" w:rsidR="00E65C65">
        <w:rPr>
          <w:rFonts w:ascii="Times New Roman" w:eastAsia="Times New Roman" w:hAnsi="Times New Roman"/>
          <w:sz w:val="24"/>
          <w:szCs w:val="24"/>
          <w:lang w:val="lv-LV" w:eastAsia="lv-LV"/>
        </w:rPr>
        <w:t xml:space="preserve"> </w:t>
      </w:r>
      <w:r w:rsidRPr="00295D04" w:rsidR="00FA189F">
        <w:rPr>
          <w:rFonts w:ascii="Times New Roman" w:hAnsi="Times New Roman"/>
          <w:sz w:val="24"/>
          <w:szCs w:val="24"/>
          <w:lang w:val="lv-LV"/>
        </w:rPr>
        <w:t xml:space="preserve">(turpmāk </w:t>
      </w:r>
      <w:r w:rsidRPr="00295D04" w:rsidR="006F1355">
        <w:rPr>
          <w:rFonts w:ascii="Times New Roman" w:hAnsi="Times New Roman"/>
          <w:sz w:val="24"/>
          <w:szCs w:val="24"/>
          <w:lang w:val="lv-LV"/>
        </w:rPr>
        <w:t>–</w:t>
      </w:r>
      <w:r w:rsidRPr="00295D04" w:rsidR="00FA189F">
        <w:rPr>
          <w:rFonts w:ascii="Times New Roman" w:hAnsi="Times New Roman"/>
          <w:sz w:val="24"/>
          <w:szCs w:val="24"/>
          <w:lang w:val="lv-LV"/>
        </w:rPr>
        <w:t xml:space="preserve"> Atzinums Nr.</w:t>
      </w:r>
      <w:r w:rsidRPr="00295D04" w:rsidR="00E65C65">
        <w:rPr>
          <w:rFonts w:ascii="Times New Roman" w:eastAsia="Times New Roman" w:hAnsi="Times New Roman"/>
          <w:sz w:val="24"/>
          <w:szCs w:val="24"/>
          <w:lang w:val="lv-LV" w:eastAsia="lv-LV"/>
        </w:rPr>
        <w:t>10.7/9/2025</w:t>
      </w:r>
      <w:r w:rsidRPr="00295D04" w:rsidR="00FA189F">
        <w:rPr>
          <w:rFonts w:ascii="Times New Roman" w:hAnsi="Times New Roman"/>
          <w:sz w:val="24"/>
          <w:szCs w:val="24"/>
          <w:lang w:val="lv-LV"/>
        </w:rPr>
        <w:t>);</w:t>
      </w:r>
    </w:p>
    <w:p w:rsidR="009B7918" w:rsidRPr="00737205" w:rsidP="00295D04" w14:paraId="5EBAE7DC" w14:textId="77777777">
      <w:pPr>
        <w:pStyle w:val="ListParagraph"/>
        <w:numPr>
          <w:ilvl w:val="0"/>
          <w:numId w:val="1"/>
        </w:numPr>
        <w:spacing w:after="0"/>
        <w:jc w:val="both"/>
        <w:rPr>
          <w:rFonts w:ascii="Times New Roman" w:eastAsia="Times New Roman" w:hAnsi="Times New Roman"/>
          <w:i/>
          <w:iCs/>
          <w:sz w:val="24"/>
          <w:szCs w:val="24"/>
          <w:lang w:val="lv-LV" w:eastAsia="lv-LV"/>
        </w:rPr>
      </w:pPr>
      <w:r w:rsidRPr="00295D04">
        <w:rPr>
          <w:rFonts w:ascii="Times New Roman" w:hAnsi="Times New Roman"/>
          <w:sz w:val="24"/>
          <w:szCs w:val="24"/>
          <w:lang w:val="lv-LV"/>
        </w:rPr>
        <w:t xml:space="preserve">Vēja elektrostaciju (turpmāk – VES) </w:t>
      </w:r>
      <w:r w:rsidRPr="00295D04" w:rsidR="009F6EC6">
        <w:rPr>
          <w:rFonts w:ascii="Times New Roman" w:eastAsia="Times New Roman" w:hAnsi="Times New Roman"/>
          <w:sz w:val="24"/>
          <w:szCs w:val="24"/>
          <w:lang w:val="lv-LV" w:eastAsia="lv-LV"/>
        </w:rPr>
        <w:t xml:space="preserve">parka “K2 </w:t>
      </w:r>
      <w:r w:rsidRPr="00295D04" w:rsidR="009F6EC6">
        <w:rPr>
          <w:rFonts w:ascii="Times New Roman" w:eastAsia="Times New Roman" w:hAnsi="Times New Roman"/>
          <w:sz w:val="24"/>
          <w:szCs w:val="24"/>
          <w:lang w:val="lv-LV" w:eastAsia="lv-LV"/>
        </w:rPr>
        <w:t>Ventum</w:t>
      </w:r>
      <w:r w:rsidRPr="00295D04" w:rsidR="009F6EC6">
        <w:rPr>
          <w:rFonts w:ascii="Times New Roman" w:eastAsia="Times New Roman" w:hAnsi="Times New Roman"/>
          <w:sz w:val="24"/>
          <w:szCs w:val="24"/>
          <w:lang w:val="lv-LV" w:eastAsia="lv-LV"/>
        </w:rPr>
        <w:t xml:space="preserve">” būvniecības </w:t>
      </w:r>
      <w:r w:rsidRPr="00295D04" w:rsidR="009F6EC6">
        <w:rPr>
          <w:rFonts w:ascii="Times New Roman" w:eastAsia="Times New Roman" w:hAnsi="Times New Roman"/>
          <w:sz w:val="24"/>
          <w:szCs w:val="24"/>
          <w:lang w:val="lv-LV" w:eastAsia="lv-LV"/>
        </w:rPr>
        <w:t>Dienvidkurzemes</w:t>
      </w:r>
      <w:r w:rsidRPr="00295D04" w:rsidR="009F6EC6">
        <w:rPr>
          <w:rFonts w:ascii="Times New Roman" w:eastAsia="Times New Roman" w:hAnsi="Times New Roman"/>
          <w:sz w:val="24"/>
          <w:szCs w:val="24"/>
          <w:lang w:val="lv-LV" w:eastAsia="lv-LV"/>
        </w:rPr>
        <w:t xml:space="preserve"> novadā un elektropārvades </w:t>
      </w:r>
      <w:r w:rsidRPr="00295D04" w:rsidR="009F6EC6">
        <w:rPr>
          <w:rFonts w:ascii="Times New Roman" w:eastAsia="Times New Roman" w:hAnsi="Times New Roman"/>
          <w:sz w:val="24"/>
          <w:szCs w:val="24"/>
          <w:lang w:val="lv-LV" w:eastAsia="lv-LV"/>
        </w:rPr>
        <w:t>pieslēguma</w:t>
      </w:r>
      <w:r w:rsidRPr="00295D04" w:rsidR="009F6EC6">
        <w:rPr>
          <w:rFonts w:ascii="Times New Roman" w:eastAsia="Times New Roman" w:hAnsi="Times New Roman"/>
          <w:sz w:val="24"/>
          <w:szCs w:val="24"/>
          <w:lang w:val="lv-LV" w:eastAsia="lv-LV"/>
        </w:rPr>
        <w:t xml:space="preserve"> izveides </w:t>
      </w:r>
      <w:r w:rsidRPr="00295D04" w:rsidR="009F6EC6">
        <w:rPr>
          <w:rFonts w:ascii="Times New Roman" w:eastAsia="Times New Roman" w:hAnsi="Times New Roman"/>
          <w:sz w:val="24"/>
          <w:szCs w:val="24"/>
          <w:lang w:val="lv-LV" w:eastAsia="lv-LV"/>
        </w:rPr>
        <w:t>Dienvidkurzemes</w:t>
      </w:r>
      <w:r w:rsidRPr="00295D04" w:rsidR="009F6EC6">
        <w:rPr>
          <w:rFonts w:ascii="Times New Roman" w:eastAsia="Times New Roman" w:hAnsi="Times New Roman"/>
          <w:sz w:val="24"/>
          <w:szCs w:val="24"/>
          <w:lang w:val="lv-LV" w:eastAsia="lv-LV"/>
        </w:rPr>
        <w:t xml:space="preserve"> novadā un Kuldīgas novadā ietekmes uz vidi novērtējuma ziņojums</w:t>
      </w:r>
      <w:r w:rsidRPr="00295D04" w:rsidR="009F6EC6">
        <w:rPr>
          <w:rFonts w:ascii="Times New Roman" w:hAnsi="Times New Roman"/>
          <w:sz w:val="24"/>
          <w:szCs w:val="24"/>
          <w:lang w:val="lv-LV"/>
        </w:rPr>
        <w:t xml:space="preserve"> </w:t>
      </w:r>
      <w:r w:rsidRPr="00295D04" w:rsidR="00FA189F">
        <w:rPr>
          <w:rFonts w:ascii="Times New Roman" w:hAnsi="Times New Roman"/>
          <w:sz w:val="24"/>
          <w:szCs w:val="24"/>
          <w:lang w:val="lv-LV"/>
        </w:rPr>
        <w:t>(turpmāk</w:t>
      </w:r>
      <w:r w:rsidRPr="00295D04">
        <w:rPr>
          <w:rFonts w:ascii="Times New Roman" w:hAnsi="Times New Roman"/>
          <w:sz w:val="24"/>
          <w:szCs w:val="24"/>
          <w:lang w:val="lv-LV"/>
        </w:rPr>
        <w:t xml:space="preserve"> –</w:t>
      </w:r>
      <w:r w:rsidRPr="00295D04" w:rsidR="00FA189F">
        <w:rPr>
          <w:rFonts w:ascii="Times New Roman" w:hAnsi="Times New Roman"/>
          <w:sz w:val="24"/>
          <w:szCs w:val="24"/>
          <w:lang w:val="lv-LV"/>
        </w:rPr>
        <w:t xml:space="preserve"> IVN ziņojums)</w:t>
      </w:r>
      <w:r>
        <w:rPr>
          <w:rStyle w:val="FootnoteReference"/>
          <w:rFonts w:ascii="Times New Roman" w:hAnsi="Times New Roman"/>
          <w:sz w:val="24"/>
          <w:szCs w:val="24"/>
          <w:lang w:val="lv-LV"/>
        </w:rPr>
        <w:footnoteReference w:id="3"/>
      </w:r>
      <w:r w:rsidRPr="00295D04" w:rsidR="00FA189F">
        <w:rPr>
          <w:rFonts w:ascii="Times New Roman" w:hAnsi="Times New Roman"/>
          <w:sz w:val="24"/>
          <w:szCs w:val="24"/>
          <w:lang w:val="lv-LV"/>
        </w:rPr>
        <w:t>;</w:t>
      </w:r>
    </w:p>
    <w:p w:rsidR="00737205" w:rsidRPr="00737205" w:rsidP="00737205" w14:paraId="56BEF992" w14:textId="11D196EA">
      <w:pPr>
        <w:pStyle w:val="ListParagraph"/>
        <w:numPr>
          <w:ilvl w:val="0"/>
          <w:numId w:val="1"/>
        </w:numPr>
        <w:spacing w:after="0"/>
        <w:jc w:val="both"/>
        <w:rPr>
          <w:rFonts w:ascii="Times New Roman" w:eastAsia="Times New Roman" w:hAnsi="Times New Roman"/>
          <w:sz w:val="24"/>
          <w:szCs w:val="24"/>
          <w:lang w:eastAsia="lv-LV"/>
        </w:rPr>
      </w:pPr>
      <w:r w:rsidRPr="00295D04">
        <w:rPr>
          <w:rFonts w:ascii="Times New Roman" w:hAnsi="Times New Roman"/>
          <w:sz w:val="24"/>
          <w:szCs w:val="24"/>
          <w:lang w:val="lv-LV"/>
        </w:rPr>
        <w:t>IVN ziņojum</w:t>
      </w:r>
      <w:r>
        <w:rPr>
          <w:rFonts w:ascii="Times New Roman" w:hAnsi="Times New Roman"/>
          <w:sz w:val="24"/>
          <w:szCs w:val="24"/>
          <w:lang w:val="lv-LV"/>
        </w:rPr>
        <w:t>a 14. pielikums:</w:t>
      </w:r>
      <w:r>
        <w:rPr>
          <w:rFonts w:ascii="Times New Roman" w:eastAsia="Times New Roman" w:hAnsi="Times New Roman"/>
          <w:sz w:val="24"/>
          <w:szCs w:val="24"/>
          <w:lang w:eastAsia="lv-LV"/>
        </w:rPr>
        <w:t xml:space="preserve"> “</w:t>
      </w:r>
      <w:r w:rsidRPr="00737205">
        <w:rPr>
          <w:rFonts w:ascii="Times New Roman" w:eastAsia="Times New Roman" w:hAnsi="Times New Roman"/>
          <w:i/>
          <w:iCs/>
          <w:sz w:val="24"/>
          <w:szCs w:val="24"/>
          <w:lang w:eastAsia="lv-LV"/>
        </w:rPr>
        <w:t>Atzinums</w:t>
      </w:r>
      <w:r w:rsidRPr="00737205">
        <w:rPr>
          <w:rFonts w:ascii="Times New Roman" w:eastAsia="Times New Roman" w:hAnsi="Times New Roman"/>
          <w:i/>
          <w:iCs/>
          <w:sz w:val="24"/>
          <w:szCs w:val="24"/>
          <w:lang w:eastAsia="lv-LV"/>
        </w:rPr>
        <w:t xml:space="preserve"> par </w:t>
      </w:r>
      <w:r w:rsidRPr="00737205">
        <w:rPr>
          <w:rFonts w:ascii="Times New Roman" w:eastAsia="Times New Roman" w:hAnsi="Times New Roman"/>
          <w:i/>
          <w:iCs/>
          <w:sz w:val="24"/>
          <w:szCs w:val="24"/>
          <w:lang w:eastAsia="lv-LV"/>
        </w:rPr>
        <w:t>melioratīvo</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stāvokli</w:t>
      </w:r>
      <w:r w:rsidRPr="00737205">
        <w:rPr>
          <w:rFonts w:ascii="Times New Roman" w:eastAsia="Times New Roman" w:hAnsi="Times New Roman"/>
          <w:i/>
          <w:iCs/>
          <w:sz w:val="24"/>
          <w:szCs w:val="24"/>
          <w:lang w:eastAsia="lv-LV"/>
        </w:rPr>
        <w:t xml:space="preserve"> VES “</w:t>
      </w:r>
      <w:r w:rsidRPr="00737205">
        <w:rPr>
          <w:rFonts w:ascii="Times New Roman" w:eastAsia="Times New Roman" w:hAnsi="Times New Roman"/>
          <w:i/>
          <w:iCs/>
          <w:sz w:val="24"/>
          <w:szCs w:val="24"/>
          <w:lang w:eastAsia="lv-LV"/>
        </w:rPr>
        <w:t>Pāvilosta</w:t>
      </w:r>
      <w:r w:rsidRPr="00737205">
        <w:rPr>
          <w:rFonts w:ascii="Times New Roman" w:eastAsia="Times New Roman" w:hAnsi="Times New Roman"/>
          <w:i/>
          <w:iCs/>
          <w:sz w:val="24"/>
          <w:szCs w:val="24"/>
          <w:lang w:eastAsia="lv-LV"/>
        </w:rPr>
        <w:t xml:space="preserve">” I </w:t>
      </w:r>
      <w:r w:rsidRPr="00737205">
        <w:rPr>
          <w:rFonts w:ascii="Times New Roman" w:eastAsia="Times New Roman" w:hAnsi="Times New Roman"/>
          <w:i/>
          <w:iCs/>
          <w:sz w:val="24"/>
          <w:szCs w:val="24"/>
          <w:lang w:eastAsia="lv-LV"/>
        </w:rPr>
        <w:t>kārtas</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izbūves</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teritorijā</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realizējot</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turbīnu</w:t>
      </w:r>
      <w:r w:rsidRPr="00737205">
        <w:rPr>
          <w:rFonts w:ascii="Times New Roman" w:eastAsia="Times New Roman" w:hAnsi="Times New Roman"/>
          <w:i/>
          <w:iCs/>
          <w:sz w:val="24"/>
          <w:szCs w:val="24"/>
          <w:lang w:eastAsia="lv-LV"/>
        </w:rPr>
        <w:t xml:space="preserve"> un </w:t>
      </w:r>
      <w:r w:rsidRPr="00737205">
        <w:rPr>
          <w:rFonts w:ascii="Times New Roman" w:eastAsia="Times New Roman" w:hAnsi="Times New Roman"/>
          <w:i/>
          <w:iCs/>
          <w:sz w:val="24"/>
          <w:szCs w:val="24"/>
          <w:lang w:eastAsia="lv-LV"/>
        </w:rPr>
        <w:t>piebraucamo</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ceļu</w:t>
      </w:r>
      <w:r w:rsidRPr="00737205">
        <w:rPr>
          <w:rFonts w:ascii="Times New Roman" w:eastAsia="Times New Roman" w:hAnsi="Times New Roman"/>
          <w:i/>
          <w:iCs/>
          <w:sz w:val="24"/>
          <w:szCs w:val="24"/>
          <w:lang w:eastAsia="lv-LV"/>
        </w:rPr>
        <w:t xml:space="preserve"> A </w:t>
      </w:r>
      <w:r w:rsidRPr="00737205">
        <w:rPr>
          <w:rFonts w:ascii="Times New Roman" w:eastAsia="Times New Roman" w:hAnsi="Times New Roman"/>
          <w:i/>
          <w:iCs/>
          <w:sz w:val="24"/>
          <w:szCs w:val="24"/>
          <w:lang w:eastAsia="lv-LV"/>
        </w:rPr>
        <w:t>variantu</w:t>
      </w:r>
      <w:r w:rsidRPr="00737205">
        <w:rPr>
          <w:rFonts w:ascii="Times New Roman" w:eastAsia="Times New Roman" w:hAnsi="Times New Roman"/>
          <w:i/>
          <w:iCs/>
          <w:sz w:val="24"/>
          <w:szCs w:val="24"/>
          <w:lang w:eastAsia="lv-LV"/>
        </w:rPr>
        <w:t xml:space="preserve">. Sakas, </w:t>
      </w:r>
      <w:r w:rsidRPr="00737205">
        <w:rPr>
          <w:rFonts w:ascii="Times New Roman" w:eastAsia="Times New Roman" w:hAnsi="Times New Roman"/>
          <w:i/>
          <w:iCs/>
          <w:sz w:val="24"/>
          <w:szCs w:val="24"/>
          <w:lang w:eastAsia="lv-LV"/>
        </w:rPr>
        <w:t>Vērgales</w:t>
      </w:r>
      <w:r w:rsidRPr="00737205">
        <w:rPr>
          <w:rFonts w:ascii="Times New Roman" w:eastAsia="Times New Roman" w:hAnsi="Times New Roman"/>
          <w:i/>
          <w:iCs/>
          <w:sz w:val="24"/>
          <w:szCs w:val="24"/>
          <w:lang w:eastAsia="lv-LV"/>
        </w:rPr>
        <w:t xml:space="preserve"> un </w:t>
      </w:r>
      <w:r w:rsidRPr="00737205">
        <w:rPr>
          <w:rFonts w:ascii="Times New Roman" w:eastAsia="Times New Roman" w:hAnsi="Times New Roman"/>
          <w:i/>
          <w:iCs/>
          <w:sz w:val="24"/>
          <w:szCs w:val="24"/>
          <w:lang w:eastAsia="lv-LV"/>
        </w:rPr>
        <w:t>Lažas</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pagastā</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Dienvidkurzemes</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novadā</w:t>
      </w:r>
      <w:r w:rsidRPr="00737205">
        <w:rPr>
          <w:rFonts w:ascii="Times New Roman" w:eastAsia="Times New Roman" w:hAnsi="Times New Roman"/>
          <w:sz w:val="24"/>
          <w:szCs w:val="24"/>
          <w:lang w:eastAsia="lv-LV"/>
        </w:rPr>
        <w:t>”</w:t>
      </w:r>
      <w:r>
        <w:rPr>
          <w:rStyle w:val="FootnoteReference"/>
          <w:rFonts w:ascii="Times New Roman" w:eastAsia="Times New Roman" w:hAnsi="Times New Roman"/>
          <w:sz w:val="24"/>
          <w:szCs w:val="24"/>
          <w:lang w:eastAsia="lv-LV"/>
        </w:rPr>
        <w:footnoteReference w:id="4"/>
      </w:r>
      <w:r w:rsidRPr="00737205">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un “</w:t>
      </w:r>
      <w:r w:rsidRPr="00737205">
        <w:rPr>
          <w:rFonts w:ascii="Times New Roman" w:eastAsia="Times New Roman" w:hAnsi="Times New Roman"/>
          <w:i/>
          <w:iCs/>
          <w:sz w:val="24"/>
          <w:szCs w:val="24"/>
          <w:lang w:eastAsia="lv-LV"/>
        </w:rPr>
        <w:t>Atzinums</w:t>
      </w:r>
      <w:r w:rsidRPr="00737205">
        <w:rPr>
          <w:rFonts w:ascii="Times New Roman" w:eastAsia="Times New Roman" w:hAnsi="Times New Roman"/>
          <w:i/>
          <w:iCs/>
          <w:sz w:val="24"/>
          <w:szCs w:val="24"/>
          <w:lang w:eastAsia="lv-LV"/>
        </w:rPr>
        <w:t xml:space="preserve"> par </w:t>
      </w:r>
      <w:r w:rsidRPr="00737205">
        <w:rPr>
          <w:rFonts w:ascii="Times New Roman" w:eastAsia="Times New Roman" w:hAnsi="Times New Roman"/>
          <w:i/>
          <w:iCs/>
          <w:sz w:val="24"/>
          <w:szCs w:val="24"/>
          <w:lang w:eastAsia="lv-LV"/>
        </w:rPr>
        <w:t>melioratīvo</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stāvokli</w:t>
      </w:r>
      <w:r w:rsidRPr="00737205">
        <w:rPr>
          <w:rFonts w:ascii="Times New Roman" w:eastAsia="Times New Roman" w:hAnsi="Times New Roman"/>
          <w:i/>
          <w:iCs/>
          <w:sz w:val="24"/>
          <w:szCs w:val="24"/>
          <w:lang w:eastAsia="lv-LV"/>
        </w:rPr>
        <w:t xml:space="preserve"> VES “</w:t>
      </w:r>
      <w:r w:rsidRPr="00737205">
        <w:rPr>
          <w:rFonts w:ascii="Times New Roman" w:eastAsia="Times New Roman" w:hAnsi="Times New Roman"/>
          <w:i/>
          <w:iCs/>
          <w:sz w:val="24"/>
          <w:szCs w:val="24"/>
          <w:lang w:eastAsia="lv-LV"/>
        </w:rPr>
        <w:t>Pāvilosta</w:t>
      </w:r>
      <w:r w:rsidRPr="00737205">
        <w:rPr>
          <w:rFonts w:ascii="Times New Roman" w:eastAsia="Times New Roman" w:hAnsi="Times New Roman"/>
          <w:i/>
          <w:iCs/>
          <w:sz w:val="24"/>
          <w:szCs w:val="24"/>
          <w:lang w:eastAsia="lv-LV"/>
        </w:rPr>
        <w:t xml:space="preserve">” I </w:t>
      </w:r>
      <w:r w:rsidRPr="00737205">
        <w:rPr>
          <w:rFonts w:ascii="Times New Roman" w:eastAsia="Times New Roman" w:hAnsi="Times New Roman"/>
          <w:i/>
          <w:iCs/>
          <w:sz w:val="24"/>
          <w:szCs w:val="24"/>
          <w:lang w:eastAsia="lv-LV"/>
        </w:rPr>
        <w:t>kārtas</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izbūves</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teritorijānrealizējot</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turbīnu</w:t>
      </w:r>
      <w:r w:rsidRPr="00737205">
        <w:rPr>
          <w:rFonts w:ascii="Times New Roman" w:eastAsia="Times New Roman" w:hAnsi="Times New Roman"/>
          <w:i/>
          <w:iCs/>
          <w:sz w:val="24"/>
          <w:szCs w:val="24"/>
          <w:lang w:eastAsia="lv-LV"/>
        </w:rPr>
        <w:t xml:space="preserve"> un </w:t>
      </w:r>
      <w:r w:rsidRPr="00737205">
        <w:rPr>
          <w:rFonts w:ascii="Times New Roman" w:eastAsia="Times New Roman" w:hAnsi="Times New Roman"/>
          <w:i/>
          <w:iCs/>
          <w:sz w:val="24"/>
          <w:szCs w:val="24"/>
          <w:lang w:eastAsia="lv-LV"/>
        </w:rPr>
        <w:t>piebraucamo</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ceļu</w:t>
      </w:r>
      <w:r w:rsidRPr="00737205">
        <w:rPr>
          <w:rFonts w:ascii="Times New Roman" w:eastAsia="Times New Roman" w:hAnsi="Times New Roman"/>
          <w:i/>
          <w:iCs/>
          <w:sz w:val="24"/>
          <w:szCs w:val="24"/>
          <w:lang w:eastAsia="lv-LV"/>
        </w:rPr>
        <w:t xml:space="preserve"> B </w:t>
      </w:r>
      <w:r w:rsidRPr="00737205">
        <w:rPr>
          <w:rFonts w:ascii="Times New Roman" w:eastAsia="Times New Roman" w:hAnsi="Times New Roman"/>
          <w:i/>
          <w:iCs/>
          <w:sz w:val="24"/>
          <w:szCs w:val="24"/>
          <w:lang w:eastAsia="lv-LV"/>
        </w:rPr>
        <w:t>variantu</w:t>
      </w:r>
      <w:r w:rsidRPr="00737205">
        <w:rPr>
          <w:rFonts w:ascii="Times New Roman" w:eastAsia="Times New Roman" w:hAnsi="Times New Roman"/>
          <w:i/>
          <w:iCs/>
          <w:sz w:val="24"/>
          <w:szCs w:val="24"/>
          <w:lang w:eastAsia="lv-LV"/>
        </w:rPr>
        <w:t xml:space="preserve">. Sakas, </w:t>
      </w:r>
      <w:r w:rsidRPr="00737205">
        <w:rPr>
          <w:rFonts w:ascii="Times New Roman" w:eastAsia="Times New Roman" w:hAnsi="Times New Roman"/>
          <w:i/>
          <w:iCs/>
          <w:sz w:val="24"/>
          <w:szCs w:val="24"/>
          <w:lang w:eastAsia="lv-LV"/>
        </w:rPr>
        <w:t>Vērgales</w:t>
      </w:r>
      <w:r w:rsidRPr="00737205">
        <w:rPr>
          <w:rFonts w:ascii="Times New Roman" w:eastAsia="Times New Roman" w:hAnsi="Times New Roman"/>
          <w:i/>
          <w:iCs/>
          <w:sz w:val="24"/>
          <w:szCs w:val="24"/>
          <w:lang w:eastAsia="lv-LV"/>
        </w:rPr>
        <w:t xml:space="preserve"> un </w:t>
      </w:r>
      <w:r w:rsidRPr="00737205">
        <w:rPr>
          <w:rFonts w:ascii="Times New Roman" w:eastAsia="Times New Roman" w:hAnsi="Times New Roman"/>
          <w:i/>
          <w:iCs/>
          <w:sz w:val="24"/>
          <w:szCs w:val="24"/>
          <w:lang w:eastAsia="lv-LV"/>
        </w:rPr>
        <w:t>Lažas</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pagastā</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Dienvidkurzemes</w:t>
      </w:r>
      <w:r w:rsidRPr="00737205">
        <w:rPr>
          <w:rFonts w:ascii="Times New Roman" w:eastAsia="Times New Roman" w:hAnsi="Times New Roman"/>
          <w:i/>
          <w:iCs/>
          <w:sz w:val="24"/>
          <w:szCs w:val="24"/>
          <w:lang w:eastAsia="lv-LV"/>
        </w:rPr>
        <w:t xml:space="preserve"> </w:t>
      </w:r>
      <w:r w:rsidRPr="00737205">
        <w:rPr>
          <w:rFonts w:ascii="Times New Roman" w:eastAsia="Times New Roman" w:hAnsi="Times New Roman"/>
          <w:i/>
          <w:iCs/>
          <w:sz w:val="24"/>
          <w:szCs w:val="24"/>
          <w:lang w:eastAsia="lv-LV"/>
        </w:rPr>
        <w:t>novadā</w:t>
      </w:r>
      <w:r w:rsidRPr="00737205">
        <w:rPr>
          <w:rFonts w:ascii="Times New Roman" w:eastAsia="Times New Roman" w:hAnsi="Times New Roman"/>
          <w:sz w:val="24"/>
          <w:szCs w:val="24"/>
          <w:lang w:eastAsia="lv-LV"/>
        </w:rPr>
        <w:t>”</w:t>
      </w:r>
      <w:r>
        <w:rPr>
          <w:rStyle w:val="FootnoteReference"/>
          <w:rFonts w:ascii="Times New Roman" w:eastAsia="Times New Roman" w:hAnsi="Times New Roman"/>
          <w:sz w:val="24"/>
          <w:szCs w:val="24"/>
          <w:lang w:eastAsia="lv-LV"/>
        </w:rPr>
        <w:footnoteReference w:id="5"/>
      </w:r>
      <w:r w:rsidRPr="00737205">
        <w:rPr>
          <w:rFonts w:ascii="Times New Roman" w:eastAsia="Times New Roman" w:hAnsi="Times New Roman"/>
          <w:i/>
          <w:iCs/>
          <w:sz w:val="24"/>
          <w:szCs w:val="24"/>
          <w:lang w:eastAsia="lv-LV"/>
        </w:rPr>
        <w:t>.</w:t>
      </w:r>
    </w:p>
    <w:p w:rsidR="003A3DAF" w:rsidRPr="003A3DAF" w:rsidP="003A3DAF" w14:paraId="077F4230" w14:textId="7DF53BA4">
      <w:pPr>
        <w:pStyle w:val="ListParagraph"/>
        <w:numPr>
          <w:ilvl w:val="0"/>
          <w:numId w:val="1"/>
        </w:numPr>
        <w:spacing w:after="0"/>
        <w:jc w:val="both"/>
        <w:rPr>
          <w:rFonts w:ascii="Times New Roman" w:hAnsi="Times New Roman"/>
          <w:sz w:val="24"/>
          <w:szCs w:val="24"/>
          <w:lang w:val="lv-LV"/>
        </w:rPr>
      </w:pPr>
      <w:r w:rsidRPr="00295D04">
        <w:rPr>
          <w:rFonts w:ascii="Times New Roman" w:hAnsi="Times New Roman"/>
          <w:sz w:val="24"/>
          <w:szCs w:val="24"/>
          <w:lang w:val="lv-LV"/>
        </w:rPr>
        <w:t>IVN ziņojum</w:t>
      </w:r>
      <w:r>
        <w:rPr>
          <w:rFonts w:ascii="Times New Roman" w:hAnsi="Times New Roman"/>
          <w:sz w:val="24"/>
          <w:szCs w:val="24"/>
          <w:lang w:val="lv-LV"/>
        </w:rPr>
        <w:t>a 60. pielikums: “</w:t>
      </w:r>
      <w:r w:rsidRPr="003A3DAF">
        <w:rPr>
          <w:rFonts w:ascii="Times New Roman" w:hAnsi="Times New Roman"/>
          <w:i/>
          <w:iCs/>
          <w:sz w:val="24"/>
          <w:szCs w:val="24"/>
          <w:lang w:val="lv-LV"/>
        </w:rPr>
        <w:t>Ietekmes uz NATURA 2000 teritoriju “Grīņu dabas rezervāts” novērtējums</w:t>
      </w:r>
      <w:r w:rsidRPr="003A3DAF">
        <w:rPr>
          <w:rFonts w:ascii="Times New Roman" w:hAnsi="Times New Roman"/>
          <w:sz w:val="24"/>
          <w:szCs w:val="24"/>
          <w:lang w:val="lv-LV"/>
        </w:rPr>
        <w:t>”</w:t>
      </w:r>
      <w:r>
        <w:rPr>
          <w:rStyle w:val="FootnoteReference"/>
          <w:rFonts w:ascii="Times New Roman" w:hAnsi="Times New Roman"/>
          <w:sz w:val="24"/>
          <w:szCs w:val="24"/>
          <w:lang w:val="lv-LV"/>
        </w:rPr>
        <w:footnoteReference w:id="6"/>
      </w:r>
      <w:r>
        <w:rPr>
          <w:rFonts w:ascii="Times New Roman" w:hAnsi="Times New Roman"/>
          <w:sz w:val="24"/>
          <w:szCs w:val="24"/>
          <w:lang w:val="lv-LV"/>
        </w:rPr>
        <w:t xml:space="preserve"> un “</w:t>
      </w:r>
      <w:r w:rsidRPr="003A3DAF">
        <w:rPr>
          <w:rFonts w:ascii="Times New Roman" w:hAnsi="Times New Roman"/>
          <w:i/>
          <w:iCs/>
          <w:sz w:val="24"/>
          <w:szCs w:val="24"/>
          <w:lang w:val="lv-LV"/>
        </w:rPr>
        <w:t>Ietekmes uz NATURA 2000 teritoriju dabas liegums “Ziemupe” novērtējums</w:t>
      </w:r>
      <w:r w:rsidRPr="003A3DAF">
        <w:rPr>
          <w:rFonts w:ascii="Times New Roman" w:hAnsi="Times New Roman"/>
          <w:sz w:val="24"/>
          <w:szCs w:val="24"/>
          <w:lang w:val="lv-LV"/>
        </w:rPr>
        <w:t>”</w:t>
      </w:r>
      <w:r>
        <w:rPr>
          <w:rStyle w:val="FootnoteReference"/>
          <w:rFonts w:ascii="Times New Roman" w:hAnsi="Times New Roman"/>
          <w:sz w:val="24"/>
          <w:szCs w:val="24"/>
          <w:lang w:val="lv-LV"/>
        </w:rPr>
        <w:footnoteReference w:id="7"/>
      </w:r>
      <w:r>
        <w:rPr>
          <w:rFonts w:ascii="Times New Roman" w:hAnsi="Times New Roman"/>
          <w:sz w:val="24"/>
          <w:szCs w:val="24"/>
          <w:lang w:val="lv-LV"/>
        </w:rPr>
        <w:t>;</w:t>
      </w:r>
    </w:p>
    <w:p w:rsidR="009B7918" w:rsidRPr="00295D04" w:rsidP="00295D04" w14:paraId="2EE013B8" w14:textId="4D9A2505">
      <w:pPr>
        <w:pStyle w:val="ListParagraph"/>
        <w:numPr>
          <w:ilvl w:val="0"/>
          <w:numId w:val="1"/>
        </w:numPr>
        <w:spacing w:after="0"/>
        <w:jc w:val="both"/>
        <w:rPr>
          <w:rFonts w:ascii="Times New Roman" w:eastAsia="Times New Roman" w:hAnsi="Times New Roman"/>
          <w:i/>
          <w:iCs/>
          <w:sz w:val="24"/>
          <w:szCs w:val="24"/>
          <w:lang w:val="lv-LV" w:eastAsia="lv-LV"/>
        </w:rPr>
      </w:pPr>
      <w:r w:rsidRPr="00295D04">
        <w:rPr>
          <w:rFonts w:ascii="Times New Roman" w:hAnsi="Times New Roman"/>
          <w:sz w:val="24"/>
          <w:szCs w:val="24"/>
          <w:lang w:val="lv-LV"/>
        </w:rPr>
        <w:t>Dabas lieguma</w:t>
      </w:r>
      <w:r w:rsidR="00F85288">
        <w:rPr>
          <w:rFonts w:ascii="Times New Roman" w:hAnsi="Times New Roman"/>
          <w:sz w:val="24"/>
          <w:szCs w:val="24"/>
          <w:lang w:val="lv-LV"/>
        </w:rPr>
        <w:t xml:space="preserve"> (turpmāk – DL)</w:t>
      </w:r>
      <w:r w:rsidRPr="00295D04">
        <w:rPr>
          <w:rFonts w:ascii="Times New Roman" w:hAnsi="Times New Roman"/>
          <w:sz w:val="24"/>
          <w:szCs w:val="24"/>
          <w:lang w:val="lv-LV"/>
        </w:rPr>
        <w:t xml:space="preserve"> “</w:t>
      </w:r>
      <w:r w:rsidRPr="00295D04" w:rsidR="003F57BC">
        <w:rPr>
          <w:rFonts w:ascii="Times New Roman" w:hAnsi="Times New Roman"/>
          <w:sz w:val="24"/>
          <w:szCs w:val="24"/>
          <w:lang w:val="lv-LV"/>
        </w:rPr>
        <w:t>Ziemupe</w:t>
      </w:r>
      <w:r w:rsidRPr="00295D04">
        <w:rPr>
          <w:rFonts w:ascii="Times New Roman" w:hAnsi="Times New Roman"/>
          <w:sz w:val="24"/>
          <w:szCs w:val="24"/>
          <w:lang w:val="lv-LV"/>
        </w:rPr>
        <w:t xml:space="preserve">” </w:t>
      </w:r>
      <w:r w:rsidRPr="00295D04" w:rsidR="003F57BC">
        <w:rPr>
          <w:rFonts w:ascii="Times New Roman" w:hAnsi="Times New Roman"/>
          <w:sz w:val="24"/>
          <w:szCs w:val="24"/>
          <w:lang w:val="lv-LV"/>
        </w:rPr>
        <w:t>dabas aizsardzības plāns</w:t>
      </w:r>
      <w:r>
        <w:rPr>
          <w:rStyle w:val="FootnoteReference"/>
          <w:rFonts w:ascii="Times New Roman" w:hAnsi="Times New Roman"/>
          <w:sz w:val="24"/>
          <w:szCs w:val="24"/>
          <w:lang w:val="lv-LV"/>
        </w:rPr>
        <w:footnoteReference w:id="8"/>
      </w:r>
      <w:r w:rsidRPr="00295D04" w:rsidR="00EA57FD">
        <w:rPr>
          <w:rFonts w:ascii="Times New Roman" w:hAnsi="Times New Roman"/>
          <w:sz w:val="24"/>
          <w:szCs w:val="24"/>
          <w:lang w:val="lv-LV"/>
        </w:rPr>
        <w:t>;</w:t>
      </w:r>
    </w:p>
    <w:p w:rsidR="004A6125" w:rsidRPr="00295D04" w:rsidP="00295D04" w14:paraId="73E97E7E" w14:textId="4B079BEA">
      <w:pPr>
        <w:pStyle w:val="ListParagraph"/>
        <w:numPr>
          <w:ilvl w:val="0"/>
          <w:numId w:val="1"/>
        </w:numPr>
        <w:spacing w:after="0"/>
        <w:jc w:val="both"/>
        <w:rPr>
          <w:rFonts w:ascii="Times New Roman" w:eastAsia="Times New Roman" w:hAnsi="Times New Roman"/>
          <w:i/>
          <w:iCs/>
          <w:sz w:val="24"/>
          <w:szCs w:val="24"/>
          <w:lang w:val="lv-LV" w:eastAsia="lv-LV"/>
        </w:rPr>
      </w:pPr>
      <w:r w:rsidRPr="00295D04">
        <w:rPr>
          <w:rFonts w:ascii="Times New Roman" w:eastAsia="Times New Roman" w:hAnsi="Times New Roman"/>
          <w:sz w:val="24"/>
          <w:szCs w:val="24"/>
          <w:lang w:val="lv-LV" w:eastAsia="lv-LV"/>
        </w:rPr>
        <w:t>Grīņu dabas rezervāta</w:t>
      </w:r>
      <w:r w:rsidRPr="00295D04" w:rsidR="005734BA">
        <w:rPr>
          <w:rFonts w:ascii="Times New Roman" w:eastAsia="Times New Roman" w:hAnsi="Times New Roman"/>
          <w:sz w:val="24"/>
          <w:szCs w:val="24"/>
          <w:lang w:val="lv-LV" w:eastAsia="lv-LV"/>
        </w:rPr>
        <w:t xml:space="preserve"> dabas aizsardzības plāns</w:t>
      </w:r>
      <w:r>
        <w:rPr>
          <w:rStyle w:val="FootnoteReference"/>
          <w:rFonts w:ascii="Times New Roman" w:eastAsia="Times New Roman" w:hAnsi="Times New Roman"/>
          <w:sz w:val="24"/>
          <w:szCs w:val="24"/>
          <w:lang w:val="lv-LV" w:eastAsia="lv-LV"/>
        </w:rPr>
        <w:footnoteReference w:id="9"/>
      </w:r>
      <w:r w:rsidR="003A3DAF">
        <w:rPr>
          <w:rFonts w:ascii="Times New Roman" w:eastAsia="Times New Roman" w:hAnsi="Times New Roman"/>
          <w:sz w:val="24"/>
          <w:szCs w:val="24"/>
          <w:lang w:val="lv-LV" w:eastAsia="lv-LV"/>
        </w:rPr>
        <w:t>.</w:t>
      </w:r>
    </w:p>
    <w:p w:rsidR="00FA189F" w:rsidRPr="00295D04" w:rsidP="003A3DAF" w14:paraId="7BC6CC87" w14:textId="77777777">
      <w:pPr>
        <w:spacing w:after="0"/>
        <w:jc w:val="both"/>
        <w:rPr>
          <w:rFonts w:ascii="Times New Roman" w:hAnsi="Times New Roman"/>
          <w:sz w:val="24"/>
          <w:szCs w:val="24"/>
          <w:lang w:val="lv-LV"/>
        </w:rPr>
      </w:pPr>
    </w:p>
    <w:p w:rsidR="00FA189F" w:rsidRPr="00295D04" w:rsidP="00295D04" w14:paraId="14A160B0" w14:textId="77777777">
      <w:pPr>
        <w:spacing w:after="0"/>
        <w:ind w:right="-142"/>
        <w:jc w:val="both"/>
        <w:rPr>
          <w:rFonts w:ascii="Times New Roman" w:hAnsi="Times New Roman"/>
          <w:b/>
          <w:bCs/>
          <w:sz w:val="24"/>
          <w:szCs w:val="24"/>
          <w:lang w:val="lv-LV"/>
        </w:rPr>
      </w:pPr>
      <w:r w:rsidRPr="00295D04">
        <w:rPr>
          <w:rFonts w:ascii="Times New Roman" w:hAnsi="Times New Roman"/>
          <w:b/>
          <w:bCs/>
          <w:sz w:val="24"/>
          <w:szCs w:val="24"/>
          <w:lang w:val="lv-LV"/>
        </w:rPr>
        <w:t>Faktu konstatācija:</w:t>
      </w:r>
    </w:p>
    <w:p w:rsidR="00E435CB" w:rsidRPr="00295D04" w:rsidP="00295D04" w14:paraId="55D2A6D6" w14:textId="63B3DF1C">
      <w:pPr>
        <w:pStyle w:val="ListParagraph"/>
        <w:numPr>
          <w:ilvl w:val="0"/>
          <w:numId w:val="4"/>
        </w:numPr>
        <w:spacing w:after="0"/>
        <w:jc w:val="both"/>
        <w:rPr>
          <w:rFonts w:ascii="Times New Roman" w:hAnsi="Times New Roman"/>
          <w:i/>
          <w:iCs/>
          <w:sz w:val="24"/>
          <w:szCs w:val="24"/>
          <w:lang w:val="lv-LV"/>
        </w:rPr>
      </w:pPr>
      <w:r w:rsidRPr="00295D04">
        <w:rPr>
          <w:rFonts w:ascii="Times New Roman" w:hAnsi="Times New Roman"/>
          <w:sz w:val="24"/>
          <w:szCs w:val="24"/>
          <w:lang w:val="lv-LV"/>
        </w:rPr>
        <w:t>IVN ziņojumā</w:t>
      </w:r>
      <w:r w:rsidRPr="00295D04" w:rsidR="006072EA">
        <w:rPr>
          <w:rFonts w:ascii="Times New Roman" w:hAnsi="Times New Roman"/>
          <w:sz w:val="24"/>
          <w:szCs w:val="24"/>
          <w:lang w:val="lv-LV"/>
        </w:rPr>
        <w:t xml:space="preserve"> norādīts</w:t>
      </w:r>
      <w:r w:rsidRPr="00295D04">
        <w:rPr>
          <w:rFonts w:ascii="Times New Roman" w:hAnsi="Times New Roman"/>
          <w:sz w:val="24"/>
          <w:szCs w:val="24"/>
          <w:lang w:val="lv-LV"/>
        </w:rPr>
        <w:t xml:space="preserve"> </w:t>
      </w:r>
      <w:r w:rsidRPr="00295D04">
        <w:rPr>
          <w:rFonts w:ascii="Times New Roman" w:hAnsi="Times New Roman"/>
          <w:i/>
          <w:iCs/>
          <w:sz w:val="24"/>
          <w:szCs w:val="24"/>
          <w:lang w:val="lv-LV"/>
        </w:rPr>
        <w:t>“</w:t>
      </w:r>
      <w:r w:rsidRPr="00295D04">
        <w:rPr>
          <w:rFonts w:ascii="Times New Roman" w:hAnsi="Times New Roman"/>
          <w:i/>
          <w:iCs/>
          <w:sz w:val="24"/>
          <w:szCs w:val="24"/>
          <w:lang w:val="lv-LV"/>
        </w:rPr>
        <w:t>Lai pārliecinātos, ka VES parkam un tā infrastruktūrai nav ietekmes uz blakus esošajām ĪADT (DL “Ziemupe” un Grīņu dabas rezervātu), pirms būvniecības, būvniecības laikā un pēc būvniecības veicams gruntsūdens līmeņa monitorings. Monitorings jāuzsāk gadu pirms būvniecības uzsākšanas un jāturpina vismaz 5 gadus pēc vēja parka nodošanas ekspluatācijā.</w:t>
      </w:r>
    </w:p>
    <w:p w:rsidR="00E435CB" w:rsidRPr="00295D04" w:rsidP="00295D04" w14:paraId="0D57498B" w14:textId="7ACC0B09">
      <w:pPr>
        <w:pStyle w:val="ListParagraph"/>
        <w:spacing w:after="0"/>
        <w:jc w:val="both"/>
        <w:rPr>
          <w:rFonts w:ascii="Times New Roman" w:hAnsi="Times New Roman"/>
          <w:i/>
          <w:iCs/>
          <w:sz w:val="24"/>
          <w:szCs w:val="24"/>
          <w:lang w:val="lv-LV"/>
        </w:rPr>
      </w:pPr>
      <w:r w:rsidRPr="00295D04">
        <w:rPr>
          <w:rFonts w:ascii="Times New Roman" w:hAnsi="Times New Roman"/>
          <w:i/>
          <w:iCs/>
          <w:sz w:val="24"/>
          <w:szCs w:val="24"/>
          <w:lang w:val="lv-LV"/>
        </w:rPr>
        <w:t>DL “Ziemupe” un Grīņu dabas rezervātam pieguļošajā teritorijās gadu pirms būvniecības uzsākšanas un 5 gadus pēc vēja parka nodošanas ekspluatācijā veicams veģetācijas monitorings”.</w:t>
      </w:r>
    </w:p>
    <w:p w:rsidR="00967CD4" w:rsidP="00967CD4" w14:paraId="47DBFD52" w14:textId="77777777">
      <w:pPr>
        <w:pStyle w:val="ListParagraph"/>
        <w:numPr>
          <w:ilvl w:val="0"/>
          <w:numId w:val="4"/>
        </w:numPr>
        <w:spacing w:after="0"/>
        <w:jc w:val="both"/>
        <w:rPr>
          <w:rFonts w:ascii="Times New Roman" w:eastAsia="Times New Roman" w:hAnsi="Times New Roman"/>
          <w:i/>
          <w:iCs/>
          <w:sz w:val="24"/>
          <w:szCs w:val="24"/>
          <w:lang w:val="lv-LV" w:eastAsia="lv-LV"/>
        </w:rPr>
      </w:pPr>
      <w:r w:rsidRPr="00295D04">
        <w:rPr>
          <w:rFonts w:ascii="Times New Roman" w:hAnsi="Times New Roman"/>
          <w:sz w:val="24"/>
          <w:szCs w:val="24"/>
          <w:lang w:val="lv-LV"/>
        </w:rPr>
        <w:t>Atzinuma Nr.</w:t>
      </w:r>
      <w:r w:rsidRPr="00295D04">
        <w:rPr>
          <w:rFonts w:ascii="Times New Roman" w:eastAsia="Times New Roman" w:hAnsi="Times New Roman"/>
          <w:sz w:val="24"/>
          <w:szCs w:val="24"/>
          <w:lang w:val="lv-LV" w:eastAsia="lv-LV"/>
        </w:rPr>
        <w:t xml:space="preserve">10.7/9/2025 </w:t>
      </w:r>
      <w:r w:rsidRPr="00295D04" w:rsidR="00C26716">
        <w:rPr>
          <w:rFonts w:ascii="Times New Roman" w:eastAsia="Times New Roman" w:hAnsi="Times New Roman"/>
          <w:sz w:val="24"/>
          <w:szCs w:val="24"/>
          <w:lang w:val="lv-LV" w:eastAsia="lv-LV"/>
        </w:rPr>
        <w:t>6.11.8.41. punktā noteikts</w:t>
      </w:r>
      <w:r w:rsidRPr="00295D04" w:rsidR="007C06DD">
        <w:rPr>
          <w:rFonts w:ascii="Times New Roman" w:eastAsia="Times New Roman" w:hAnsi="Times New Roman"/>
          <w:sz w:val="24"/>
          <w:szCs w:val="24"/>
          <w:lang w:val="lv-LV" w:eastAsia="lv-LV"/>
        </w:rPr>
        <w:t xml:space="preserve">: </w:t>
      </w:r>
      <w:r w:rsidRPr="00295D04" w:rsidR="00C26716">
        <w:rPr>
          <w:rFonts w:ascii="Times New Roman" w:eastAsia="Times New Roman" w:hAnsi="Times New Roman"/>
          <w:i/>
          <w:iCs/>
          <w:sz w:val="24"/>
          <w:szCs w:val="24"/>
          <w:lang w:val="lv-LV" w:eastAsia="lv-LV"/>
        </w:rPr>
        <w:t xml:space="preserve">Izvērtējot Ziņojumā iekļauto informāciju saistībā ar ietekmi uz dabas vērtībām, Aģentūra atzīst par nepieciešamu ar atzinumu nostiprināt un izvirzīt papildus nosacījumus Paredzētās darbības īstenošanai akcepta gadījumā: </w:t>
      </w:r>
    </w:p>
    <w:p w:rsidR="00967CD4" w:rsidRPr="00967CD4" w:rsidP="00967CD4" w14:paraId="73BD0614" w14:textId="77777777">
      <w:pPr>
        <w:pStyle w:val="ListParagraph"/>
        <w:numPr>
          <w:ilvl w:val="0"/>
          <w:numId w:val="23"/>
        </w:numPr>
        <w:spacing w:after="0"/>
        <w:jc w:val="both"/>
        <w:rPr>
          <w:rFonts w:ascii="Times New Roman" w:eastAsia="Times New Roman" w:hAnsi="Times New Roman"/>
          <w:i/>
          <w:iCs/>
          <w:sz w:val="24"/>
          <w:szCs w:val="24"/>
          <w:lang w:val="lv-LV" w:eastAsia="lv-LV"/>
        </w:rPr>
      </w:pPr>
      <w:r w:rsidRPr="00967CD4">
        <w:rPr>
          <w:rFonts w:ascii="Times New Roman" w:eastAsia="Times New Roman" w:hAnsi="Times New Roman"/>
          <w:i/>
          <w:iCs/>
          <w:sz w:val="24"/>
          <w:szCs w:val="24"/>
          <w:lang w:eastAsia="lv-LV"/>
        </w:rPr>
        <w:t>Paredzētā</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darbība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īstenojama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atbilstoši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Ziņojumā</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novērtētajai</w:t>
      </w:r>
      <w:r w:rsidRPr="00967CD4">
        <w:rPr>
          <w:rFonts w:ascii="Times New Roman" w:eastAsia="Times New Roman" w:hAnsi="Times New Roman"/>
          <w:i/>
          <w:iCs/>
          <w:sz w:val="24"/>
          <w:szCs w:val="24"/>
          <w:lang w:eastAsia="lv-LV"/>
        </w:rPr>
        <w:t xml:space="preserve"> B </w:t>
      </w:r>
      <w:r w:rsidRPr="00967CD4">
        <w:rPr>
          <w:rFonts w:ascii="Times New Roman" w:eastAsia="Times New Roman" w:hAnsi="Times New Roman"/>
          <w:i/>
          <w:iCs/>
          <w:sz w:val="24"/>
          <w:szCs w:val="24"/>
          <w:lang w:eastAsia="lv-LV"/>
        </w:rPr>
        <w:t>alternatīvas</w:t>
      </w:r>
      <w:r w:rsidRPr="00967CD4">
        <w:rPr>
          <w:rFonts w:ascii="Times New Roman" w:eastAsia="Times New Roman" w:hAnsi="Times New Roman"/>
          <w:i/>
          <w:iCs/>
          <w:sz w:val="24"/>
          <w:szCs w:val="24"/>
          <w:lang w:eastAsia="lv-LV"/>
        </w:rPr>
        <w:t xml:space="preserve"> VES un </w:t>
      </w:r>
      <w:r w:rsidRPr="00967CD4">
        <w:rPr>
          <w:rFonts w:ascii="Times New Roman" w:eastAsia="Times New Roman" w:hAnsi="Times New Roman"/>
          <w:i/>
          <w:iCs/>
          <w:sz w:val="24"/>
          <w:szCs w:val="24"/>
          <w:lang w:eastAsia="lv-LV"/>
        </w:rPr>
        <w:t>saistītās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infrastruktūras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izvietojuma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vietām</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Ziņojuma</w:t>
      </w:r>
      <w:r w:rsidRPr="00967CD4">
        <w:rPr>
          <w:rFonts w:ascii="Times New Roman" w:eastAsia="Times New Roman" w:hAnsi="Times New Roman"/>
          <w:i/>
          <w:iCs/>
          <w:sz w:val="24"/>
          <w:szCs w:val="24"/>
          <w:lang w:eastAsia="lv-LV"/>
        </w:rPr>
        <w:t xml:space="preserve"> 3.2.2. </w:t>
      </w:r>
      <w:r w:rsidRPr="00967CD4">
        <w:rPr>
          <w:rFonts w:ascii="Times New Roman" w:eastAsia="Times New Roman" w:hAnsi="Times New Roman"/>
          <w:i/>
          <w:iCs/>
          <w:sz w:val="24"/>
          <w:szCs w:val="24"/>
          <w:lang w:eastAsia="lv-LV"/>
        </w:rPr>
        <w:t>attēls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un 3.3.3.2</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attēls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Ierosinātājai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ir</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saistoši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Ziņojuma</w:t>
      </w:r>
      <w:r w:rsidRPr="00967CD4">
        <w:rPr>
          <w:rFonts w:ascii="Times New Roman" w:eastAsia="Times New Roman" w:hAnsi="Times New Roman"/>
          <w:i/>
          <w:iCs/>
          <w:sz w:val="24"/>
          <w:szCs w:val="24"/>
          <w:lang w:eastAsia="lv-LV"/>
        </w:rPr>
        <w:t xml:space="preserve"> 6.2.1. </w:t>
      </w:r>
      <w:r w:rsidRPr="00967CD4">
        <w:rPr>
          <w:rFonts w:ascii="Times New Roman" w:eastAsia="Times New Roman" w:hAnsi="Times New Roman"/>
          <w:i/>
          <w:iCs/>
          <w:sz w:val="24"/>
          <w:szCs w:val="24"/>
          <w:lang w:eastAsia="lv-LV"/>
        </w:rPr>
        <w:t>tabulā</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noteiktie</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obligātie</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ietekmi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samazinošie</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pasākumi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attiecībā</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uz</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īpaši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aizsargājamām</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sugām</w:t>
      </w:r>
      <w:r w:rsidRPr="00967CD4">
        <w:rPr>
          <w:rFonts w:ascii="Times New Roman" w:eastAsia="Times New Roman" w:hAnsi="Times New Roman"/>
          <w:i/>
          <w:iCs/>
          <w:sz w:val="24"/>
          <w:szCs w:val="24"/>
          <w:lang w:eastAsia="lv-LV"/>
        </w:rPr>
        <w:t xml:space="preserve"> un </w:t>
      </w:r>
      <w:r w:rsidRPr="00967CD4">
        <w:rPr>
          <w:rFonts w:ascii="Times New Roman" w:eastAsia="Times New Roman" w:hAnsi="Times New Roman"/>
          <w:i/>
          <w:iCs/>
          <w:sz w:val="24"/>
          <w:szCs w:val="24"/>
          <w:lang w:eastAsia="lv-LV"/>
        </w:rPr>
        <w:t>biotopiem</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kā</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arī</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Ziņojuma</w:t>
      </w:r>
      <w:r w:rsidRPr="00967CD4">
        <w:rPr>
          <w:rFonts w:ascii="Times New Roman" w:eastAsia="Times New Roman" w:hAnsi="Times New Roman"/>
          <w:i/>
          <w:iCs/>
          <w:sz w:val="24"/>
          <w:szCs w:val="24"/>
          <w:lang w:eastAsia="lv-LV"/>
        </w:rPr>
        <w:t xml:space="preserve"> 8. </w:t>
      </w:r>
      <w:r w:rsidRPr="00967CD4">
        <w:rPr>
          <w:rFonts w:ascii="Times New Roman" w:eastAsia="Times New Roman" w:hAnsi="Times New Roman"/>
          <w:i/>
          <w:iCs/>
          <w:sz w:val="24"/>
          <w:szCs w:val="24"/>
          <w:lang w:eastAsia="lv-LV"/>
        </w:rPr>
        <w:t>nodaļā</w:t>
      </w:r>
      <w:r w:rsidRPr="00967CD4">
        <w:rPr>
          <w:rFonts w:ascii="Times New Roman" w:eastAsia="Times New Roman" w:hAnsi="Times New Roman"/>
          <w:i/>
          <w:iCs/>
          <w:sz w:val="24"/>
          <w:szCs w:val="24"/>
          <w:lang w:eastAsia="lv-LV"/>
        </w:rPr>
        <w:t xml:space="preserve"> no </w:t>
      </w:r>
      <w:r w:rsidRPr="00967CD4">
        <w:rPr>
          <w:rFonts w:ascii="Times New Roman" w:eastAsia="Times New Roman" w:hAnsi="Times New Roman"/>
          <w:i/>
          <w:iCs/>
          <w:sz w:val="24"/>
          <w:szCs w:val="24"/>
          <w:lang w:eastAsia="lv-LV"/>
        </w:rPr>
        <w:t>iekļautie</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monitoringa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pasākumi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ietekmes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uzraudzībai</w:t>
      </w:r>
      <w:r w:rsidRPr="00967CD4">
        <w:rPr>
          <w:rFonts w:ascii="Times New Roman" w:eastAsia="Times New Roman" w:hAnsi="Times New Roman"/>
          <w:i/>
          <w:iCs/>
          <w:sz w:val="24"/>
          <w:szCs w:val="24"/>
          <w:lang w:eastAsia="lv-LV"/>
        </w:rPr>
        <w:t>.</w:t>
      </w:r>
    </w:p>
    <w:p w:rsidR="00967CD4" w:rsidRPr="00967CD4" w:rsidP="00967CD4" w14:paraId="59AD0E1B" w14:textId="55BAA0F0">
      <w:pPr>
        <w:pStyle w:val="ListParagraph"/>
        <w:numPr>
          <w:ilvl w:val="0"/>
          <w:numId w:val="25"/>
        </w:numPr>
        <w:spacing w:after="0"/>
        <w:jc w:val="both"/>
        <w:rPr>
          <w:rFonts w:ascii="Times New Roman" w:eastAsia="Times New Roman" w:hAnsi="Times New Roman"/>
          <w:i/>
          <w:iCs/>
          <w:sz w:val="24"/>
          <w:szCs w:val="24"/>
          <w:lang w:val="lv-LV" w:eastAsia="lv-LV"/>
        </w:rPr>
      </w:pPr>
      <w:r w:rsidRPr="00967CD4">
        <w:rPr>
          <w:rFonts w:ascii="Times New Roman" w:eastAsia="Times New Roman" w:hAnsi="Times New Roman"/>
          <w:i/>
          <w:iCs/>
          <w:sz w:val="24"/>
          <w:szCs w:val="24"/>
          <w:lang w:eastAsia="lv-LV"/>
        </w:rPr>
        <w:t xml:space="preserve">Nav </w:t>
      </w:r>
      <w:r w:rsidRPr="00967CD4">
        <w:rPr>
          <w:rFonts w:ascii="Times New Roman" w:eastAsia="Times New Roman" w:hAnsi="Times New Roman"/>
          <w:i/>
          <w:iCs/>
          <w:sz w:val="24"/>
          <w:szCs w:val="24"/>
          <w:lang w:eastAsia="lv-LV"/>
        </w:rPr>
        <w:t>pieļaujama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jaunu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meliorācijas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sistēmu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ierīkošana</w:t>
      </w:r>
      <w:r w:rsidRPr="00967CD4">
        <w:rPr>
          <w:rFonts w:ascii="Times New Roman" w:eastAsia="Times New Roman" w:hAnsi="Times New Roman"/>
          <w:i/>
          <w:iCs/>
          <w:sz w:val="24"/>
          <w:szCs w:val="24"/>
          <w:lang w:eastAsia="lv-LV"/>
        </w:rPr>
        <w:t xml:space="preserve"> un </w:t>
      </w:r>
      <w:r w:rsidRPr="00967CD4">
        <w:rPr>
          <w:rFonts w:ascii="Times New Roman" w:eastAsia="Times New Roman" w:hAnsi="Times New Roman"/>
          <w:i/>
          <w:iCs/>
          <w:sz w:val="24"/>
          <w:szCs w:val="24"/>
          <w:lang w:eastAsia="lv-LV"/>
        </w:rPr>
        <w:t>esošās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meliorācijas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sistēmas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padziļināšana</w:t>
      </w:r>
      <w:r w:rsidRPr="00967CD4">
        <w:rPr>
          <w:rFonts w:ascii="Times New Roman" w:eastAsia="Times New Roman" w:hAnsi="Times New Roman"/>
          <w:i/>
          <w:iCs/>
          <w:sz w:val="24"/>
          <w:szCs w:val="24"/>
          <w:lang w:eastAsia="lv-LV"/>
        </w:rPr>
        <w:t xml:space="preserve">, kas rada </w:t>
      </w:r>
      <w:r w:rsidRPr="00967CD4">
        <w:rPr>
          <w:rFonts w:ascii="Times New Roman" w:eastAsia="Times New Roman" w:hAnsi="Times New Roman"/>
          <w:i/>
          <w:iCs/>
          <w:sz w:val="24"/>
          <w:szCs w:val="24"/>
          <w:lang w:eastAsia="lv-LV"/>
        </w:rPr>
        <w:t>izmaiņas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apkārtnes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hidroloģiskajā</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režīmā</w:t>
      </w:r>
      <w:r w:rsidRPr="00967CD4">
        <w:rPr>
          <w:rFonts w:ascii="Times New Roman" w:eastAsia="Times New Roman" w:hAnsi="Times New Roman"/>
          <w:i/>
          <w:iCs/>
          <w:sz w:val="24"/>
          <w:szCs w:val="24"/>
          <w:lang w:eastAsia="lv-LV"/>
        </w:rPr>
        <w:t xml:space="preserve">. VES </w:t>
      </w:r>
      <w:r w:rsidRPr="00967CD4">
        <w:rPr>
          <w:rFonts w:ascii="Times New Roman" w:eastAsia="Times New Roman" w:hAnsi="Times New Roman"/>
          <w:i/>
          <w:iCs/>
          <w:sz w:val="24"/>
          <w:szCs w:val="24"/>
          <w:lang w:eastAsia="lv-LV"/>
        </w:rPr>
        <w:t>izbūve</w:t>
      </w:r>
      <w:r w:rsidRPr="00967CD4">
        <w:rPr>
          <w:rFonts w:ascii="Times New Roman" w:eastAsia="Times New Roman" w:hAnsi="Times New Roman"/>
          <w:i/>
          <w:iCs/>
          <w:sz w:val="24"/>
          <w:szCs w:val="24"/>
          <w:lang w:eastAsia="lv-LV"/>
        </w:rPr>
        <w:t xml:space="preserve"> un </w:t>
      </w:r>
      <w:r w:rsidRPr="00967CD4">
        <w:rPr>
          <w:rFonts w:ascii="Times New Roman" w:eastAsia="Times New Roman" w:hAnsi="Times New Roman"/>
          <w:i/>
          <w:iCs/>
          <w:sz w:val="24"/>
          <w:szCs w:val="24"/>
          <w:lang w:eastAsia="lv-LV"/>
        </w:rPr>
        <w:t>ar</w:t>
      </w:r>
      <w:r w:rsidRPr="00967CD4">
        <w:rPr>
          <w:rFonts w:ascii="Times New Roman" w:eastAsia="Times New Roman" w:hAnsi="Times New Roman"/>
          <w:i/>
          <w:iCs/>
          <w:sz w:val="24"/>
          <w:szCs w:val="24"/>
          <w:lang w:eastAsia="lv-LV"/>
        </w:rPr>
        <w:t xml:space="preserve"> to </w:t>
      </w:r>
      <w:r w:rsidRPr="00967CD4">
        <w:rPr>
          <w:rFonts w:ascii="Times New Roman" w:eastAsia="Times New Roman" w:hAnsi="Times New Roman"/>
          <w:i/>
          <w:iCs/>
          <w:sz w:val="24"/>
          <w:szCs w:val="24"/>
          <w:lang w:eastAsia="lv-LV"/>
        </w:rPr>
        <w:t>saistītās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infrastruktūras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izveide</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īstenojama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tā</w:t>
      </w:r>
      <w:r w:rsidRPr="00967CD4">
        <w:rPr>
          <w:rFonts w:ascii="Times New Roman" w:eastAsia="Times New Roman" w:hAnsi="Times New Roman"/>
          <w:i/>
          <w:iCs/>
          <w:sz w:val="24"/>
          <w:szCs w:val="24"/>
          <w:lang w:eastAsia="lv-LV"/>
        </w:rPr>
        <w:t xml:space="preserve">, lai </w:t>
      </w:r>
      <w:r w:rsidRPr="00967CD4">
        <w:rPr>
          <w:rFonts w:ascii="Times New Roman" w:eastAsia="Times New Roman" w:hAnsi="Times New Roman"/>
          <w:i/>
          <w:iCs/>
          <w:sz w:val="24"/>
          <w:szCs w:val="24"/>
          <w:lang w:eastAsia="lv-LV"/>
        </w:rPr>
        <w:t>ilgtermiņā</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netiktu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izmainīts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hidroloģiskais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režīms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Paredzētās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darbības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teritorijās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Būvprojekta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ietvaros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izstrādājot</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meliorāciju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sistēmu</w:t>
      </w:r>
      <w:r w:rsidRPr="00967CD4">
        <w:rPr>
          <w:rFonts w:ascii="Times New Roman" w:eastAsia="Times New Roman" w:hAnsi="Times New Roman"/>
          <w:i/>
          <w:iCs/>
          <w:sz w:val="24"/>
          <w:szCs w:val="24"/>
          <w:lang w:eastAsia="lv-LV"/>
        </w:rPr>
        <w:t xml:space="preserve"> un </w:t>
      </w:r>
      <w:r w:rsidRPr="00967CD4">
        <w:rPr>
          <w:rFonts w:ascii="Times New Roman" w:eastAsia="Times New Roman" w:hAnsi="Times New Roman"/>
          <w:i/>
          <w:iCs/>
          <w:sz w:val="24"/>
          <w:szCs w:val="24"/>
          <w:lang w:eastAsia="lv-LV"/>
        </w:rPr>
        <w:t>ceļu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projektu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jāveic</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atkārtotas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konsultācijas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ar</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sertificētajiem</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sugu</w:t>
      </w:r>
      <w:r w:rsidRPr="00967CD4">
        <w:rPr>
          <w:rFonts w:ascii="Times New Roman" w:eastAsia="Times New Roman" w:hAnsi="Times New Roman"/>
          <w:i/>
          <w:iCs/>
          <w:sz w:val="24"/>
          <w:szCs w:val="24"/>
          <w:lang w:eastAsia="lv-LV"/>
        </w:rPr>
        <w:t xml:space="preserve"> un </w:t>
      </w:r>
      <w:r w:rsidRPr="00967CD4">
        <w:rPr>
          <w:rFonts w:ascii="Times New Roman" w:eastAsia="Times New Roman" w:hAnsi="Times New Roman"/>
          <w:i/>
          <w:iCs/>
          <w:sz w:val="24"/>
          <w:szCs w:val="24"/>
          <w:lang w:eastAsia="lv-LV"/>
        </w:rPr>
        <w:t>biotopu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ekspertiem</w:t>
      </w:r>
      <w:r w:rsidRPr="00967CD4">
        <w:rPr>
          <w:rFonts w:ascii="Times New Roman" w:eastAsia="Times New Roman" w:hAnsi="Times New Roman"/>
          <w:i/>
          <w:iCs/>
          <w:sz w:val="24"/>
          <w:szCs w:val="24"/>
          <w:lang w:eastAsia="lv-LV"/>
        </w:rPr>
        <w:t xml:space="preserve"> un </w:t>
      </w:r>
      <w:r w:rsidRPr="00967CD4">
        <w:rPr>
          <w:rFonts w:ascii="Times New Roman" w:eastAsia="Times New Roman" w:hAnsi="Times New Roman"/>
          <w:i/>
          <w:iCs/>
          <w:sz w:val="24"/>
          <w:szCs w:val="24"/>
          <w:lang w:eastAsia="lv-LV"/>
        </w:rPr>
        <w:t>saņemot</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hidroloģijas</w:t>
      </w:r>
      <w:r w:rsidRPr="00967CD4">
        <w:rPr>
          <w:rFonts w:ascii="Times New Roman" w:eastAsia="Times New Roman" w:hAnsi="Times New Roman"/>
          <w:i/>
          <w:iCs/>
          <w:sz w:val="24"/>
          <w:szCs w:val="24"/>
          <w:lang w:eastAsia="lv-LV"/>
        </w:rPr>
        <w:t>/</w:t>
      </w:r>
      <w:r w:rsidRPr="00967CD4">
        <w:rPr>
          <w:rFonts w:ascii="Times New Roman" w:eastAsia="Times New Roman" w:hAnsi="Times New Roman"/>
          <w:i/>
          <w:iCs/>
          <w:sz w:val="24"/>
          <w:szCs w:val="24"/>
          <w:lang w:eastAsia="lv-LV"/>
        </w:rPr>
        <w:t>meliorācijas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eksperta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atzinumu</w:t>
      </w:r>
      <w:r w:rsidRPr="00967CD4">
        <w:rPr>
          <w:rFonts w:ascii="Times New Roman" w:eastAsia="Times New Roman" w:hAnsi="Times New Roman"/>
          <w:i/>
          <w:iCs/>
          <w:sz w:val="24"/>
          <w:szCs w:val="24"/>
          <w:lang w:eastAsia="lv-LV"/>
        </w:rPr>
        <w:t xml:space="preserve"> par </w:t>
      </w:r>
      <w:r w:rsidRPr="00967CD4">
        <w:rPr>
          <w:rFonts w:ascii="Times New Roman" w:eastAsia="Times New Roman" w:hAnsi="Times New Roman"/>
          <w:i/>
          <w:iCs/>
          <w:sz w:val="24"/>
          <w:szCs w:val="24"/>
          <w:lang w:eastAsia="lv-LV"/>
        </w:rPr>
        <w:t>ietekmes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apmēru</w:t>
      </w:r>
      <w:r w:rsidRPr="00967CD4">
        <w:rPr>
          <w:rFonts w:ascii="Times New Roman" w:eastAsia="Times New Roman" w:hAnsi="Times New Roman"/>
          <w:i/>
          <w:iCs/>
          <w:sz w:val="24"/>
          <w:szCs w:val="24"/>
          <w:lang w:eastAsia="lv-LV"/>
        </w:rPr>
        <w:t xml:space="preserve">, lai </w:t>
      </w:r>
      <w:r w:rsidRPr="00967CD4">
        <w:rPr>
          <w:rFonts w:ascii="Times New Roman" w:eastAsia="Times New Roman" w:hAnsi="Times New Roman"/>
          <w:i/>
          <w:iCs/>
          <w:sz w:val="24"/>
          <w:szCs w:val="24"/>
          <w:lang w:eastAsia="lv-LV"/>
        </w:rPr>
        <w:t>būvprojekta</w:t>
      </w:r>
      <w:r w:rsidRPr="00967CD4">
        <w:rPr>
          <w:rFonts w:ascii="Times New Roman" w:eastAsia="Times New Roman" w:hAnsi="Times New Roman"/>
          <w:i/>
          <w:iCs/>
          <w:sz w:val="24"/>
          <w:szCs w:val="24"/>
          <w:lang w:eastAsia="lv-LV"/>
        </w:rPr>
        <w:t xml:space="preserve"> izstrādes </w:t>
      </w:r>
      <w:r w:rsidRPr="00967CD4">
        <w:rPr>
          <w:rFonts w:ascii="Times New Roman" w:eastAsia="Times New Roman" w:hAnsi="Times New Roman"/>
          <w:i/>
          <w:iCs/>
          <w:sz w:val="24"/>
          <w:szCs w:val="24"/>
          <w:lang w:eastAsia="lv-LV"/>
        </w:rPr>
        <w:t>ietvaros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pārliecinātos</w:t>
      </w:r>
      <w:r w:rsidRPr="00967CD4">
        <w:rPr>
          <w:rFonts w:ascii="Times New Roman" w:eastAsia="Times New Roman" w:hAnsi="Times New Roman"/>
          <w:i/>
          <w:iCs/>
          <w:sz w:val="24"/>
          <w:szCs w:val="24"/>
          <w:lang w:eastAsia="lv-LV"/>
        </w:rPr>
        <w:t xml:space="preserve">, ka </w:t>
      </w:r>
      <w:r w:rsidRPr="00967CD4">
        <w:rPr>
          <w:rFonts w:ascii="Times New Roman" w:eastAsia="Times New Roman" w:hAnsi="Times New Roman"/>
          <w:i/>
          <w:iCs/>
          <w:sz w:val="24"/>
          <w:szCs w:val="24"/>
          <w:lang w:eastAsia="lv-LV"/>
        </w:rPr>
        <w:t>ietekmes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nepalielinās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Īstenojot</w:t>
      </w:r>
      <w:r w:rsidRPr="00967CD4">
        <w:rPr>
          <w:rFonts w:ascii="Times New Roman" w:eastAsia="Times New Roman" w:hAnsi="Times New Roman"/>
          <w:i/>
          <w:iCs/>
          <w:sz w:val="24"/>
          <w:szCs w:val="24"/>
          <w:lang w:eastAsia="lv-LV"/>
        </w:rPr>
        <w:t xml:space="preserve"> VES </w:t>
      </w:r>
      <w:r w:rsidRPr="00967CD4">
        <w:rPr>
          <w:rFonts w:ascii="Times New Roman" w:eastAsia="Times New Roman" w:hAnsi="Times New Roman"/>
          <w:i/>
          <w:iCs/>
          <w:sz w:val="24"/>
          <w:szCs w:val="24"/>
          <w:lang w:eastAsia="lv-LV"/>
        </w:rPr>
        <w:t>izbūvi</w:t>
      </w:r>
      <w:r w:rsidRPr="00967CD4">
        <w:rPr>
          <w:rFonts w:ascii="Times New Roman" w:eastAsia="Times New Roman" w:hAnsi="Times New Roman"/>
          <w:i/>
          <w:iCs/>
          <w:sz w:val="24"/>
          <w:szCs w:val="24"/>
          <w:lang w:eastAsia="lv-LV"/>
        </w:rPr>
        <w:t xml:space="preserve"> un </w:t>
      </w:r>
      <w:r w:rsidRPr="00967CD4">
        <w:rPr>
          <w:rFonts w:ascii="Times New Roman" w:eastAsia="Times New Roman" w:hAnsi="Times New Roman"/>
          <w:i/>
          <w:iCs/>
          <w:sz w:val="24"/>
          <w:szCs w:val="24"/>
          <w:lang w:eastAsia="lv-LV"/>
        </w:rPr>
        <w:t>ar</w:t>
      </w:r>
      <w:r w:rsidRPr="00967CD4">
        <w:rPr>
          <w:rFonts w:ascii="Times New Roman" w:eastAsia="Times New Roman" w:hAnsi="Times New Roman"/>
          <w:i/>
          <w:iCs/>
          <w:sz w:val="24"/>
          <w:szCs w:val="24"/>
          <w:lang w:eastAsia="lv-LV"/>
        </w:rPr>
        <w:t xml:space="preserve"> to </w:t>
      </w:r>
      <w:r w:rsidRPr="00967CD4">
        <w:rPr>
          <w:rFonts w:ascii="Times New Roman" w:eastAsia="Times New Roman" w:hAnsi="Times New Roman"/>
          <w:i/>
          <w:iCs/>
          <w:sz w:val="24"/>
          <w:szCs w:val="24"/>
          <w:lang w:eastAsia="lv-LV"/>
        </w:rPr>
        <w:t>saistītās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infrastruktūras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izveidi</w:t>
      </w:r>
      <w:r w:rsidRPr="00967CD4">
        <w:rPr>
          <w:rFonts w:ascii="Times New Roman" w:eastAsia="Times New Roman" w:hAnsi="Times New Roman"/>
          <w:i/>
          <w:iCs/>
          <w:sz w:val="24"/>
          <w:szCs w:val="24"/>
          <w:lang w:eastAsia="lv-LV"/>
        </w:rPr>
        <w:t xml:space="preserve">, nav </w:t>
      </w:r>
      <w:r w:rsidRPr="00967CD4">
        <w:rPr>
          <w:rFonts w:ascii="Times New Roman" w:eastAsia="Times New Roman" w:hAnsi="Times New Roman"/>
          <w:i/>
          <w:iCs/>
          <w:sz w:val="24"/>
          <w:szCs w:val="24"/>
          <w:lang w:eastAsia="lv-LV"/>
        </w:rPr>
        <w:t>pieļaujamas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hidroloģiskā</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režīma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izmaiņas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tuvāko</w:t>
      </w:r>
      <w:r w:rsidRPr="00967CD4">
        <w:rPr>
          <w:rFonts w:ascii="Times New Roman" w:eastAsia="Times New Roman" w:hAnsi="Times New Roman"/>
          <w:i/>
          <w:iCs/>
          <w:sz w:val="24"/>
          <w:szCs w:val="24"/>
          <w:lang w:eastAsia="lv-LV"/>
        </w:rPr>
        <w:t xml:space="preserve"> ĪADT </w:t>
      </w:r>
      <w:r w:rsidRPr="00967CD4">
        <w:rPr>
          <w:rFonts w:ascii="Times New Roman" w:eastAsia="Times New Roman" w:hAnsi="Times New Roman"/>
          <w:i/>
          <w:iCs/>
          <w:sz w:val="24"/>
          <w:szCs w:val="24"/>
          <w:lang w:eastAsia="lv-LV"/>
        </w:rPr>
        <w:t>teritorijās</w:t>
      </w:r>
      <w:r w:rsidRPr="00967CD4">
        <w:rPr>
          <w:rFonts w:ascii="Times New Roman" w:eastAsia="Times New Roman" w:hAnsi="Times New Roman"/>
          <w:i/>
          <w:iCs/>
          <w:sz w:val="24"/>
          <w:szCs w:val="24"/>
          <w:lang w:eastAsia="lv-LV"/>
        </w:rPr>
        <w:t>.</w:t>
      </w:r>
    </w:p>
    <w:p w:rsidR="00967CD4" w:rsidRPr="00967CD4" w:rsidP="00967CD4" w14:paraId="3D44475D" w14:textId="77777777">
      <w:pPr>
        <w:pStyle w:val="ListParagraph"/>
        <w:numPr>
          <w:ilvl w:val="0"/>
          <w:numId w:val="25"/>
        </w:numPr>
        <w:spacing w:after="0"/>
        <w:jc w:val="both"/>
        <w:rPr>
          <w:rFonts w:ascii="Times New Roman" w:eastAsia="Times New Roman" w:hAnsi="Times New Roman"/>
          <w:i/>
          <w:iCs/>
          <w:sz w:val="24"/>
          <w:szCs w:val="24"/>
          <w:lang w:val="lv-LV" w:eastAsia="lv-LV"/>
        </w:rPr>
      </w:pPr>
      <w:r w:rsidRPr="00967CD4">
        <w:rPr>
          <w:rFonts w:ascii="Times New Roman" w:eastAsia="Times New Roman" w:hAnsi="Times New Roman"/>
          <w:i/>
          <w:iCs/>
          <w:sz w:val="24"/>
          <w:szCs w:val="24"/>
          <w:lang w:eastAsia="lv-LV"/>
        </w:rPr>
        <w:t>Jaunizbūvējamie</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ceļi</w:t>
      </w:r>
      <w:r w:rsidRPr="00967CD4">
        <w:rPr>
          <w:rFonts w:ascii="Times New Roman" w:eastAsia="Times New Roman" w:hAnsi="Times New Roman"/>
          <w:i/>
          <w:iCs/>
          <w:sz w:val="24"/>
          <w:szCs w:val="24"/>
          <w:lang w:eastAsia="lv-LV"/>
        </w:rPr>
        <w:t xml:space="preserve"> un </w:t>
      </w:r>
      <w:r w:rsidRPr="00967CD4">
        <w:rPr>
          <w:rFonts w:ascii="Times New Roman" w:eastAsia="Times New Roman" w:hAnsi="Times New Roman"/>
          <w:i/>
          <w:iCs/>
          <w:sz w:val="24"/>
          <w:szCs w:val="24"/>
          <w:lang w:eastAsia="lv-LV"/>
        </w:rPr>
        <w:t>tehnoloģiskie</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laukumi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jāierīko</w:t>
      </w:r>
      <w:r w:rsidRPr="00967CD4">
        <w:rPr>
          <w:rFonts w:ascii="Times New Roman" w:eastAsia="Times New Roman" w:hAnsi="Times New Roman"/>
          <w:i/>
          <w:iCs/>
          <w:sz w:val="24"/>
          <w:szCs w:val="24"/>
          <w:lang w:eastAsia="lv-LV"/>
        </w:rPr>
        <w:t xml:space="preserve"> bez </w:t>
      </w:r>
      <w:r w:rsidRPr="00967CD4">
        <w:rPr>
          <w:rFonts w:ascii="Times New Roman" w:eastAsia="Times New Roman" w:hAnsi="Times New Roman"/>
          <w:i/>
          <w:iCs/>
          <w:sz w:val="24"/>
          <w:szCs w:val="24"/>
          <w:lang w:eastAsia="lv-LV"/>
        </w:rPr>
        <w:t>sāngrāvjiem</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novēršot</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mitruma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apstākļu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izmaiņu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iestāšanās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varbūtību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apbūvei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piegulošajās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platībās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Vietās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kur</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ceļš</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robežojas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ar</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aizsargājamu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biotopu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vai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aizsargājamas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augu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sugas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dzīvotni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kā</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pastāvēšanai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būtiska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paaugstinātu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mitruma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apstākļu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nodrošināšana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biotopa</w:t>
      </w:r>
      <w:r w:rsidRPr="00967CD4">
        <w:rPr>
          <w:rFonts w:ascii="Times New Roman" w:eastAsia="Times New Roman" w:hAnsi="Times New Roman"/>
          <w:i/>
          <w:iCs/>
          <w:sz w:val="24"/>
          <w:szCs w:val="24"/>
          <w:lang w:eastAsia="lv-LV"/>
        </w:rPr>
        <w:t>/</w:t>
      </w:r>
      <w:r w:rsidRPr="00967CD4">
        <w:rPr>
          <w:rFonts w:ascii="Times New Roman" w:eastAsia="Times New Roman" w:hAnsi="Times New Roman"/>
          <w:i/>
          <w:iCs/>
          <w:sz w:val="24"/>
          <w:szCs w:val="24"/>
          <w:lang w:eastAsia="lv-LV"/>
        </w:rPr>
        <w:t>dzīvotnes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pusē</w:t>
      </w:r>
      <w:r w:rsidRPr="00967CD4">
        <w:rPr>
          <w:rFonts w:ascii="Times New Roman" w:eastAsia="Times New Roman" w:hAnsi="Times New Roman"/>
          <w:i/>
          <w:iCs/>
          <w:sz w:val="24"/>
          <w:szCs w:val="24"/>
          <w:lang w:eastAsia="lv-LV"/>
        </w:rPr>
        <w:t xml:space="preserve"> nav </w:t>
      </w:r>
      <w:r w:rsidRPr="00967CD4">
        <w:rPr>
          <w:rFonts w:ascii="Times New Roman" w:eastAsia="Times New Roman" w:hAnsi="Times New Roman"/>
          <w:i/>
          <w:iCs/>
          <w:sz w:val="24"/>
          <w:szCs w:val="24"/>
          <w:lang w:eastAsia="lv-LV"/>
        </w:rPr>
        <w:t>pieļaujama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sāngrāvju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ierīkošana</w:t>
      </w:r>
      <w:r w:rsidRPr="00967CD4">
        <w:rPr>
          <w:rFonts w:ascii="Times New Roman" w:eastAsia="Times New Roman" w:hAnsi="Times New Roman"/>
          <w:i/>
          <w:iCs/>
          <w:sz w:val="24"/>
          <w:szCs w:val="24"/>
          <w:lang w:eastAsia="lv-LV"/>
        </w:rPr>
        <w:t xml:space="preserve">, bet </w:t>
      </w:r>
      <w:r w:rsidRPr="00967CD4">
        <w:rPr>
          <w:rFonts w:ascii="Times New Roman" w:eastAsia="Times New Roman" w:hAnsi="Times New Roman"/>
          <w:i/>
          <w:iCs/>
          <w:sz w:val="24"/>
          <w:szCs w:val="24"/>
          <w:lang w:eastAsia="lv-LV"/>
        </w:rPr>
        <w:t>gan</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ievalka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tehniski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iespējamā</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minimālā</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platumā</w:t>
      </w:r>
      <w:r w:rsidRPr="00967CD4">
        <w:rPr>
          <w:rFonts w:ascii="Times New Roman" w:eastAsia="Times New Roman" w:hAnsi="Times New Roman"/>
          <w:i/>
          <w:iCs/>
          <w:sz w:val="24"/>
          <w:szCs w:val="24"/>
          <w:lang w:eastAsia="lv-LV"/>
        </w:rPr>
        <w:t xml:space="preserve">, lai </w:t>
      </w:r>
      <w:r w:rsidRPr="00967CD4">
        <w:rPr>
          <w:rFonts w:ascii="Times New Roman" w:eastAsia="Times New Roman" w:hAnsi="Times New Roman"/>
          <w:i/>
          <w:iCs/>
          <w:sz w:val="24"/>
          <w:szCs w:val="24"/>
          <w:lang w:eastAsia="lv-LV"/>
        </w:rPr>
        <w:t>novadītu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virsūdeni</w:t>
      </w:r>
      <w:r w:rsidRPr="00967CD4">
        <w:rPr>
          <w:rFonts w:ascii="Times New Roman" w:eastAsia="Times New Roman" w:hAnsi="Times New Roman"/>
          <w:i/>
          <w:iCs/>
          <w:sz w:val="24"/>
          <w:szCs w:val="24"/>
          <w:lang w:eastAsia="lv-LV"/>
        </w:rPr>
        <w:t xml:space="preserve"> no </w:t>
      </w:r>
      <w:r w:rsidRPr="00967CD4">
        <w:rPr>
          <w:rFonts w:ascii="Times New Roman" w:eastAsia="Times New Roman" w:hAnsi="Times New Roman"/>
          <w:i/>
          <w:iCs/>
          <w:sz w:val="24"/>
          <w:szCs w:val="24"/>
          <w:lang w:eastAsia="lv-LV"/>
        </w:rPr>
        <w:t>ceļa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klātnes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Abās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ceļa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pusēs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jānodrošina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izlīdzināts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ūdens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režīms</w:t>
      </w:r>
      <w:r w:rsidRPr="00967CD4">
        <w:rPr>
          <w:rFonts w:ascii="Times New Roman" w:eastAsia="Times New Roman" w:hAnsi="Times New Roman"/>
          <w:i/>
          <w:iCs/>
          <w:sz w:val="24"/>
          <w:szCs w:val="24"/>
          <w:lang w:eastAsia="lv-LV"/>
        </w:rPr>
        <w:t xml:space="preserve"> un </w:t>
      </w:r>
      <w:r w:rsidRPr="00967CD4">
        <w:rPr>
          <w:rFonts w:ascii="Times New Roman" w:eastAsia="Times New Roman" w:hAnsi="Times New Roman"/>
          <w:i/>
          <w:iCs/>
          <w:sz w:val="24"/>
          <w:szCs w:val="24"/>
          <w:lang w:eastAsia="lv-LV"/>
        </w:rPr>
        <w:t>ūdens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plūsma</w:t>
      </w:r>
      <w:r w:rsidRPr="00967CD4">
        <w:rPr>
          <w:rFonts w:ascii="Times New Roman" w:eastAsia="Times New Roman" w:hAnsi="Times New Roman"/>
          <w:i/>
          <w:iCs/>
          <w:sz w:val="24"/>
          <w:szCs w:val="24"/>
          <w:lang w:eastAsia="lv-LV"/>
        </w:rPr>
        <w:t xml:space="preserve">. Nav </w:t>
      </w:r>
      <w:r w:rsidRPr="00967CD4">
        <w:rPr>
          <w:rFonts w:ascii="Times New Roman" w:eastAsia="Times New Roman" w:hAnsi="Times New Roman"/>
          <w:i/>
          <w:iCs/>
          <w:sz w:val="24"/>
          <w:szCs w:val="24"/>
          <w:lang w:eastAsia="lv-LV"/>
        </w:rPr>
        <w:t>pieļaujamas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hidroloģisko</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apstākļu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izmaiņas</w:t>
      </w:r>
      <w:r w:rsidRPr="00967CD4">
        <w:rPr>
          <w:rFonts w:ascii="Times New Roman" w:eastAsia="Times New Roman" w:hAnsi="Times New Roman"/>
          <w:i/>
          <w:iCs/>
          <w:sz w:val="24"/>
          <w:szCs w:val="24"/>
          <w:lang w:eastAsia="lv-LV"/>
        </w:rPr>
        <w:t xml:space="preserve">. Nav </w:t>
      </w:r>
      <w:r w:rsidRPr="00967CD4">
        <w:rPr>
          <w:rFonts w:ascii="Times New Roman" w:eastAsia="Times New Roman" w:hAnsi="Times New Roman"/>
          <w:i/>
          <w:iCs/>
          <w:sz w:val="24"/>
          <w:szCs w:val="24"/>
          <w:lang w:eastAsia="lv-LV"/>
        </w:rPr>
        <w:t>pieļaujama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esošo</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grāvju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pārtīrīšana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izņemot</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caurteku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izbūves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vietas</w:t>
      </w:r>
      <w:r w:rsidRPr="00967CD4">
        <w:rPr>
          <w:rFonts w:ascii="Times New Roman" w:eastAsia="Times New Roman" w:hAnsi="Times New Roman"/>
          <w:i/>
          <w:iCs/>
          <w:sz w:val="24"/>
          <w:szCs w:val="24"/>
          <w:lang w:eastAsia="lv-LV"/>
        </w:rPr>
        <w:t xml:space="preserve"> un 20 - 25 m </w:t>
      </w:r>
      <w:r w:rsidRPr="00967CD4">
        <w:rPr>
          <w:rFonts w:ascii="Times New Roman" w:eastAsia="Times New Roman" w:hAnsi="Times New Roman"/>
          <w:i/>
          <w:iCs/>
          <w:sz w:val="24"/>
          <w:szCs w:val="24"/>
          <w:lang w:eastAsia="lv-LV"/>
        </w:rPr>
        <w:t>uz</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abām</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pusēm</w:t>
      </w:r>
      <w:r w:rsidRPr="00967CD4">
        <w:rPr>
          <w:rFonts w:ascii="Times New Roman" w:eastAsia="Times New Roman" w:hAnsi="Times New Roman"/>
          <w:i/>
          <w:iCs/>
          <w:sz w:val="24"/>
          <w:szCs w:val="24"/>
          <w:lang w:eastAsia="lv-LV"/>
        </w:rPr>
        <w:t xml:space="preserve"> no </w:t>
      </w:r>
      <w:r w:rsidRPr="00967CD4">
        <w:rPr>
          <w:rFonts w:ascii="Times New Roman" w:eastAsia="Times New Roman" w:hAnsi="Times New Roman"/>
          <w:i/>
          <w:iCs/>
          <w:sz w:val="24"/>
          <w:szCs w:val="24"/>
          <w:lang w:eastAsia="lv-LV"/>
        </w:rPr>
        <w:t>tām</w:t>
      </w:r>
      <w:r w:rsidRPr="00967CD4">
        <w:rPr>
          <w:rFonts w:ascii="Times New Roman" w:eastAsia="Times New Roman" w:hAnsi="Times New Roman"/>
          <w:i/>
          <w:iCs/>
          <w:sz w:val="24"/>
          <w:szCs w:val="24"/>
          <w:lang w:eastAsia="lv-LV"/>
        </w:rPr>
        <w:t xml:space="preserve">, lai </w:t>
      </w:r>
      <w:r w:rsidRPr="00967CD4">
        <w:rPr>
          <w:rFonts w:ascii="Times New Roman" w:eastAsia="Times New Roman" w:hAnsi="Times New Roman"/>
          <w:i/>
          <w:iCs/>
          <w:sz w:val="24"/>
          <w:szCs w:val="24"/>
          <w:lang w:eastAsia="lv-LV"/>
        </w:rPr>
        <w:t>savienotu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tekni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caurteku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izbūves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vietās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ar</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esošo</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grāvja</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tekni</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Caurtekas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jāizbūvē</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atbilstošā</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platumā</w:t>
      </w:r>
      <w:r w:rsidRPr="00967CD4">
        <w:rPr>
          <w:rFonts w:ascii="Times New Roman" w:eastAsia="Times New Roman" w:hAnsi="Times New Roman"/>
          <w:i/>
          <w:iCs/>
          <w:sz w:val="24"/>
          <w:szCs w:val="24"/>
          <w:lang w:eastAsia="lv-LV"/>
        </w:rPr>
        <w:t xml:space="preserve"> un </w:t>
      </w:r>
      <w:r w:rsidRPr="00967CD4">
        <w:rPr>
          <w:rFonts w:ascii="Times New Roman" w:eastAsia="Times New Roman" w:hAnsi="Times New Roman"/>
          <w:i/>
          <w:iCs/>
          <w:sz w:val="24"/>
          <w:szCs w:val="24"/>
          <w:lang w:eastAsia="lv-LV"/>
        </w:rPr>
        <w:t>dziļumā</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nodrošinot</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ūdensnoteku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funkcionalitāti</w:t>
      </w:r>
      <w:r w:rsidRPr="00967CD4">
        <w:rPr>
          <w:rFonts w:ascii="Times New Roman" w:eastAsia="Times New Roman" w:hAnsi="Times New Roman"/>
          <w:i/>
          <w:iCs/>
          <w:sz w:val="24"/>
          <w:szCs w:val="24"/>
          <w:lang w:eastAsia="lv-LV"/>
        </w:rPr>
        <w:t xml:space="preserve"> un </w:t>
      </w:r>
      <w:r w:rsidRPr="00967CD4">
        <w:rPr>
          <w:rFonts w:ascii="Times New Roman" w:eastAsia="Times New Roman" w:hAnsi="Times New Roman"/>
          <w:i/>
          <w:iCs/>
          <w:sz w:val="24"/>
          <w:szCs w:val="24"/>
          <w:lang w:eastAsia="lv-LV"/>
        </w:rPr>
        <w:t>sugu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pārvietošanās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iespēju</w:t>
      </w:r>
      <w:r w:rsidRPr="00967CD4">
        <w:rPr>
          <w:rFonts w:ascii="Times New Roman" w:eastAsia="Times New Roman" w:hAnsi="Times New Roman"/>
          <w:i/>
          <w:iCs/>
          <w:sz w:val="24"/>
          <w:szCs w:val="24"/>
          <w:lang w:eastAsia="lv-LV"/>
        </w:rPr>
        <w:t xml:space="preserve">. izstrādes </w:t>
      </w:r>
      <w:r w:rsidRPr="00967CD4">
        <w:rPr>
          <w:rFonts w:ascii="Times New Roman" w:eastAsia="Times New Roman" w:hAnsi="Times New Roman"/>
          <w:i/>
          <w:iCs/>
          <w:sz w:val="24"/>
          <w:szCs w:val="24"/>
          <w:lang w:eastAsia="lv-LV"/>
        </w:rPr>
        <w:t>laikā</w:t>
      </w:r>
      <w:r w:rsidRPr="00967CD4">
        <w:rPr>
          <w:rFonts w:ascii="Times New Roman" w:eastAsia="Times New Roman" w:hAnsi="Times New Roman"/>
          <w:i/>
          <w:iCs/>
          <w:sz w:val="24"/>
          <w:szCs w:val="24"/>
          <w:lang w:eastAsia="lv-LV"/>
        </w:rPr>
        <w:t xml:space="preserve"> par </w:t>
      </w:r>
      <w:r w:rsidRPr="00967CD4">
        <w:rPr>
          <w:rFonts w:ascii="Times New Roman" w:eastAsia="Times New Roman" w:hAnsi="Times New Roman"/>
          <w:i/>
          <w:iCs/>
          <w:sz w:val="24"/>
          <w:szCs w:val="24"/>
          <w:lang w:eastAsia="lv-LV"/>
        </w:rPr>
        <w:t>tā</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risinājumiem</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jākonsultējas</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ar</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sugu</w:t>
      </w:r>
      <w:r w:rsidRPr="00967CD4">
        <w:rPr>
          <w:rFonts w:ascii="Times New Roman" w:eastAsia="Times New Roman" w:hAnsi="Times New Roman"/>
          <w:i/>
          <w:iCs/>
          <w:sz w:val="24"/>
          <w:szCs w:val="24"/>
          <w:lang w:eastAsia="lv-LV"/>
        </w:rPr>
        <w:t xml:space="preserve"> un </w:t>
      </w:r>
      <w:r w:rsidRPr="00967CD4">
        <w:rPr>
          <w:rFonts w:ascii="Times New Roman" w:eastAsia="Times New Roman" w:hAnsi="Times New Roman"/>
          <w:i/>
          <w:iCs/>
          <w:sz w:val="24"/>
          <w:szCs w:val="24"/>
          <w:lang w:eastAsia="lv-LV"/>
        </w:rPr>
        <w:t>biotopu</w:t>
      </w:r>
      <w:r w:rsidRPr="00967CD4">
        <w:rPr>
          <w:rFonts w:ascii="Times New Roman" w:eastAsia="Times New Roman" w:hAnsi="Times New Roman"/>
          <w:i/>
          <w:iCs/>
          <w:sz w:val="24"/>
          <w:szCs w:val="24"/>
          <w:lang w:eastAsia="lv-LV"/>
        </w:rPr>
        <w:t xml:space="preserve"> </w:t>
      </w:r>
      <w:r w:rsidRPr="00967CD4">
        <w:rPr>
          <w:rFonts w:ascii="Times New Roman" w:eastAsia="Times New Roman" w:hAnsi="Times New Roman"/>
          <w:i/>
          <w:iCs/>
          <w:sz w:val="24"/>
          <w:szCs w:val="24"/>
          <w:lang w:eastAsia="lv-LV"/>
        </w:rPr>
        <w:t>ekspertu</w:t>
      </w:r>
      <w:r w:rsidRPr="00967CD4">
        <w:rPr>
          <w:rFonts w:ascii="Times New Roman" w:eastAsia="Times New Roman" w:hAnsi="Times New Roman"/>
          <w:i/>
          <w:iCs/>
          <w:sz w:val="24"/>
          <w:szCs w:val="24"/>
          <w:lang w:eastAsia="lv-LV"/>
        </w:rPr>
        <w:t>.</w:t>
      </w:r>
    </w:p>
    <w:p w:rsidR="00C01F9C" w:rsidRPr="00967CD4" w:rsidP="00967CD4" w14:paraId="1A4B9E8E" w14:textId="6696ABA8">
      <w:pPr>
        <w:pStyle w:val="ListParagraph"/>
        <w:numPr>
          <w:ilvl w:val="0"/>
          <w:numId w:val="25"/>
        </w:numPr>
        <w:spacing w:after="0"/>
        <w:jc w:val="both"/>
        <w:rPr>
          <w:rFonts w:ascii="Times New Roman" w:eastAsia="Times New Roman" w:hAnsi="Times New Roman"/>
          <w:i/>
          <w:iCs/>
          <w:sz w:val="24"/>
          <w:szCs w:val="24"/>
          <w:lang w:val="lv-LV" w:eastAsia="lv-LV"/>
        </w:rPr>
      </w:pPr>
      <w:r w:rsidRPr="00967CD4">
        <w:rPr>
          <w:rFonts w:ascii="Times New Roman" w:eastAsia="Times New Roman" w:hAnsi="Times New Roman"/>
          <w:i/>
          <w:iCs/>
          <w:sz w:val="24"/>
          <w:szCs w:val="24"/>
          <w:lang w:val="lv-LV" w:eastAsia="lv-LV"/>
        </w:rPr>
        <w:t xml:space="preserve">Lai pārliecinātos, ka VES parka izbūves ietvaros saistītajai meliorācijas sistēmai nav ietekmes uz blakus esošo dabas liegumu “Ziemupe” un Grīņu dabas rezervātu, gadu pirms būvniecības, būvniecības laikā un piecus gadu pēc VES parka nodošanas ekspluatācijā veicams gruntsūdens līmeņa monitorings, kura monitoringa punktu izvietojums un metodika jāsaskaņo ar DAP. Tāpat dabas liegumā “Ziemupe” un Grīņu dabas rezervātā un teritorijām piegulošajās teritorijās veicams veģetācijas monitorings. Ar DAP saskaņotas monitoringa programmas pievienojamas būvprojektam. Katru gadu VES parka ekspluatācijas laikā veiktā monitoringa dati un atskaites, kurās iekļauta arī </w:t>
      </w:r>
      <w:r w:rsidRPr="00967CD4">
        <w:rPr>
          <w:rFonts w:ascii="Times New Roman" w:eastAsia="Times New Roman" w:hAnsi="Times New Roman"/>
          <w:i/>
          <w:iCs/>
          <w:sz w:val="24"/>
          <w:szCs w:val="24"/>
          <w:lang w:val="lv-LV" w:eastAsia="lv-LV"/>
        </w:rPr>
        <w:t>izvērtējuma</w:t>
      </w:r>
      <w:r w:rsidRPr="00967CD4">
        <w:rPr>
          <w:rFonts w:ascii="Times New Roman" w:eastAsia="Times New Roman" w:hAnsi="Times New Roman"/>
          <w:i/>
          <w:iCs/>
          <w:sz w:val="24"/>
          <w:szCs w:val="24"/>
          <w:lang w:val="lv-LV" w:eastAsia="lv-LV"/>
        </w:rPr>
        <w:t xml:space="preserve"> daļa, jāiesniedz DAP un Dienestā. Ņemot vērā monitoringa rezultātus, nepieciešamības gadījumā Ierosinātājai sadarbībā ar atbilstošajiem speciālistiem ir jāsagatavo kaitējuma samazināšanas plāns. </w:t>
      </w:r>
    </w:p>
    <w:p w:rsidR="00FA189F" w:rsidRPr="00967CD4" w:rsidP="00967CD4" w14:paraId="5B6DDF38" w14:textId="3B377703">
      <w:pPr>
        <w:pStyle w:val="ListParagraph"/>
        <w:numPr>
          <w:ilvl w:val="0"/>
          <w:numId w:val="4"/>
        </w:numPr>
        <w:spacing w:after="0"/>
        <w:ind w:right="-142"/>
        <w:jc w:val="both"/>
        <w:rPr>
          <w:rFonts w:ascii="Times New Roman" w:hAnsi="Times New Roman"/>
          <w:sz w:val="24"/>
          <w:szCs w:val="24"/>
          <w:lang w:val="lv-LV"/>
        </w:rPr>
      </w:pPr>
      <w:r w:rsidRPr="00967CD4">
        <w:rPr>
          <w:rFonts w:ascii="Times New Roman" w:hAnsi="Times New Roman"/>
          <w:sz w:val="24"/>
          <w:szCs w:val="24"/>
          <w:u w:val="single"/>
          <w:lang w:val="lv-LV"/>
        </w:rPr>
        <w:t>Veģetācijas monitoringa mērķis</w:t>
      </w:r>
      <w:r w:rsidRPr="00967CD4">
        <w:rPr>
          <w:rFonts w:ascii="Times New Roman" w:hAnsi="Times New Roman"/>
          <w:sz w:val="24"/>
          <w:szCs w:val="24"/>
          <w:lang w:val="lv-LV"/>
        </w:rPr>
        <w:t xml:space="preserve"> ir savlaicīgi konstatēt hidroģeoloģisko un hidroloģisko apstākļu izmaiņas </w:t>
      </w:r>
      <w:r w:rsidR="00F85288">
        <w:rPr>
          <w:rFonts w:ascii="Times New Roman" w:hAnsi="Times New Roman"/>
          <w:sz w:val="24"/>
          <w:szCs w:val="24"/>
          <w:lang w:val="lv-LV"/>
        </w:rPr>
        <w:t>DL</w:t>
      </w:r>
      <w:r w:rsidRPr="00967CD4">
        <w:rPr>
          <w:rFonts w:ascii="Times New Roman" w:hAnsi="Times New Roman"/>
          <w:sz w:val="24"/>
          <w:szCs w:val="24"/>
          <w:lang w:val="lv-LV"/>
        </w:rPr>
        <w:t xml:space="preserve"> </w:t>
      </w:r>
      <w:r w:rsidR="00967CD4">
        <w:rPr>
          <w:rFonts w:ascii="Times New Roman" w:hAnsi="Times New Roman"/>
          <w:sz w:val="24"/>
          <w:szCs w:val="24"/>
          <w:lang w:val="lv-LV"/>
        </w:rPr>
        <w:t>“</w:t>
      </w:r>
      <w:r w:rsidRPr="00967CD4">
        <w:rPr>
          <w:rFonts w:ascii="Times New Roman" w:hAnsi="Times New Roman"/>
          <w:sz w:val="24"/>
          <w:szCs w:val="24"/>
          <w:lang w:val="lv-LV"/>
        </w:rPr>
        <w:t>Ziemupe</w:t>
      </w:r>
      <w:r w:rsidR="00967CD4">
        <w:rPr>
          <w:rFonts w:ascii="Times New Roman" w:hAnsi="Times New Roman"/>
          <w:sz w:val="24"/>
          <w:szCs w:val="24"/>
          <w:lang w:val="lv-LV"/>
        </w:rPr>
        <w:t>”</w:t>
      </w:r>
      <w:r w:rsidRPr="00967CD4">
        <w:rPr>
          <w:rFonts w:ascii="Times New Roman" w:hAnsi="Times New Roman"/>
          <w:sz w:val="24"/>
          <w:szCs w:val="24"/>
          <w:lang w:val="lv-LV"/>
        </w:rPr>
        <w:t xml:space="preserve"> un Grīņu dabas rezervātā, kas varētu rasties VES parka izbūves un ekspluatācijas laikā, un varētu ietekmēt </w:t>
      </w:r>
      <w:r w:rsidR="00B2536F">
        <w:rPr>
          <w:rFonts w:ascii="Times New Roman" w:hAnsi="Times New Roman"/>
          <w:sz w:val="24"/>
          <w:szCs w:val="24"/>
          <w:lang w:val="lv-LV"/>
        </w:rPr>
        <w:t>Natura 2000 teritorijās</w:t>
      </w:r>
      <w:r w:rsidRPr="00967CD4">
        <w:rPr>
          <w:rFonts w:ascii="Times New Roman" w:hAnsi="Times New Roman"/>
          <w:sz w:val="24"/>
          <w:szCs w:val="24"/>
          <w:lang w:val="lv-LV"/>
        </w:rPr>
        <w:t xml:space="preserve"> sastopamos </w:t>
      </w:r>
      <w:r w:rsidR="00F85288">
        <w:rPr>
          <w:rFonts w:ascii="Times New Roman" w:hAnsi="Times New Roman"/>
          <w:sz w:val="24"/>
          <w:szCs w:val="24"/>
          <w:lang w:val="lv-LV"/>
        </w:rPr>
        <w:t>Eiropas Savienības (turpmāk – ES) nozīmes</w:t>
      </w:r>
      <w:r w:rsidRPr="00967CD4">
        <w:rPr>
          <w:rFonts w:ascii="Times New Roman" w:hAnsi="Times New Roman"/>
          <w:sz w:val="24"/>
          <w:szCs w:val="24"/>
          <w:lang w:val="lv-LV"/>
        </w:rPr>
        <w:t xml:space="preserve"> biotopus un</w:t>
      </w:r>
      <w:r w:rsidR="00F85288">
        <w:rPr>
          <w:rFonts w:ascii="Times New Roman" w:hAnsi="Times New Roman"/>
          <w:sz w:val="24"/>
          <w:szCs w:val="24"/>
          <w:lang w:val="lv-LV"/>
        </w:rPr>
        <w:t xml:space="preserve"> īpaši</w:t>
      </w:r>
      <w:r w:rsidRPr="00967CD4">
        <w:rPr>
          <w:rFonts w:ascii="Times New Roman" w:hAnsi="Times New Roman"/>
          <w:sz w:val="24"/>
          <w:szCs w:val="24"/>
          <w:lang w:val="lv-LV"/>
        </w:rPr>
        <w:t xml:space="preserve"> aizsargājamo augu sugu dzīvotnes, vienlaikus izmainot likumsakarības un mijiedarbības, kas nosaka dabas vērtību pastāvēšanu aizsargājamās teritorijās.</w:t>
      </w:r>
    </w:p>
    <w:p w:rsidR="00727AC9" w:rsidRPr="004961E0" w:rsidP="004961E0" w14:paraId="776BDD88" w14:textId="2632010E">
      <w:pPr>
        <w:pStyle w:val="ListParagraph"/>
        <w:numPr>
          <w:ilvl w:val="0"/>
          <w:numId w:val="4"/>
        </w:numPr>
        <w:jc w:val="both"/>
        <w:rPr>
          <w:rFonts w:ascii="Times New Roman" w:hAnsi="Times New Roman"/>
          <w:sz w:val="24"/>
          <w:szCs w:val="24"/>
        </w:rPr>
      </w:pPr>
      <w:r w:rsidRPr="00295D04">
        <w:rPr>
          <w:rFonts w:ascii="Times New Roman" w:hAnsi="Times New Roman"/>
          <w:sz w:val="24"/>
          <w:szCs w:val="24"/>
          <w:u w:val="single"/>
          <w:lang w:val="lv-LV"/>
        </w:rPr>
        <w:t>Gruntsūdens monitoringa mērķis</w:t>
      </w:r>
      <w:r w:rsidRPr="00295D04">
        <w:rPr>
          <w:rFonts w:ascii="Times New Roman" w:hAnsi="Times New Roman"/>
          <w:sz w:val="24"/>
          <w:szCs w:val="24"/>
          <w:lang w:val="lv-LV"/>
        </w:rPr>
        <w:t xml:space="preserve"> ir iegūt ticamus </w:t>
      </w:r>
      <w:r w:rsidRPr="004961E0" w:rsidR="004961E0">
        <w:rPr>
          <w:rFonts w:ascii="Times New Roman" w:hAnsi="Times New Roman"/>
          <w:sz w:val="24"/>
          <w:szCs w:val="24"/>
        </w:rPr>
        <w:t xml:space="preserve">un </w:t>
      </w:r>
      <w:r w:rsidRPr="004961E0" w:rsidR="004961E0">
        <w:rPr>
          <w:rFonts w:ascii="Times New Roman" w:hAnsi="Times New Roman"/>
          <w:sz w:val="24"/>
          <w:szCs w:val="24"/>
        </w:rPr>
        <w:t>reprezentatīvus</w:t>
      </w:r>
      <w:r w:rsidRPr="004961E0" w:rsidR="004961E0">
        <w:rPr>
          <w:rFonts w:ascii="Times New Roman" w:hAnsi="Times New Roman"/>
          <w:sz w:val="24"/>
          <w:szCs w:val="24"/>
        </w:rPr>
        <w:t xml:space="preserve"> </w:t>
      </w:r>
      <w:r w:rsidRPr="004961E0">
        <w:rPr>
          <w:rFonts w:ascii="Times New Roman" w:hAnsi="Times New Roman"/>
          <w:sz w:val="24"/>
          <w:szCs w:val="24"/>
          <w:lang w:val="lv-LV"/>
        </w:rPr>
        <w:t xml:space="preserve">datus par gruntsūdens režīma izmaiņām, lai </w:t>
      </w:r>
      <w:r w:rsidR="003921E6">
        <w:rPr>
          <w:rFonts w:ascii="Times New Roman" w:hAnsi="Times New Roman"/>
          <w:sz w:val="24"/>
          <w:szCs w:val="24"/>
          <w:lang w:val="lv-LV"/>
        </w:rPr>
        <w:t>pārliecinātos</w:t>
      </w:r>
      <w:r w:rsidRPr="004961E0">
        <w:rPr>
          <w:rFonts w:ascii="Times New Roman" w:hAnsi="Times New Roman"/>
          <w:sz w:val="24"/>
          <w:szCs w:val="24"/>
          <w:lang w:val="lv-LV"/>
        </w:rPr>
        <w:t xml:space="preserve">, vai paredzētās darbības īstenošana nerada negatīvu ietekmi uz apkārtējām teritorijām, tai skaitā </w:t>
      </w:r>
      <w:r w:rsidRPr="003921E6" w:rsidR="00B2536F">
        <w:rPr>
          <w:rFonts w:ascii="Times New Roman" w:hAnsi="Times New Roman"/>
          <w:i/>
          <w:iCs/>
          <w:sz w:val="24"/>
          <w:szCs w:val="24"/>
          <w:lang w:val="lv-LV"/>
        </w:rPr>
        <w:t>Natura 2000</w:t>
      </w:r>
      <w:r w:rsidR="00B2536F">
        <w:rPr>
          <w:rFonts w:ascii="Times New Roman" w:hAnsi="Times New Roman"/>
          <w:sz w:val="24"/>
          <w:szCs w:val="24"/>
          <w:lang w:val="lv-LV"/>
        </w:rPr>
        <w:t xml:space="preserve"> teritorijas</w:t>
      </w:r>
      <w:r w:rsidRPr="004961E0">
        <w:rPr>
          <w:rFonts w:ascii="Times New Roman" w:hAnsi="Times New Roman"/>
          <w:sz w:val="24"/>
          <w:szCs w:val="24"/>
          <w:lang w:val="lv-LV"/>
        </w:rPr>
        <w:t xml:space="preserve"> </w:t>
      </w:r>
      <w:r w:rsidRPr="004961E0" w:rsidR="00F85288">
        <w:rPr>
          <w:rFonts w:ascii="Times New Roman" w:hAnsi="Times New Roman"/>
          <w:sz w:val="24"/>
          <w:szCs w:val="24"/>
          <w:lang w:val="lv-LV"/>
        </w:rPr>
        <w:t>–</w:t>
      </w:r>
      <w:r w:rsidRPr="004961E0">
        <w:rPr>
          <w:rFonts w:ascii="Times New Roman" w:hAnsi="Times New Roman"/>
          <w:sz w:val="24"/>
          <w:szCs w:val="24"/>
          <w:lang w:val="lv-LV"/>
        </w:rPr>
        <w:t xml:space="preserve"> Grīņu dabas rezervātu un </w:t>
      </w:r>
      <w:r w:rsidRPr="004961E0" w:rsidR="00F85288">
        <w:rPr>
          <w:rFonts w:ascii="Times New Roman" w:hAnsi="Times New Roman"/>
          <w:sz w:val="24"/>
          <w:szCs w:val="24"/>
          <w:lang w:val="lv-LV"/>
        </w:rPr>
        <w:t>DL</w:t>
      </w:r>
      <w:r w:rsidRPr="004961E0">
        <w:rPr>
          <w:rFonts w:ascii="Times New Roman" w:hAnsi="Times New Roman"/>
          <w:sz w:val="24"/>
          <w:szCs w:val="24"/>
          <w:lang w:val="lv-LV"/>
        </w:rPr>
        <w:t xml:space="preserve"> “Ziemupe”. </w:t>
      </w:r>
      <w:r w:rsidRPr="004961E0" w:rsidR="004961E0">
        <w:rPr>
          <w:rFonts w:ascii="Times New Roman" w:hAnsi="Times New Roman"/>
          <w:sz w:val="24"/>
          <w:szCs w:val="24"/>
        </w:rPr>
        <w:t>Gruntsūdens</w:t>
      </w:r>
      <w:r w:rsidRPr="004961E0" w:rsidR="004961E0">
        <w:rPr>
          <w:rFonts w:ascii="Times New Roman" w:hAnsi="Times New Roman"/>
          <w:sz w:val="24"/>
          <w:szCs w:val="24"/>
        </w:rPr>
        <w:t xml:space="preserve"> </w:t>
      </w:r>
      <w:r w:rsidRPr="004961E0" w:rsidR="004961E0">
        <w:rPr>
          <w:rFonts w:ascii="Times New Roman" w:hAnsi="Times New Roman"/>
          <w:sz w:val="24"/>
          <w:szCs w:val="24"/>
        </w:rPr>
        <w:t>monitorings</w:t>
      </w:r>
      <w:r w:rsidRPr="004961E0" w:rsidR="004961E0">
        <w:rPr>
          <w:rFonts w:ascii="Times New Roman" w:hAnsi="Times New Roman"/>
          <w:sz w:val="24"/>
          <w:szCs w:val="24"/>
        </w:rPr>
        <w:t xml:space="preserve"> </w:t>
      </w:r>
      <w:r w:rsidRPr="004961E0" w:rsidR="004961E0">
        <w:rPr>
          <w:rFonts w:ascii="Times New Roman" w:hAnsi="Times New Roman"/>
          <w:sz w:val="24"/>
          <w:szCs w:val="24"/>
        </w:rPr>
        <w:t>sniedz</w:t>
      </w:r>
      <w:r w:rsidRPr="004961E0" w:rsidR="004961E0">
        <w:rPr>
          <w:rFonts w:ascii="Times New Roman" w:hAnsi="Times New Roman"/>
          <w:sz w:val="24"/>
          <w:szCs w:val="24"/>
        </w:rPr>
        <w:t xml:space="preserve"> </w:t>
      </w:r>
      <w:r w:rsidRPr="004961E0" w:rsidR="004961E0">
        <w:rPr>
          <w:rFonts w:ascii="Times New Roman" w:hAnsi="Times New Roman"/>
          <w:sz w:val="24"/>
          <w:szCs w:val="24"/>
        </w:rPr>
        <w:t>papildinformāciju</w:t>
      </w:r>
      <w:r w:rsidRPr="004961E0" w:rsidR="004961E0">
        <w:rPr>
          <w:rFonts w:ascii="Times New Roman" w:hAnsi="Times New Roman"/>
          <w:sz w:val="24"/>
          <w:szCs w:val="24"/>
        </w:rPr>
        <w:t xml:space="preserve"> un </w:t>
      </w:r>
      <w:r w:rsidRPr="004961E0" w:rsidR="004961E0">
        <w:rPr>
          <w:rFonts w:ascii="Times New Roman" w:hAnsi="Times New Roman"/>
          <w:sz w:val="24"/>
          <w:szCs w:val="24"/>
        </w:rPr>
        <w:t>ir</w:t>
      </w:r>
      <w:r w:rsidRPr="004961E0" w:rsidR="004961E0">
        <w:rPr>
          <w:rFonts w:ascii="Times New Roman" w:hAnsi="Times New Roman"/>
          <w:sz w:val="24"/>
          <w:szCs w:val="24"/>
        </w:rPr>
        <w:t xml:space="preserve"> </w:t>
      </w:r>
      <w:r w:rsidRPr="004961E0" w:rsidR="004961E0">
        <w:rPr>
          <w:rFonts w:ascii="Times New Roman" w:hAnsi="Times New Roman"/>
          <w:sz w:val="24"/>
          <w:szCs w:val="24"/>
        </w:rPr>
        <w:t>sasaistīts</w:t>
      </w:r>
      <w:r w:rsidRPr="004961E0" w:rsidR="004961E0">
        <w:rPr>
          <w:rFonts w:ascii="Times New Roman" w:hAnsi="Times New Roman"/>
          <w:sz w:val="24"/>
          <w:szCs w:val="24"/>
        </w:rPr>
        <w:t xml:space="preserve"> </w:t>
      </w:r>
      <w:r w:rsidRPr="004961E0" w:rsidR="004961E0">
        <w:rPr>
          <w:rFonts w:ascii="Times New Roman" w:hAnsi="Times New Roman"/>
          <w:sz w:val="24"/>
          <w:szCs w:val="24"/>
        </w:rPr>
        <w:t>ar</w:t>
      </w:r>
      <w:r w:rsidRPr="004961E0" w:rsidR="004961E0">
        <w:rPr>
          <w:rFonts w:ascii="Times New Roman" w:hAnsi="Times New Roman"/>
          <w:sz w:val="24"/>
          <w:szCs w:val="24"/>
        </w:rPr>
        <w:t xml:space="preserve"> </w:t>
      </w:r>
      <w:r w:rsidR="004961E0">
        <w:rPr>
          <w:rFonts w:ascii="Times New Roman" w:hAnsi="Times New Roman"/>
          <w:sz w:val="24"/>
          <w:szCs w:val="24"/>
        </w:rPr>
        <w:t>V</w:t>
      </w:r>
      <w:r w:rsidRPr="004961E0" w:rsidR="004961E0">
        <w:rPr>
          <w:rFonts w:ascii="Times New Roman" w:hAnsi="Times New Roman"/>
          <w:sz w:val="24"/>
          <w:szCs w:val="24"/>
        </w:rPr>
        <w:t>eģetācijas</w:t>
      </w:r>
      <w:r w:rsidRPr="004961E0" w:rsidR="004961E0">
        <w:rPr>
          <w:rFonts w:ascii="Times New Roman" w:hAnsi="Times New Roman"/>
          <w:sz w:val="24"/>
          <w:szCs w:val="24"/>
        </w:rPr>
        <w:t xml:space="preserve"> </w:t>
      </w:r>
      <w:r w:rsidRPr="004961E0" w:rsidR="004961E0">
        <w:rPr>
          <w:rFonts w:ascii="Times New Roman" w:hAnsi="Times New Roman"/>
          <w:sz w:val="24"/>
          <w:szCs w:val="24"/>
        </w:rPr>
        <w:t>monitoringu</w:t>
      </w:r>
      <w:r w:rsidRPr="004961E0" w:rsidR="004961E0">
        <w:rPr>
          <w:rFonts w:ascii="Times New Roman" w:hAnsi="Times New Roman"/>
          <w:sz w:val="24"/>
          <w:szCs w:val="24"/>
        </w:rPr>
        <w:t xml:space="preserve">. </w:t>
      </w:r>
      <w:r w:rsidRPr="004961E0" w:rsidR="004961E0">
        <w:rPr>
          <w:rFonts w:ascii="Times New Roman" w:hAnsi="Times New Roman"/>
          <w:sz w:val="24"/>
          <w:szCs w:val="24"/>
        </w:rPr>
        <w:t>Tā</w:t>
      </w:r>
      <w:r w:rsidRPr="004961E0" w:rsidR="004961E0">
        <w:rPr>
          <w:rFonts w:ascii="Times New Roman" w:hAnsi="Times New Roman"/>
          <w:sz w:val="24"/>
          <w:szCs w:val="24"/>
        </w:rPr>
        <w:t xml:space="preserve"> </w:t>
      </w:r>
      <w:r w:rsidRPr="004961E0" w:rsidR="004961E0">
        <w:rPr>
          <w:rFonts w:ascii="Times New Roman" w:hAnsi="Times New Roman"/>
          <w:sz w:val="24"/>
          <w:szCs w:val="24"/>
        </w:rPr>
        <w:t>rezultāti</w:t>
      </w:r>
      <w:r w:rsidRPr="004961E0" w:rsidR="004961E0">
        <w:rPr>
          <w:rFonts w:ascii="Times New Roman" w:hAnsi="Times New Roman"/>
          <w:sz w:val="24"/>
          <w:szCs w:val="24"/>
        </w:rPr>
        <w:t xml:space="preserve"> </w:t>
      </w:r>
      <w:r w:rsidRPr="004961E0" w:rsidR="004961E0">
        <w:rPr>
          <w:rFonts w:ascii="Times New Roman" w:hAnsi="Times New Roman"/>
          <w:sz w:val="24"/>
          <w:szCs w:val="24"/>
        </w:rPr>
        <w:t>nodrošina</w:t>
      </w:r>
      <w:r w:rsidRPr="004961E0" w:rsidR="004961E0">
        <w:rPr>
          <w:rFonts w:ascii="Times New Roman" w:hAnsi="Times New Roman"/>
          <w:sz w:val="24"/>
          <w:szCs w:val="24"/>
        </w:rPr>
        <w:t xml:space="preserve"> </w:t>
      </w:r>
      <w:r w:rsidRPr="004961E0" w:rsidR="004961E0">
        <w:rPr>
          <w:rFonts w:ascii="Times New Roman" w:hAnsi="Times New Roman"/>
          <w:sz w:val="24"/>
          <w:szCs w:val="24"/>
        </w:rPr>
        <w:t>sezonālo</w:t>
      </w:r>
      <w:r w:rsidRPr="004961E0" w:rsidR="004961E0">
        <w:rPr>
          <w:rFonts w:ascii="Times New Roman" w:hAnsi="Times New Roman"/>
          <w:sz w:val="24"/>
          <w:szCs w:val="24"/>
        </w:rPr>
        <w:t xml:space="preserve"> </w:t>
      </w:r>
      <w:r w:rsidRPr="004961E0" w:rsidR="004961E0">
        <w:rPr>
          <w:rFonts w:ascii="Times New Roman" w:hAnsi="Times New Roman"/>
          <w:sz w:val="24"/>
          <w:szCs w:val="24"/>
        </w:rPr>
        <w:t>hidroloģisko</w:t>
      </w:r>
      <w:r w:rsidRPr="004961E0" w:rsidR="004961E0">
        <w:rPr>
          <w:rFonts w:ascii="Times New Roman" w:hAnsi="Times New Roman"/>
          <w:sz w:val="24"/>
          <w:szCs w:val="24"/>
        </w:rPr>
        <w:t xml:space="preserve"> </w:t>
      </w:r>
      <w:r w:rsidRPr="004961E0" w:rsidR="004961E0">
        <w:rPr>
          <w:rFonts w:ascii="Times New Roman" w:hAnsi="Times New Roman"/>
          <w:sz w:val="24"/>
          <w:szCs w:val="24"/>
        </w:rPr>
        <w:t>apstākļu</w:t>
      </w:r>
      <w:r w:rsidRPr="004961E0" w:rsidR="004961E0">
        <w:rPr>
          <w:rFonts w:ascii="Times New Roman" w:hAnsi="Times New Roman"/>
          <w:sz w:val="24"/>
          <w:szCs w:val="24"/>
        </w:rPr>
        <w:t xml:space="preserve"> </w:t>
      </w:r>
      <w:r w:rsidRPr="004961E0" w:rsidR="004961E0">
        <w:rPr>
          <w:rFonts w:ascii="Times New Roman" w:hAnsi="Times New Roman"/>
          <w:sz w:val="24"/>
          <w:szCs w:val="24"/>
        </w:rPr>
        <w:t>sistemātisku</w:t>
      </w:r>
      <w:r w:rsidRPr="004961E0" w:rsidR="004961E0">
        <w:rPr>
          <w:rFonts w:ascii="Times New Roman" w:hAnsi="Times New Roman"/>
          <w:sz w:val="24"/>
          <w:szCs w:val="24"/>
        </w:rPr>
        <w:t xml:space="preserve"> </w:t>
      </w:r>
      <w:r w:rsidRPr="004961E0" w:rsidR="004961E0">
        <w:rPr>
          <w:rFonts w:ascii="Times New Roman" w:hAnsi="Times New Roman"/>
          <w:sz w:val="24"/>
          <w:szCs w:val="24"/>
        </w:rPr>
        <w:t>fiksēšanu</w:t>
      </w:r>
      <w:r w:rsidRPr="004961E0" w:rsidR="004961E0">
        <w:rPr>
          <w:rFonts w:ascii="Times New Roman" w:hAnsi="Times New Roman"/>
          <w:sz w:val="24"/>
          <w:szCs w:val="24"/>
        </w:rPr>
        <w:t xml:space="preserve">, </w:t>
      </w:r>
      <w:r w:rsidRPr="004961E0" w:rsidR="004961E0">
        <w:rPr>
          <w:rFonts w:ascii="Times New Roman" w:hAnsi="Times New Roman"/>
          <w:sz w:val="24"/>
          <w:szCs w:val="24"/>
        </w:rPr>
        <w:t>kā</w:t>
      </w:r>
      <w:r w:rsidRPr="004961E0" w:rsidR="004961E0">
        <w:rPr>
          <w:rFonts w:ascii="Times New Roman" w:hAnsi="Times New Roman"/>
          <w:sz w:val="24"/>
          <w:szCs w:val="24"/>
        </w:rPr>
        <w:t xml:space="preserve"> </w:t>
      </w:r>
      <w:r w:rsidRPr="004961E0" w:rsidR="004961E0">
        <w:rPr>
          <w:rFonts w:ascii="Times New Roman" w:hAnsi="Times New Roman"/>
          <w:sz w:val="24"/>
          <w:szCs w:val="24"/>
        </w:rPr>
        <w:t>arī</w:t>
      </w:r>
      <w:r w:rsidRPr="004961E0" w:rsidR="004961E0">
        <w:rPr>
          <w:rFonts w:ascii="Times New Roman" w:hAnsi="Times New Roman"/>
          <w:sz w:val="24"/>
          <w:szCs w:val="24"/>
        </w:rPr>
        <w:t xml:space="preserve"> </w:t>
      </w:r>
      <w:r w:rsidRPr="004961E0" w:rsidR="004961E0">
        <w:rPr>
          <w:rFonts w:ascii="Times New Roman" w:hAnsi="Times New Roman"/>
          <w:sz w:val="24"/>
          <w:szCs w:val="24"/>
        </w:rPr>
        <w:t>ļauj</w:t>
      </w:r>
      <w:r w:rsidRPr="004961E0" w:rsidR="004961E0">
        <w:rPr>
          <w:rFonts w:ascii="Times New Roman" w:hAnsi="Times New Roman"/>
          <w:sz w:val="24"/>
          <w:szCs w:val="24"/>
        </w:rPr>
        <w:t xml:space="preserve"> </w:t>
      </w:r>
      <w:r w:rsidRPr="004961E0" w:rsidR="004961E0">
        <w:rPr>
          <w:rFonts w:ascii="Times New Roman" w:hAnsi="Times New Roman"/>
          <w:sz w:val="24"/>
          <w:szCs w:val="24"/>
        </w:rPr>
        <w:t>savlaicīgi</w:t>
      </w:r>
      <w:r w:rsidRPr="004961E0" w:rsidR="004961E0">
        <w:rPr>
          <w:rFonts w:ascii="Times New Roman" w:hAnsi="Times New Roman"/>
          <w:sz w:val="24"/>
          <w:szCs w:val="24"/>
        </w:rPr>
        <w:t xml:space="preserve"> </w:t>
      </w:r>
      <w:r w:rsidRPr="004961E0" w:rsidR="004961E0">
        <w:rPr>
          <w:rFonts w:ascii="Times New Roman" w:hAnsi="Times New Roman"/>
          <w:sz w:val="24"/>
          <w:szCs w:val="24"/>
        </w:rPr>
        <w:t>identificēt</w:t>
      </w:r>
      <w:r w:rsidRPr="004961E0" w:rsidR="004961E0">
        <w:rPr>
          <w:rFonts w:ascii="Times New Roman" w:hAnsi="Times New Roman"/>
          <w:sz w:val="24"/>
          <w:szCs w:val="24"/>
        </w:rPr>
        <w:t xml:space="preserve"> </w:t>
      </w:r>
      <w:r w:rsidRPr="004961E0" w:rsidR="004961E0">
        <w:rPr>
          <w:rFonts w:ascii="Times New Roman" w:hAnsi="Times New Roman"/>
          <w:sz w:val="24"/>
          <w:szCs w:val="24"/>
        </w:rPr>
        <w:t>izmaiņas</w:t>
      </w:r>
      <w:r w:rsidR="004961E0">
        <w:rPr>
          <w:rFonts w:ascii="Times New Roman" w:hAnsi="Times New Roman"/>
          <w:sz w:val="24"/>
          <w:szCs w:val="24"/>
        </w:rPr>
        <w:t xml:space="preserve"> </w:t>
      </w:r>
      <w:r w:rsidRPr="004961E0">
        <w:rPr>
          <w:rFonts w:ascii="Times New Roman" w:hAnsi="Times New Roman"/>
          <w:sz w:val="24"/>
          <w:szCs w:val="24"/>
          <w:lang w:val="lv-LV"/>
        </w:rPr>
        <w:t>un kalpo</w:t>
      </w:r>
      <w:r w:rsidR="004961E0">
        <w:rPr>
          <w:rFonts w:ascii="Times New Roman" w:hAnsi="Times New Roman"/>
          <w:sz w:val="24"/>
          <w:szCs w:val="24"/>
          <w:lang w:val="lv-LV"/>
        </w:rPr>
        <w:t>s</w:t>
      </w:r>
      <w:r w:rsidRPr="004961E0">
        <w:rPr>
          <w:rFonts w:ascii="Times New Roman" w:hAnsi="Times New Roman"/>
          <w:sz w:val="24"/>
          <w:szCs w:val="24"/>
          <w:lang w:val="lv-LV"/>
        </w:rPr>
        <w:t xml:space="preserve"> par pamatu iespējamās ietekmes interpretācijai uz </w:t>
      </w:r>
      <w:r w:rsidRPr="004961E0" w:rsidR="00F85288">
        <w:rPr>
          <w:rFonts w:ascii="Times New Roman" w:hAnsi="Times New Roman"/>
          <w:sz w:val="24"/>
          <w:szCs w:val="24"/>
          <w:lang w:val="lv-LV"/>
        </w:rPr>
        <w:t>ES nozīmes</w:t>
      </w:r>
      <w:r w:rsidRPr="004961E0">
        <w:rPr>
          <w:rFonts w:ascii="Times New Roman" w:hAnsi="Times New Roman"/>
          <w:sz w:val="24"/>
          <w:szCs w:val="24"/>
          <w:lang w:val="lv-LV"/>
        </w:rPr>
        <w:t xml:space="preserve"> biotopu un </w:t>
      </w:r>
      <w:r w:rsidRPr="004961E0" w:rsidR="00F85288">
        <w:rPr>
          <w:rFonts w:ascii="Times New Roman" w:hAnsi="Times New Roman"/>
          <w:sz w:val="24"/>
          <w:szCs w:val="24"/>
          <w:lang w:val="lv-LV"/>
        </w:rPr>
        <w:t xml:space="preserve">īpaši </w:t>
      </w:r>
      <w:r w:rsidRPr="004961E0">
        <w:rPr>
          <w:rFonts w:ascii="Times New Roman" w:hAnsi="Times New Roman"/>
          <w:sz w:val="24"/>
          <w:szCs w:val="24"/>
          <w:lang w:val="lv-LV"/>
        </w:rPr>
        <w:t>aizsargājamo augu sugu dzīvotņu stāvokli.</w:t>
      </w:r>
    </w:p>
    <w:p w:rsidR="009B7918" w:rsidRPr="00113027" w:rsidP="00113027" w14:paraId="71DC4A18" w14:textId="35EB5A3D">
      <w:pPr>
        <w:pStyle w:val="ListParagraph"/>
        <w:widowControl/>
        <w:numPr>
          <w:ilvl w:val="0"/>
          <w:numId w:val="4"/>
        </w:numPr>
        <w:spacing w:after="0"/>
        <w:jc w:val="both"/>
        <w:rPr>
          <w:rFonts w:ascii="Times New Roman" w:hAnsi="Times New Roman"/>
          <w:color w:val="000000"/>
          <w:sz w:val="24"/>
          <w:szCs w:val="24"/>
          <w:lang w:val="lv-LV"/>
        </w:rPr>
      </w:pPr>
      <w:r w:rsidRPr="00113027">
        <w:rPr>
          <w:rFonts w:ascii="Times New Roman" w:eastAsia="Times New Roman" w:hAnsi="Times New Roman"/>
          <w:sz w:val="24"/>
          <w:szCs w:val="24"/>
          <w:lang w:val="lv-LV" w:eastAsia="lv-LV"/>
        </w:rPr>
        <w:t>Gruntsūdens</w:t>
      </w:r>
      <w:r w:rsidRPr="00113027">
        <w:rPr>
          <w:rFonts w:ascii="Times New Roman" w:eastAsia="Times New Roman" w:hAnsi="Times New Roman"/>
          <w:i/>
          <w:iCs/>
          <w:sz w:val="24"/>
          <w:szCs w:val="24"/>
          <w:lang w:val="lv-LV" w:eastAsia="lv-LV"/>
        </w:rPr>
        <w:t xml:space="preserve"> </w:t>
      </w:r>
      <w:r w:rsidRPr="00113027">
        <w:rPr>
          <w:rFonts w:ascii="Times New Roman" w:eastAsia="Times New Roman" w:hAnsi="Times New Roman"/>
          <w:sz w:val="24"/>
          <w:szCs w:val="24"/>
          <w:lang w:val="lv-LV" w:eastAsia="lv-LV"/>
        </w:rPr>
        <w:t>un Veģetācijas</w:t>
      </w:r>
      <w:r w:rsidRPr="00113027">
        <w:rPr>
          <w:rFonts w:ascii="Times New Roman" w:hAnsi="Times New Roman"/>
          <w:color w:val="000000"/>
          <w:sz w:val="24"/>
          <w:szCs w:val="24"/>
          <w:lang w:val="lv-LV"/>
        </w:rPr>
        <w:t xml:space="preserve"> monitoringa </w:t>
      </w:r>
      <w:r w:rsidRPr="00113027">
        <w:rPr>
          <w:rFonts w:ascii="Times New Roman" w:hAnsi="Times New Roman"/>
          <w:color w:val="000000"/>
          <w:sz w:val="24"/>
          <w:szCs w:val="24"/>
          <w:lang w:val="lv-LV"/>
        </w:rPr>
        <w:t>programm</w:t>
      </w:r>
      <w:r w:rsidRPr="00113027">
        <w:rPr>
          <w:rFonts w:ascii="Times New Roman" w:hAnsi="Times New Roman"/>
          <w:color w:val="000000"/>
          <w:sz w:val="24"/>
          <w:szCs w:val="24"/>
          <w:lang w:val="lv-LV"/>
        </w:rPr>
        <w:t>as</w:t>
      </w:r>
      <w:r w:rsidRPr="00113027">
        <w:rPr>
          <w:rFonts w:ascii="Times New Roman" w:hAnsi="Times New Roman"/>
          <w:color w:val="000000"/>
          <w:sz w:val="24"/>
          <w:szCs w:val="24"/>
          <w:lang w:val="lv-LV"/>
        </w:rPr>
        <w:t xml:space="preserve"> sagatavota</w:t>
      </w:r>
      <w:r w:rsidRPr="00113027">
        <w:rPr>
          <w:rFonts w:ascii="Times New Roman" w:hAnsi="Times New Roman"/>
          <w:color w:val="000000"/>
          <w:sz w:val="24"/>
          <w:szCs w:val="24"/>
          <w:lang w:val="lv-LV"/>
        </w:rPr>
        <w:t>s</w:t>
      </w:r>
      <w:r w:rsidRPr="00113027">
        <w:rPr>
          <w:rFonts w:ascii="Times New Roman" w:hAnsi="Times New Roman"/>
          <w:color w:val="000000"/>
          <w:sz w:val="24"/>
          <w:szCs w:val="24"/>
          <w:lang w:val="lv-LV"/>
        </w:rPr>
        <w:t xml:space="preserve"> </w:t>
      </w:r>
      <w:r w:rsidRPr="00113027">
        <w:rPr>
          <w:rFonts w:ascii="Times New Roman" w:hAnsi="Times New Roman"/>
          <w:color w:val="000000"/>
          <w:sz w:val="24"/>
          <w:szCs w:val="24"/>
          <w:lang w:val="lv-LV"/>
        </w:rPr>
        <w:t xml:space="preserve">SIA “K2 Projekts” </w:t>
      </w:r>
      <w:r w:rsidRPr="00113027">
        <w:rPr>
          <w:rFonts w:ascii="Times New Roman" w:hAnsi="Times New Roman"/>
          <w:color w:val="000000"/>
          <w:sz w:val="24"/>
          <w:szCs w:val="24"/>
          <w:lang w:val="lv-LV"/>
        </w:rPr>
        <w:t>Reģ</w:t>
      </w:r>
      <w:r w:rsidRPr="00113027">
        <w:rPr>
          <w:rFonts w:ascii="Times New Roman" w:hAnsi="Times New Roman"/>
          <w:color w:val="000000"/>
          <w:sz w:val="24"/>
          <w:szCs w:val="24"/>
          <w:lang w:val="lv-LV"/>
        </w:rPr>
        <w:t xml:space="preserve">. nr. 40103382864 </w:t>
      </w:r>
      <w:r w:rsidRPr="00113027">
        <w:rPr>
          <w:rFonts w:ascii="Times New Roman" w:hAnsi="Times New Roman"/>
          <w:color w:val="000000"/>
          <w:sz w:val="24"/>
          <w:szCs w:val="24"/>
          <w:lang w:val="lv-LV"/>
        </w:rPr>
        <w:t>uzdevumā</w:t>
      </w:r>
      <w:r w:rsidRPr="00113027" w:rsidR="00113027">
        <w:rPr>
          <w:rFonts w:ascii="Times New Roman" w:hAnsi="Times New Roman"/>
          <w:color w:val="000000"/>
          <w:sz w:val="24"/>
          <w:szCs w:val="24"/>
          <w:lang w:val="lv-LV"/>
        </w:rPr>
        <w:t xml:space="preserve">, lai nodrošinātu </w:t>
      </w:r>
      <w:r w:rsidRPr="00113027">
        <w:rPr>
          <w:rFonts w:ascii="Times New Roman" w:hAnsi="Times New Roman"/>
          <w:color w:val="000000"/>
          <w:sz w:val="24"/>
          <w:szCs w:val="24"/>
          <w:lang w:val="lv-LV"/>
        </w:rPr>
        <w:br/>
      </w:r>
      <w:r w:rsidRPr="00113027">
        <w:rPr>
          <w:rFonts w:ascii="Times New Roman" w:hAnsi="Times New Roman"/>
          <w:sz w:val="24"/>
          <w:szCs w:val="24"/>
        </w:rPr>
        <w:t>Atzinuma</w:t>
      </w:r>
      <w:r w:rsidRPr="00113027">
        <w:rPr>
          <w:rFonts w:ascii="Times New Roman" w:hAnsi="Times New Roman"/>
          <w:sz w:val="24"/>
          <w:szCs w:val="24"/>
        </w:rPr>
        <w:t xml:space="preserve"> </w:t>
      </w:r>
      <w:r w:rsidRPr="00113027">
        <w:rPr>
          <w:rFonts w:ascii="Times New Roman" w:hAnsi="Times New Roman"/>
          <w:sz w:val="24"/>
          <w:szCs w:val="24"/>
          <w:lang w:val="lv-LV"/>
        </w:rPr>
        <w:t xml:space="preserve">Nr. </w:t>
      </w:r>
      <w:r w:rsidRPr="00113027">
        <w:rPr>
          <w:rFonts w:ascii="Times New Roman" w:eastAsia="Times New Roman" w:hAnsi="Times New Roman"/>
          <w:sz w:val="24"/>
          <w:szCs w:val="24"/>
          <w:lang w:val="lv-LV" w:eastAsia="lv-LV"/>
        </w:rPr>
        <w:t xml:space="preserve">10.7/9/2025 </w:t>
      </w:r>
      <w:r w:rsidRPr="00113027">
        <w:rPr>
          <w:rFonts w:ascii="Times New Roman" w:hAnsi="Times New Roman"/>
          <w:color w:val="000000"/>
          <w:sz w:val="24"/>
          <w:szCs w:val="24"/>
          <w:lang w:val="lv-LV"/>
        </w:rPr>
        <w:t>nosacījumu izpild</w:t>
      </w:r>
      <w:r w:rsidRPr="00113027" w:rsidR="00113027">
        <w:rPr>
          <w:rFonts w:ascii="Times New Roman" w:hAnsi="Times New Roman"/>
          <w:color w:val="000000"/>
          <w:sz w:val="24"/>
          <w:szCs w:val="24"/>
          <w:lang w:val="lv-LV"/>
        </w:rPr>
        <w:t xml:space="preserve">i. Abu minēto monitoringu </w:t>
      </w:r>
      <w:r w:rsidRPr="00113027">
        <w:rPr>
          <w:rFonts w:ascii="Times New Roman" w:hAnsi="Times New Roman"/>
          <w:color w:val="000000"/>
          <w:sz w:val="24"/>
          <w:szCs w:val="24"/>
          <w:lang w:val="lv-LV"/>
        </w:rPr>
        <w:t>programm</w:t>
      </w:r>
      <w:r w:rsidRPr="00113027" w:rsidR="00113027">
        <w:rPr>
          <w:rFonts w:ascii="Times New Roman" w:hAnsi="Times New Roman"/>
          <w:color w:val="000000"/>
          <w:sz w:val="24"/>
          <w:szCs w:val="24"/>
          <w:lang w:val="lv-LV"/>
        </w:rPr>
        <w:t xml:space="preserve">u </w:t>
      </w:r>
      <w:r w:rsidRPr="00113027">
        <w:rPr>
          <w:rFonts w:ascii="Times New Roman" w:hAnsi="Times New Roman"/>
          <w:color w:val="000000"/>
          <w:sz w:val="24"/>
          <w:szCs w:val="24"/>
          <w:lang w:val="lv-LV"/>
        </w:rPr>
        <w:t xml:space="preserve">īstenotājs ir paredzētās </w:t>
      </w:r>
      <w:r w:rsidRPr="00113027" w:rsidR="00113027">
        <w:rPr>
          <w:rFonts w:ascii="Times New Roman" w:eastAsia="Myriad Pro" w:hAnsi="Times New Roman"/>
          <w:sz w:val="24"/>
          <w:szCs w:val="24"/>
          <w:lang w:val="lv-LV" w:eastAsia="ja-JP"/>
        </w:rPr>
        <w:t>D</w:t>
      </w:r>
      <w:r w:rsidRPr="00113027">
        <w:rPr>
          <w:rFonts w:ascii="Times New Roman" w:eastAsia="Myriad Pro" w:hAnsi="Times New Roman"/>
          <w:sz w:val="24"/>
          <w:szCs w:val="24"/>
          <w:lang w:val="lv-LV" w:eastAsia="ja-JP"/>
        </w:rPr>
        <w:t>arbības veicējs</w:t>
      </w:r>
      <w:r w:rsidRPr="00113027" w:rsidR="00113027">
        <w:rPr>
          <w:rFonts w:ascii="Times New Roman" w:hAnsi="Times New Roman"/>
          <w:color w:val="000000"/>
          <w:sz w:val="24"/>
          <w:szCs w:val="24"/>
          <w:lang w:val="lv-LV"/>
        </w:rPr>
        <w:t>.</w:t>
      </w:r>
    </w:p>
    <w:p w:rsidR="009B7918" w:rsidRPr="00295D04" w:rsidP="00295D04" w14:paraId="05C10CFD" w14:textId="77777777">
      <w:pPr>
        <w:spacing w:after="0"/>
        <w:jc w:val="both"/>
        <w:rPr>
          <w:rFonts w:ascii="Times New Roman" w:hAnsi="Times New Roman"/>
          <w:sz w:val="24"/>
          <w:szCs w:val="24"/>
          <w:lang w:val="lv-LV"/>
        </w:rPr>
      </w:pPr>
    </w:p>
    <w:p w:rsidR="00FA189F" w:rsidRPr="00295D04" w:rsidP="00295D04" w14:paraId="21195351" w14:textId="77777777">
      <w:pPr>
        <w:spacing w:after="0"/>
        <w:ind w:right="-142"/>
        <w:jc w:val="both"/>
        <w:rPr>
          <w:rFonts w:ascii="Times New Roman" w:hAnsi="Times New Roman"/>
          <w:sz w:val="24"/>
          <w:szCs w:val="24"/>
          <w:lang w:val="lv-LV"/>
        </w:rPr>
      </w:pPr>
      <w:r w:rsidRPr="00295D04">
        <w:rPr>
          <w:rFonts w:ascii="Times New Roman" w:hAnsi="Times New Roman"/>
          <w:b/>
          <w:bCs/>
          <w:sz w:val="24"/>
          <w:szCs w:val="24"/>
          <w:lang w:val="lv-LV"/>
        </w:rPr>
        <w:t xml:space="preserve">Adresāta viedoklis un tā </w:t>
      </w:r>
      <w:r w:rsidRPr="00295D04">
        <w:rPr>
          <w:rFonts w:ascii="Times New Roman" w:hAnsi="Times New Roman"/>
          <w:b/>
          <w:bCs/>
          <w:sz w:val="24"/>
          <w:szCs w:val="24"/>
          <w:lang w:val="lv-LV"/>
        </w:rPr>
        <w:t>izvērtējums</w:t>
      </w:r>
      <w:r w:rsidRPr="00295D04">
        <w:rPr>
          <w:rFonts w:ascii="Times New Roman" w:hAnsi="Times New Roman"/>
          <w:b/>
          <w:bCs/>
          <w:sz w:val="24"/>
          <w:szCs w:val="24"/>
          <w:lang w:val="lv-LV"/>
        </w:rPr>
        <w:t>:</w:t>
      </w:r>
    </w:p>
    <w:p w:rsidR="00FA189F" w:rsidRPr="00295D04" w:rsidP="00295D04" w14:paraId="639E1A73" w14:textId="77777777">
      <w:pPr>
        <w:spacing w:after="0"/>
        <w:jc w:val="both"/>
        <w:rPr>
          <w:rFonts w:ascii="Times New Roman" w:eastAsia="Myriad Pro" w:hAnsi="Times New Roman"/>
          <w:sz w:val="24"/>
          <w:szCs w:val="24"/>
          <w:lang w:val="lv-LV" w:eastAsia="ja-JP"/>
        </w:rPr>
      </w:pPr>
      <w:r w:rsidRPr="00295D04">
        <w:rPr>
          <w:rFonts w:ascii="Times New Roman" w:hAnsi="Times New Roman"/>
          <w:sz w:val="24"/>
          <w:szCs w:val="24"/>
          <w:lang w:val="lv-LV"/>
        </w:rPr>
        <w:t xml:space="preserve">Darbības veicējs </w:t>
      </w:r>
      <w:r w:rsidRPr="00295D04">
        <w:rPr>
          <w:rFonts w:ascii="Times New Roman" w:eastAsia="Myriad Pro" w:hAnsi="Times New Roman"/>
          <w:sz w:val="24"/>
          <w:szCs w:val="24"/>
          <w:lang w:val="lv-LV" w:eastAsia="ja-JP"/>
        </w:rPr>
        <w:t>lūdz Pārvaldi saskaņot  tālāk norādīto:</w:t>
      </w:r>
    </w:p>
    <w:p w:rsidR="00FA189F" w:rsidRPr="00295D04" w:rsidP="00295D04" w14:paraId="43698751" w14:textId="5668EBC7">
      <w:pPr>
        <w:pStyle w:val="ListParagraph"/>
        <w:numPr>
          <w:ilvl w:val="0"/>
          <w:numId w:val="3"/>
        </w:numPr>
        <w:spacing w:after="0"/>
        <w:jc w:val="both"/>
        <w:rPr>
          <w:rFonts w:ascii="Times New Roman" w:hAnsi="Times New Roman"/>
          <w:sz w:val="24"/>
          <w:szCs w:val="24"/>
          <w:lang w:val="lv-LV"/>
        </w:rPr>
      </w:pPr>
      <w:r w:rsidRPr="00295D04">
        <w:rPr>
          <w:rFonts w:ascii="Times New Roman" w:eastAsia="Myriad Pro" w:hAnsi="Times New Roman"/>
          <w:sz w:val="24"/>
          <w:szCs w:val="24"/>
          <w:lang w:val="lv-LV" w:eastAsia="ja-JP"/>
        </w:rPr>
        <w:t xml:space="preserve">Pamatojoties uz </w:t>
      </w:r>
      <w:r w:rsidRPr="00295D04">
        <w:rPr>
          <w:rFonts w:ascii="Times New Roman" w:hAnsi="Times New Roman"/>
          <w:sz w:val="24"/>
          <w:szCs w:val="24"/>
          <w:lang w:val="lv-LV"/>
        </w:rPr>
        <w:t xml:space="preserve">Atzinumu Nr. </w:t>
      </w:r>
      <w:r w:rsidRPr="00295D04" w:rsidR="001F19B5">
        <w:rPr>
          <w:rFonts w:ascii="Times New Roman" w:eastAsia="Times New Roman" w:hAnsi="Times New Roman"/>
          <w:sz w:val="24"/>
          <w:szCs w:val="24"/>
          <w:lang w:val="lv-LV" w:eastAsia="lv-LV"/>
        </w:rPr>
        <w:t>10.7/9/2025</w:t>
      </w:r>
      <w:r w:rsidRPr="00295D04" w:rsidR="00D451FA">
        <w:rPr>
          <w:rFonts w:ascii="Times New Roman" w:eastAsia="Myriad Pro" w:hAnsi="Times New Roman"/>
          <w:sz w:val="24"/>
          <w:szCs w:val="24"/>
          <w:lang w:val="lv-LV" w:eastAsia="ja-JP"/>
        </w:rPr>
        <w:t xml:space="preserve"> un</w:t>
      </w:r>
      <w:r w:rsidRPr="00295D04" w:rsidR="00D451FA">
        <w:rPr>
          <w:rFonts w:ascii="Times New Roman" w:hAnsi="Times New Roman"/>
          <w:sz w:val="24"/>
          <w:szCs w:val="24"/>
          <w:lang w:val="lv-LV"/>
        </w:rPr>
        <w:t xml:space="preserve"> </w:t>
      </w:r>
      <w:r w:rsidRPr="00295D04" w:rsidR="006F1355">
        <w:rPr>
          <w:rFonts w:ascii="Times New Roman" w:hAnsi="Times New Roman"/>
          <w:sz w:val="24"/>
          <w:szCs w:val="24"/>
          <w:lang w:val="lv-LV"/>
        </w:rPr>
        <w:t>vēstule</w:t>
      </w:r>
      <w:r w:rsidRPr="00295D04" w:rsidR="00D451FA">
        <w:rPr>
          <w:rFonts w:ascii="Times New Roman" w:hAnsi="Times New Roman"/>
          <w:sz w:val="24"/>
          <w:szCs w:val="24"/>
          <w:lang w:val="lv-LV"/>
        </w:rPr>
        <w:t xml:space="preserve"> Nr. 4.9/5795/2025-N,</w:t>
      </w:r>
      <w:r w:rsidRPr="00295D04">
        <w:rPr>
          <w:rFonts w:ascii="Times New Roman" w:eastAsia="Myriad Pro" w:hAnsi="Times New Roman"/>
          <w:sz w:val="24"/>
          <w:szCs w:val="24"/>
          <w:lang w:val="lv-LV" w:eastAsia="ja-JP"/>
        </w:rPr>
        <w:t xml:space="preserve"> kurā noteikts nosacījums nodrošināt </w:t>
      </w:r>
      <w:r w:rsidR="00113027">
        <w:rPr>
          <w:rFonts w:ascii="Times New Roman" w:eastAsia="Myriad Pro" w:hAnsi="Times New Roman"/>
          <w:sz w:val="24"/>
          <w:szCs w:val="24"/>
          <w:lang w:val="lv-LV" w:eastAsia="ja-JP"/>
        </w:rPr>
        <w:t>V</w:t>
      </w:r>
      <w:r w:rsidRPr="00295D04" w:rsidR="001F19B5">
        <w:rPr>
          <w:rFonts w:ascii="Times New Roman" w:eastAsia="Myriad Pro" w:hAnsi="Times New Roman"/>
          <w:sz w:val="24"/>
          <w:szCs w:val="24"/>
          <w:lang w:val="lv-LV" w:eastAsia="ja-JP"/>
        </w:rPr>
        <w:t xml:space="preserve">eģetācijas un </w:t>
      </w:r>
      <w:r w:rsidR="00113027">
        <w:rPr>
          <w:rFonts w:ascii="Times New Roman" w:eastAsia="Myriad Pro" w:hAnsi="Times New Roman"/>
          <w:sz w:val="24"/>
          <w:szCs w:val="24"/>
          <w:lang w:val="lv-LV" w:eastAsia="ja-JP"/>
        </w:rPr>
        <w:t>G</w:t>
      </w:r>
      <w:r w:rsidRPr="00295D04" w:rsidR="008D0617">
        <w:rPr>
          <w:rFonts w:ascii="Times New Roman" w:eastAsia="Myriad Pro" w:hAnsi="Times New Roman"/>
          <w:sz w:val="24"/>
          <w:szCs w:val="24"/>
          <w:lang w:val="lv-LV" w:eastAsia="ja-JP"/>
        </w:rPr>
        <w:t>runtsūdens</w:t>
      </w:r>
      <w:r w:rsidRPr="00295D04">
        <w:rPr>
          <w:rFonts w:ascii="Times New Roman" w:eastAsia="Myriad Pro" w:hAnsi="Times New Roman"/>
          <w:sz w:val="24"/>
          <w:szCs w:val="24"/>
          <w:lang w:val="lv-LV" w:eastAsia="ja-JP"/>
        </w:rPr>
        <w:t xml:space="preserve"> monitoringu </w:t>
      </w:r>
      <w:r w:rsidR="00113027">
        <w:rPr>
          <w:rFonts w:ascii="Times New Roman" w:hAnsi="Times New Roman"/>
          <w:sz w:val="24"/>
          <w:szCs w:val="24"/>
          <w:lang w:val="lv-LV"/>
        </w:rPr>
        <w:t>VES</w:t>
      </w:r>
      <w:r w:rsidRPr="00295D04">
        <w:rPr>
          <w:rFonts w:ascii="Times New Roman" w:hAnsi="Times New Roman"/>
          <w:sz w:val="24"/>
          <w:szCs w:val="24"/>
          <w:lang w:val="lv-LV"/>
        </w:rPr>
        <w:t xml:space="preserve"> parka ekspluatācijas laikā</w:t>
      </w:r>
      <w:r w:rsidRPr="00295D04">
        <w:rPr>
          <w:rFonts w:ascii="Times New Roman" w:eastAsia="Myriad Pro" w:hAnsi="Times New Roman"/>
          <w:sz w:val="24"/>
          <w:szCs w:val="24"/>
          <w:lang w:val="lv-LV" w:eastAsia="ja-JP"/>
        </w:rPr>
        <w:t xml:space="preserve"> </w:t>
      </w:r>
      <w:r w:rsidRPr="00295D04" w:rsidR="00216CF0">
        <w:rPr>
          <w:rFonts w:ascii="Times New Roman" w:eastAsia="Myriad Pro" w:hAnsi="Times New Roman"/>
          <w:sz w:val="24"/>
          <w:szCs w:val="24"/>
          <w:lang w:val="lv-LV" w:eastAsia="ja-JP"/>
        </w:rPr>
        <w:t>D</w:t>
      </w:r>
      <w:r w:rsidRPr="00295D04">
        <w:rPr>
          <w:rFonts w:ascii="Times New Roman" w:eastAsia="Myriad Pro" w:hAnsi="Times New Roman"/>
          <w:sz w:val="24"/>
          <w:szCs w:val="24"/>
          <w:lang w:val="lv-LV" w:eastAsia="ja-JP"/>
        </w:rPr>
        <w:t>arbības veicējs iesniedz monitoringa programm</w:t>
      </w:r>
      <w:r w:rsidRPr="00295D04" w:rsidR="001F19B5">
        <w:rPr>
          <w:rFonts w:ascii="Times New Roman" w:eastAsia="Myriad Pro" w:hAnsi="Times New Roman"/>
          <w:sz w:val="24"/>
          <w:szCs w:val="24"/>
          <w:lang w:val="lv-LV" w:eastAsia="ja-JP"/>
        </w:rPr>
        <w:t xml:space="preserve">as </w:t>
      </w:r>
      <w:r w:rsidRPr="00295D04">
        <w:rPr>
          <w:rFonts w:ascii="Times New Roman" w:eastAsia="Myriad Pro" w:hAnsi="Times New Roman"/>
          <w:sz w:val="24"/>
          <w:szCs w:val="24"/>
          <w:lang w:val="lv-LV" w:eastAsia="ja-JP"/>
        </w:rPr>
        <w:t xml:space="preserve">saskaņošanai </w:t>
      </w:r>
      <w:r w:rsidRPr="00295D04">
        <w:rPr>
          <w:rFonts w:ascii="Times New Roman" w:hAnsi="Times New Roman"/>
          <w:sz w:val="24"/>
          <w:szCs w:val="24"/>
          <w:lang w:val="lv-LV"/>
        </w:rPr>
        <w:t>Pārvaldē.</w:t>
      </w:r>
    </w:p>
    <w:p w:rsidR="00FA189F" w:rsidP="00295D04" w14:paraId="42790A96" w14:textId="08BAFC2C">
      <w:pPr>
        <w:pStyle w:val="ListParagraph"/>
        <w:numPr>
          <w:ilvl w:val="0"/>
          <w:numId w:val="3"/>
        </w:numPr>
        <w:spacing w:after="0"/>
        <w:jc w:val="both"/>
        <w:rPr>
          <w:rFonts w:ascii="Times New Roman" w:hAnsi="Times New Roman"/>
          <w:sz w:val="24"/>
          <w:szCs w:val="24"/>
          <w:lang w:val="lv-LV"/>
        </w:rPr>
      </w:pPr>
      <w:r>
        <w:rPr>
          <w:rFonts w:ascii="Times New Roman" w:hAnsi="Times New Roman"/>
          <w:sz w:val="24"/>
          <w:szCs w:val="24"/>
          <w:lang w:val="lv-LV"/>
        </w:rPr>
        <w:t>Veģetācijas m</w:t>
      </w:r>
      <w:r w:rsidRPr="00295D04">
        <w:rPr>
          <w:rFonts w:ascii="Times New Roman" w:hAnsi="Times New Roman"/>
          <w:sz w:val="24"/>
          <w:szCs w:val="24"/>
          <w:lang w:val="lv-LV"/>
        </w:rPr>
        <w:t>onitoringa programmu ir izstrādāj</w:t>
      </w:r>
      <w:r w:rsidRPr="00295D04" w:rsidR="006D4973">
        <w:rPr>
          <w:rFonts w:ascii="Times New Roman" w:hAnsi="Times New Roman"/>
          <w:sz w:val="24"/>
          <w:szCs w:val="24"/>
          <w:lang w:val="lv-LV"/>
        </w:rPr>
        <w:t xml:space="preserve">usi </w:t>
      </w:r>
      <w:r>
        <w:rPr>
          <w:rFonts w:ascii="Times New Roman" w:hAnsi="Times New Roman"/>
          <w:sz w:val="24"/>
          <w:szCs w:val="24"/>
          <w:lang w:val="lv-LV"/>
        </w:rPr>
        <w:t>s</w:t>
      </w:r>
      <w:r w:rsidRPr="00295D04" w:rsidR="006D4973">
        <w:rPr>
          <w:rFonts w:ascii="Times New Roman" w:hAnsi="Times New Roman"/>
          <w:sz w:val="24"/>
          <w:szCs w:val="24"/>
          <w:lang w:val="lv-LV"/>
        </w:rPr>
        <w:t xml:space="preserve">ugu un biotopu aizsardzības jomas eksperte Egita </w:t>
      </w:r>
      <w:r w:rsidRPr="00295D04" w:rsidR="006D4973">
        <w:rPr>
          <w:rFonts w:ascii="Times New Roman" w:hAnsi="Times New Roman"/>
          <w:sz w:val="24"/>
          <w:szCs w:val="24"/>
          <w:lang w:val="lv-LV"/>
        </w:rPr>
        <w:t>Grolle</w:t>
      </w:r>
      <w:r w:rsidRPr="00295D04" w:rsidR="006D4973">
        <w:rPr>
          <w:rFonts w:ascii="Times New Roman" w:hAnsi="Times New Roman"/>
          <w:sz w:val="24"/>
          <w:szCs w:val="24"/>
          <w:lang w:val="lv-LV"/>
        </w:rPr>
        <w:t>, sert.Nr.003</w:t>
      </w:r>
      <w:r w:rsidRPr="00295D04">
        <w:rPr>
          <w:rFonts w:ascii="Times New Roman" w:hAnsi="Times New Roman"/>
          <w:sz w:val="24"/>
          <w:szCs w:val="24"/>
          <w:lang w:val="lv-LV"/>
        </w:rPr>
        <w:t xml:space="preserve">, kas ir dokumenta autors un metodiskā risinājuma izstrādātājs. </w:t>
      </w:r>
      <w:r>
        <w:rPr>
          <w:rFonts w:ascii="Times New Roman" w:hAnsi="Times New Roman"/>
          <w:sz w:val="24"/>
          <w:szCs w:val="24"/>
          <w:lang w:val="lv-LV"/>
        </w:rPr>
        <w:t xml:space="preserve">Savukārt </w:t>
      </w:r>
      <w:r>
        <w:rPr>
          <w:rFonts w:ascii="Times New Roman" w:eastAsia="Myriad Pro" w:hAnsi="Times New Roman"/>
          <w:sz w:val="24"/>
          <w:szCs w:val="24"/>
          <w:lang w:val="lv-LV" w:eastAsia="ja-JP"/>
        </w:rPr>
        <w:t>G</w:t>
      </w:r>
      <w:r w:rsidRPr="00295D04">
        <w:rPr>
          <w:rFonts w:ascii="Times New Roman" w:eastAsia="Myriad Pro" w:hAnsi="Times New Roman"/>
          <w:sz w:val="24"/>
          <w:szCs w:val="24"/>
          <w:lang w:val="lv-LV" w:eastAsia="ja-JP"/>
        </w:rPr>
        <w:t>runtsūdens monitoring</w:t>
      </w:r>
      <w:r>
        <w:rPr>
          <w:rFonts w:ascii="Times New Roman" w:eastAsia="Myriad Pro" w:hAnsi="Times New Roman"/>
          <w:sz w:val="24"/>
          <w:szCs w:val="24"/>
          <w:lang w:val="lv-LV" w:eastAsia="ja-JP"/>
        </w:rPr>
        <w:t>a programmu izstrādājusi h</w:t>
      </w:r>
      <w:r w:rsidRPr="00113027">
        <w:rPr>
          <w:rFonts w:ascii="Times New Roman" w:eastAsia="Myriad Pro" w:hAnsi="Times New Roman"/>
          <w:sz w:val="24"/>
          <w:szCs w:val="24"/>
          <w:lang w:val="lv-LV" w:eastAsia="ja-JP"/>
        </w:rPr>
        <w:t>idroģeoloģe</w:t>
      </w:r>
      <w:r>
        <w:rPr>
          <w:rFonts w:ascii="Times New Roman" w:eastAsia="Myriad Pro" w:hAnsi="Times New Roman"/>
          <w:sz w:val="24"/>
          <w:szCs w:val="24"/>
          <w:lang w:val="lv-LV" w:eastAsia="ja-JP"/>
        </w:rPr>
        <w:t xml:space="preserve"> </w:t>
      </w:r>
      <w:r w:rsidRPr="00113027">
        <w:rPr>
          <w:rFonts w:ascii="Times New Roman" w:eastAsia="Myriad Pro" w:hAnsi="Times New Roman"/>
          <w:sz w:val="24"/>
          <w:szCs w:val="24"/>
          <w:lang w:val="lv-LV" w:eastAsia="ja-JP"/>
        </w:rPr>
        <w:t xml:space="preserve">Elīna </w:t>
      </w:r>
      <w:r w:rsidRPr="00113027">
        <w:rPr>
          <w:rFonts w:ascii="Times New Roman" w:eastAsia="Myriad Pro" w:hAnsi="Times New Roman"/>
          <w:sz w:val="24"/>
          <w:szCs w:val="24"/>
          <w:lang w:val="lv-LV" w:eastAsia="ja-JP"/>
        </w:rPr>
        <w:t>Silgaile</w:t>
      </w:r>
      <w:r w:rsidRPr="00295D04">
        <w:rPr>
          <w:rFonts w:ascii="Times New Roman" w:hAnsi="Times New Roman"/>
          <w:sz w:val="24"/>
          <w:szCs w:val="24"/>
          <w:lang w:val="lv-LV"/>
        </w:rPr>
        <w:t>.</w:t>
      </w:r>
    </w:p>
    <w:p w:rsidR="00295D04" w:rsidRPr="00295D04" w:rsidP="00295D04" w14:paraId="74BE8F47" w14:textId="77777777">
      <w:pPr>
        <w:pStyle w:val="ListParagraph"/>
        <w:spacing w:after="0"/>
        <w:jc w:val="both"/>
        <w:rPr>
          <w:rFonts w:ascii="Times New Roman" w:hAnsi="Times New Roman"/>
          <w:sz w:val="24"/>
          <w:szCs w:val="24"/>
          <w:lang w:val="lv-LV"/>
        </w:rPr>
      </w:pPr>
    </w:p>
    <w:p w:rsidR="00FA189F" w:rsidRPr="00295D04" w:rsidP="00295D04" w14:paraId="3898065E" w14:textId="77777777">
      <w:pPr>
        <w:spacing w:after="0"/>
        <w:ind w:right="-142"/>
        <w:jc w:val="both"/>
        <w:rPr>
          <w:rFonts w:ascii="Times New Roman" w:hAnsi="Times New Roman"/>
          <w:b/>
          <w:bCs/>
          <w:sz w:val="24"/>
          <w:szCs w:val="24"/>
          <w:lang w:val="lv-LV"/>
        </w:rPr>
      </w:pPr>
      <w:r w:rsidRPr="00295D04">
        <w:rPr>
          <w:rFonts w:ascii="Times New Roman" w:hAnsi="Times New Roman"/>
          <w:b/>
          <w:bCs/>
          <w:sz w:val="24"/>
          <w:szCs w:val="24"/>
          <w:lang w:val="lv-LV"/>
        </w:rPr>
        <w:t>Lēmuma pamatojums un lietderības apsvērumi:</w:t>
      </w:r>
    </w:p>
    <w:p w:rsidR="00FA189F" w:rsidRPr="00295D04" w:rsidP="00295D04" w14:paraId="3B3910E0" w14:textId="280EF25F">
      <w:p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Tas ir lietderīgs administratīvais akts, lai tiktu sakārtotas vides aizsardzības prasības un uzraudzība tiktu veikta atbilstoši normatīvo aktu prasībām, nodrošinot ilgtspējīgu vides attīstību un saglabāšanu. Amatpersona samēroja juridiskas personas zaudējumu un labumu, ko iegūst sabiedrība, un secina, ka juridiskās personas intereses tiek mazāk aizskartas, nekā tiks gūts sabiedriskais labums </w:t>
      </w:r>
      <w:r w:rsidR="00113027">
        <w:rPr>
          <w:rFonts w:ascii="Times New Roman" w:hAnsi="Times New Roman"/>
          <w:sz w:val="24"/>
          <w:szCs w:val="24"/>
          <w:lang w:val="lv-LV"/>
        </w:rPr>
        <w:t>–</w:t>
      </w:r>
      <w:r w:rsidRPr="00295D04">
        <w:rPr>
          <w:rFonts w:ascii="Times New Roman" w:hAnsi="Times New Roman"/>
          <w:sz w:val="24"/>
          <w:szCs w:val="24"/>
          <w:lang w:val="lv-LV"/>
        </w:rPr>
        <w:t xml:space="preserve"> persona tiks mudināta ievērot vides aizsardzības normatīvo aktu prasības.</w:t>
      </w:r>
    </w:p>
    <w:p w:rsidR="00FA189F" w:rsidRPr="00295D04" w:rsidP="00295D04" w14:paraId="17493B38" w14:textId="62081763">
      <w:p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Veicamās rīcības </w:t>
      </w:r>
      <w:r w:rsidR="009E152F">
        <w:rPr>
          <w:rFonts w:ascii="Times New Roman" w:hAnsi="Times New Roman"/>
          <w:sz w:val="24"/>
          <w:szCs w:val="24"/>
          <w:lang w:val="lv-LV"/>
        </w:rPr>
        <w:t>monitoringa programmas</w:t>
      </w:r>
      <w:r w:rsidRPr="00295D04">
        <w:rPr>
          <w:rFonts w:ascii="Times New Roman" w:hAnsi="Times New Roman"/>
          <w:sz w:val="24"/>
          <w:szCs w:val="24"/>
          <w:lang w:val="lv-LV"/>
        </w:rPr>
        <w:t xml:space="preserve"> ieviešanā tiek noteiktas, lai sabiedrība gūtu pārliecību, ka vides un dabas aizsardzības normatīvo aktu prasību ievērošana tiek uzraudzīta un tiek aizsargātas sabiedriskās intereses (Administratīvā procesa likuma 66. pants).</w:t>
      </w:r>
    </w:p>
    <w:p w:rsidR="00FA189F" w:rsidRPr="00295D04" w:rsidP="00295D04" w14:paraId="6F717EA6" w14:textId="34622DCD">
      <w:pPr>
        <w:pStyle w:val="ListParagraph"/>
        <w:widowControl/>
        <w:numPr>
          <w:ilvl w:val="0"/>
          <w:numId w:val="2"/>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Saskaņā ar likuma “</w:t>
      </w:r>
      <w:r w:rsidRPr="00113027">
        <w:rPr>
          <w:rFonts w:ascii="Times New Roman" w:hAnsi="Times New Roman"/>
          <w:i/>
          <w:iCs/>
          <w:sz w:val="24"/>
          <w:szCs w:val="24"/>
          <w:lang w:val="lv-LV"/>
        </w:rPr>
        <w:t>Par ietekmes uz vidi novērtējumu</w:t>
      </w:r>
      <w:r w:rsidRPr="00295D04">
        <w:rPr>
          <w:rFonts w:ascii="Times New Roman" w:hAnsi="Times New Roman"/>
          <w:sz w:val="24"/>
          <w:szCs w:val="24"/>
          <w:lang w:val="lv-LV"/>
        </w:rPr>
        <w:t>”</w:t>
      </w:r>
      <w:r w:rsidRPr="00113027" w:rsidR="00113027">
        <w:rPr>
          <w:rFonts w:ascii="Times New Roman" w:hAnsi="Times New Roman"/>
          <w:sz w:val="24"/>
          <w:szCs w:val="24"/>
          <w:lang w:val="lv-LV"/>
        </w:rPr>
        <w:t xml:space="preserve"> </w:t>
      </w:r>
      <w:r w:rsidRPr="00295D04" w:rsidR="00113027">
        <w:rPr>
          <w:rFonts w:ascii="Times New Roman" w:hAnsi="Times New Roman"/>
          <w:sz w:val="24"/>
          <w:szCs w:val="24"/>
          <w:lang w:val="lv-LV"/>
        </w:rPr>
        <w:t>(turpmāk – Novērtējuma likums)</w:t>
      </w:r>
      <w:r w:rsidRPr="00295D04">
        <w:rPr>
          <w:rFonts w:ascii="Times New Roman" w:hAnsi="Times New Roman"/>
          <w:sz w:val="24"/>
          <w:szCs w:val="24"/>
          <w:lang w:val="lv-LV"/>
        </w:rPr>
        <w:t xml:space="preserve"> 20.</w:t>
      </w:r>
      <w:r w:rsidR="00113027">
        <w:rPr>
          <w:rFonts w:ascii="Times New Roman" w:hAnsi="Times New Roman"/>
          <w:sz w:val="24"/>
          <w:szCs w:val="24"/>
          <w:lang w:val="lv-LV"/>
        </w:rPr>
        <w:t xml:space="preserve"> </w:t>
      </w:r>
      <w:r w:rsidRPr="00295D04">
        <w:rPr>
          <w:rFonts w:ascii="Times New Roman" w:hAnsi="Times New Roman"/>
          <w:sz w:val="24"/>
          <w:szCs w:val="24"/>
          <w:lang w:val="lv-LV"/>
        </w:rPr>
        <w:t xml:space="preserve">panta desmito daļu kompetentā institūcija (šajā gadījumā Dienests) atzinumā par </w:t>
      </w:r>
      <w:r w:rsidR="00113027">
        <w:rPr>
          <w:rFonts w:ascii="Times New Roman" w:hAnsi="Times New Roman"/>
          <w:sz w:val="24"/>
          <w:szCs w:val="24"/>
          <w:lang w:val="lv-LV"/>
        </w:rPr>
        <w:t xml:space="preserve">IVN </w:t>
      </w:r>
      <w:r w:rsidRPr="00295D04">
        <w:rPr>
          <w:rFonts w:ascii="Times New Roman" w:hAnsi="Times New Roman"/>
          <w:sz w:val="24"/>
          <w:szCs w:val="24"/>
          <w:lang w:val="lv-LV"/>
        </w:rPr>
        <w:t xml:space="preserve">ziņojumu, ja nepieciešams, norāda nosacījumus, ar kādiem paredzētā darbība ir īstenojama vai nav pieļaujama. Nosacījumos var ietvert arī prasības ietekmes uz vidi monitoringam. Minētās prasības ietvertas Atzinumā Nr. </w:t>
      </w:r>
      <w:r w:rsidRPr="00295D04" w:rsidR="00BE3A3E">
        <w:rPr>
          <w:rFonts w:ascii="Times New Roman" w:eastAsia="Times New Roman" w:hAnsi="Times New Roman"/>
          <w:sz w:val="24"/>
          <w:szCs w:val="24"/>
          <w:lang w:val="lv-LV" w:eastAsia="lv-LV"/>
        </w:rPr>
        <w:t>10.7/9/2025</w:t>
      </w:r>
      <w:r w:rsidRPr="00295D04">
        <w:rPr>
          <w:rFonts w:ascii="Times New Roman" w:hAnsi="Times New Roman"/>
          <w:sz w:val="24"/>
          <w:szCs w:val="24"/>
          <w:lang w:val="lv-LV"/>
        </w:rPr>
        <w:t xml:space="preserve">, un ir jāņem vērā </w:t>
      </w:r>
      <w:r w:rsidRPr="00295D04" w:rsidR="00216CF0">
        <w:rPr>
          <w:rFonts w:ascii="Times New Roman" w:eastAsia="Myriad Pro" w:hAnsi="Times New Roman"/>
          <w:sz w:val="24"/>
          <w:szCs w:val="24"/>
          <w:lang w:val="lv-LV" w:eastAsia="ja-JP"/>
        </w:rPr>
        <w:t>D</w:t>
      </w:r>
      <w:r w:rsidRPr="00295D04">
        <w:rPr>
          <w:rFonts w:ascii="Times New Roman" w:eastAsia="Myriad Pro" w:hAnsi="Times New Roman"/>
          <w:sz w:val="24"/>
          <w:szCs w:val="24"/>
          <w:lang w:val="lv-LV" w:eastAsia="ja-JP"/>
        </w:rPr>
        <w:t>arbības veicējam</w:t>
      </w:r>
      <w:r w:rsidRPr="00295D04">
        <w:rPr>
          <w:rFonts w:ascii="Times New Roman" w:hAnsi="Times New Roman"/>
          <w:sz w:val="24"/>
          <w:szCs w:val="24"/>
          <w:lang w:val="lv-LV"/>
        </w:rPr>
        <w:t xml:space="preserve">, īstenojot paredzēto darbību. </w:t>
      </w:r>
    </w:p>
    <w:p w:rsidR="00FA189F" w:rsidRPr="00295D04" w:rsidP="00295D04" w14:paraId="7014A60E" w14:textId="346C3152">
      <w:pPr>
        <w:pStyle w:val="ListParagraph"/>
        <w:widowControl/>
        <w:numPr>
          <w:ilvl w:val="0"/>
          <w:numId w:val="2"/>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Novērtējuma likums </w:t>
      </w:r>
      <w:r w:rsidRPr="00295D04">
        <w:rPr>
          <w:rFonts w:ascii="Times New Roman" w:hAnsi="Times New Roman"/>
          <w:sz w:val="24"/>
          <w:szCs w:val="24"/>
          <w:lang w:val="lv-LV"/>
        </w:rPr>
        <w:t>27.</w:t>
      </w:r>
      <w:r>
        <w:rPr>
          <w:rFonts w:ascii="Times New Roman" w:hAnsi="Times New Roman"/>
          <w:sz w:val="24"/>
          <w:szCs w:val="24"/>
          <w:lang w:val="lv-LV"/>
        </w:rPr>
        <w:t xml:space="preserve"> </w:t>
      </w:r>
      <w:r w:rsidRPr="00295D04">
        <w:rPr>
          <w:rFonts w:ascii="Times New Roman" w:hAnsi="Times New Roman"/>
          <w:sz w:val="24"/>
          <w:szCs w:val="24"/>
          <w:lang w:val="lv-LV"/>
        </w:rPr>
        <w:t xml:space="preserve">panta otrā daļa nosaka, ka par paredzētās darbības veikšanu, </w:t>
      </w:r>
      <w:r w:rsidRPr="00295D04">
        <w:rPr>
          <w:rFonts w:ascii="Times New Roman" w:hAnsi="Times New Roman"/>
          <w:sz w:val="24"/>
          <w:szCs w:val="24"/>
          <w:u w:val="single"/>
          <w:lang w:val="lv-LV"/>
        </w:rPr>
        <w:t>neievērojot prasības attiecībā uz</w:t>
      </w:r>
      <w:r w:rsidRPr="00295D04">
        <w:rPr>
          <w:rFonts w:ascii="Times New Roman" w:hAnsi="Times New Roman"/>
          <w:sz w:val="24"/>
          <w:szCs w:val="24"/>
          <w:lang w:val="lv-LV"/>
        </w:rPr>
        <w:t xml:space="preserve"> paredzētās darbības īstenošanas vietu, apjomu un tehnoloģiju veidu vai </w:t>
      </w:r>
      <w:r w:rsidRPr="00295D04">
        <w:rPr>
          <w:rFonts w:ascii="Times New Roman" w:hAnsi="Times New Roman"/>
          <w:sz w:val="24"/>
          <w:szCs w:val="24"/>
          <w:u w:val="single"/>
          <w:lang w:val="lv-LV"/>
        </w:rPr>
        <w:t>ietekmes novēršanas, samazināšanas, kompensēšanas un monitoringa prasības</w:t>
      </w:r>
      <w:r w:rsidRPr="00295D04">
        <w:rPr>
          <w:rFonts w:ascii="Times New Roman" w:hAnsi="Times New Roman"/>
          <w:sz w:val="24"/>
          <w:szCs w:val="24"/>
          <w:lang w:val="lv-LV"/>
        </w:rPr>
        <w:t xml:space="preserve">, kas noteiktas kompetentās institūcijas atzinumā par paredzētās darbības </w:t>
      </w:r>
      <w:r>
        <w:rPr>
          <w:rFonts w:ascii="Times New Roman" w:hAnsi="Times New Roman"/>
          <w:sz w:val="24"/>
          <w:szCs w:val="24"/>
          <w:lang w:val="lv-LV"/>
        </w:rPr>
        <w:t>IVN</w:t>
      </w:r>
      <w:r w:rsidRPr="00295D04">
        <w:rPr>
          <w:rFonts w:ascii="Times New Roman" w:hAnsi="Times New Roman"/>
          <w:sz w:val="24"/>
          <w:szCs w:val="24"/>
          <w:lang w:val="lv-LV"/>
        </w:rPr>
        <w:t xml:space="preserve"> ziņojumu, piemēro naudas sodu fiziskajai personai no četrpadsmit līdz simt četrdesmit naudas soda vienībām, bet juridiskajai personai — no astoņdesmit sešām līdz piecsimt astoņdesmit naudas soda vienībām. Novērtējuma likuma 28. pants nosaka, ka administratīvā pārkāpuma procesu par šā likuma 27. pantā minētajiem pārkāpumiem veic Dienests.</w:t>
      </w:r>
    </w:p>
    <w:p w:rsidR="00FA189F" w:rsidRPr="00295D04" w:rsidP="00295D04" w14:paraId="63335BBF" w14:textId="65DBAB42">
      <w:pPr>
        <w:pStyle w:val="ListParagraph"/>
        <w:widowControl/>
        <w:numPr>
          <w:ilvl w:val="0"/>
          <w:numId w:val="2"/>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Ņemot vērā Dabas aizsardzības pārvaldes</w:t>
      </w:r>
      <w:r w:rsidR="00E11CEE">
        <w:rPr>
          <w:rFonts w:ascii="Times New Roman" w:hAnsi="Times New Roman"/>
          <w:sz w:val="24"/>
          <w:szCs w:val="24"/>
          <w:lang w:val="lv-LV"/>
        </w:rPr>
        <w:t xml:space="preserve"> (turpmāk – Pārvalde)</w:t>
      </w:r>
      <w:r w:rsidRPr="00295D04">
        <w:rPr>
          <w:rFonts w:ascii="Times New Roman" w:hAnsi="Times New Roman"/>
          <w:sz w:val="24"/>
          <w:szCs w:val="24"/>
          <w:lang w:val="lv-LV"/>
        </w:rPr>
        <w:t xml:space="preserve"> kompetenci, kas noteikta Ministru kabineta 2025. gada 22. decembra noteikumu Nr. 833 „</w:t>
      </w:r>
      <w:r w:rsidRPr="00E11CEE">
        <w:rPr>
          <w:rFonts w:ascii="Times New Roman" w:hAnsi="Times New Roman"/>
          <w:i/>
          <w:iCs/>
          <w:sz w:val="24"/>
          <w:szCs w:val="24"/>
          <w:lang w:val="lv-LV"/>
        </w:rPr>
        <w:t>Dabas aizsardzības pārvaldes nolikums</w:t>
      </w:r>
      <w:r w:rsidRPr="00295D04">
        <w:rPr>
          <w:rFonts w:ascii="Times New Roman" w:hAnsi="Times New Roman"/>
          <w:sz w:val="24"/>
          <w:szCs w:val="24"/>
          <w:lang w:val="lv-LV"/>
        </w:rPr>
        <w:t xml:space="preserve">” (turpmāk – Noteikumi Nr. 833) 3. punktā, kā arī </w:t>
      </w:r>
      <w:r w:rsidRPr="00295D04" w:rsidR="00216CF0">
        <w:rPr>
          <w:rFonts w:ascii="Times New Roman" w:hAnsi="Times New Roman"/>
          <w:sz w:val="24"/>
          <w:szCs w:val="24"/>
          <w:lang w:val="lv-LV"/>
        </w:rPr>
        <w:t>D</w:t>
      </w:r>
      <w:r w:rsidRPr="00295D04">
        <w:rPr>
          <w:rFonts w:ascii="Times New Roman" w:hAnsi="Times New Roman"/>
          <w:sz w:val="24"/>
          <w:szCs w:val="24"/>
          <w:lang w:val="lv-LV"/>
        </w:rPr>
        <w:t xml:space="preserve">arbības veicēja paredzētos pasākumus </w:t>
      </w:r>
      <w:r w:rsidR="00B2536F">
        <w:rPr>
          <w:rFonts w:ascii="Times New Roman" w:hAnsi="Times New Roman"/>
          <w:sz w:val="24"/>
          <w:szCs w:val="24"/>
          <w:lang w:val="lv-LV"/>
        </w:rPr>
        <w:t>Natura 2000 teritoriju</w:t>
      </w:r>
      <w:r w:rsidRPr="00E11CEE" w:rsidR="00E11CEE">
        <w:rPr>
          <w:rFonts w:ascii="Times New Roman" w:hAnsi="Times New Roman"/>
          <w:sz w:val="24"/>
          <w:szCs w:val="24"/>
          <w:lang w:val="lv-LV"/>
        </w:rPr>
        <w:t>, ES nozīmes biotopu un īpaši aizsargājamo augu sugu</w:t>
      </w:r>
      <w:r w:rsidRPr="00E11CEE">
        <w:rPr>
          <w:rFonts w:ascii="Times New Roman" w:hAnsi="Times New Roman"/>
          <w:sz w:val="24"/>
          <w:szCs w:val="24"/>
          <w:lang w:val="lv-LV"/>
        </w:rPr>
        <w:t xml:space="preserve"> aizsardzībai</w:t>
      </w:r>
      <w:r w:rsidRPr="00295D04">
        <w:rPr>
          <w:rFonts w:ascii="Times New Roman" w:hAnsi="Times New Roman"/>
          <w:sz w:val="24"/>
          <w:szCs w:val="24"/>
          <w:lang w:val="lv-LV"/>
        </w:rPr>
        <w:t xml:space="preserve">, Pārvalde ir tiesīga izvērtēt </w:t>
      </w:r>
      <w:r w:rsidR="00E11CEE">
        <w:rPr>
          <w:rFonts w:ascii="Times New Roman" w:hAnsi="Times New Roman"/>
          <w:sz w:val="24"/>
          <w:szCs w:val="24"/>
          <w:lang w:val="lv-LV"/>
        </w:rPr>
        <w:t xml:space="preserve">monitoringa </w:t>
      </w:r>
      <w:r w:rsidR="00E11CEE">
        <w:rPr>
          <w:rFonts w:ascii="Times New Roman" w:hAnsi="Times New Roman"/>
          <w:sz w:val="24"/>
          <w:szCs w:val="24"/>
          <w:lang w:val="lv-LV"/>
        </w:rPr>
        <w:t>a</w:t>
      </w:r>
      <w:r w:rsidRPr="00295D04">
        <w:rPr>
          <w:rFonts w:ascii="Times New Roman" w:hAnsi="Times New Roman"/>
          <w:sz w:val="24"/>
          <w:szCs w:val="24"/>
          <w:lang w:val="lv-LV"/>
        </w:rPr>
        <w:t xml:space="preserve">tskaitē ietvertos monitoringa rezultātus un sniegt secinājumus par to atbilstību dabas aizsardzības prasībām. Vienlaikus Pārvaldes kompetencē ir izvērtēt Atzinumā Nr. </w:t>
      </w:r>
      <w:r w:rsidRPr="00295D04" w:rsidR="00BE3A3E">
        <w:rPr>
          <w:rFonts w:ascii="Times New Roman" w:eastAsia="Times New Roman" w:hAnsi="Times New Roman"/>
          <w:sz w:val="24"/>
          <w:szCs w:val="24"/>
          <w:lang w:val="lv-LV" w:eastAsia="lv-LV"/>
        </w:rPr>
        <w:t>10.7/9/2025</w:t>
      </w:r>
      <w:r w:rsidRPr="00295D04">
        <w:rPr>
          <w:rFonts w:ascii="Times New Roman" w:hAnsi="Times New Roman"/>
          <w:sz w:val="24"/>
          <w:szCs w:val="24"/>
          <w:lang w:val="lv-LV"/>
        </w:rPr>
        <w:t xml:space="preserve"> ietverto ar dabas aizsardzību saistīto nosacījumu izpildi, ciktāl tie izvirzīti, ņemot vērā Pārvaldes iepriekš sniegtos viedokļus un ieteikumus. Pārvalde savas kompetences ietvaros ir tiesīga sniegt vērtējumu par minēto nosacījumu izpildes atbilstību un nozīmīgumu dabas aizsardzības mērķu nodrošināšanā.</w:t>
      </w:r>
    </w:p>
    <w:p w:rsidR="00FA189F" w:rsidRPr="00295D04" w:rsidP="00295D04" w14:paraId="4453A78C" w14:textId="19B6DF25">
      <w:pPr>
        <w:pStyle w:val="ListParagraph"/>
        <w:widowControl/>
        <w:numPr>
          <w:ilvl w:val="0"/>
          <w:numId w:val="2"/>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Sugu un biotopu aizsardzības likuma 5.</w:t>
      </w:r>
      <w:r w:rsidR="00E11CEE">
        <w:rPr>
          <w:rFonts w:ascii="Times New Roman" w:hAnsi="Times New Roman"/>
          <w:sz w:val="24"/>
          <w:szCs w:val="24"/>
          <w:lang w:val="lv-LV"/>
        </w:rPr>
        <w:t xml:space="preserve"> </w:t>
      </w:r>
      <w:r w:rsidRPr="00295D04">
        <w:rPr>
          <w:rFonts w:ascii="Times New Roman" w:hAnsi="Times New Roman"/>
          <w:sz w:val="24"/>
          <w:szCs w:val="24"/>
          <w:lang w:val="lv-LV"/>
        </w:rPr>
        <w:t>panta 3.</w:t>
      </w:r>
      <w:r w:rsidR="00E11CEE">
        <w:rPr>
          <w:rFonts w:ascii="Times New Roman" w:hAnsi="Times New Roman"/>
          <w:sz w:val="24"/>
          <w:szCs w:val="24"/>
          <w:lang w:val="lv-LV"/>
        </w:rPr>
        <w:t xml:space="preserve"> </w:t>
      </w:r>
      <w:r w:rsidRPr="00295D04">
        <w:rPr>
          <w:rFonts w:ascii="Times New Roman" w:hAnsi="Times New Roman"/>
          <w:sz w:val="24"/>
          <w:szCs w:val="24"/>
          <w:lang w:val="lv-LV"/>
        </w:rPr>
        <w:t xml:space="preserve">punkts nosaka, ka Viedās administrācijas un reģionālās attīstības ministrija un tās padotībā esošās iestādes (šajā gadījumā – Pārvalde) saskaņā ar šo likumu nolūkā nodrošināt sugu un biotopu labvēlīgu aizsardzību, </w:t>
      </w:r>
      <w:r w:rsidRPr="00295D04">
        <w:rPr>
          <w:rFonts w:ascii="Times New Roman" w:hAnsi="Times New Roman"/>
          <w:sz w:val="24"/>
          <w:szCs w:val="24"/>
          <w:u w:val="single"/>
          <w:lang w:val="lv-LV"/>
        </w:rPr>
        <w:t>pamatojoties uz monitoringa rezultātiem</w:t>
      </w:r>
      <w:r w:rsidRPr="00295D04">
        <w:rPr>
          <w:rFonts w:ascii="Times New Roman" w:hAnsi="Times New Roman"/>
          <w:sz w:val="24"/>
          <w:szCs w:val="24"/>
          <w:lang w:val="lv-LV"/>
        </w:rPr>
        <w:t>, nodrošina pasākumu veikšanu visu sugu un biotopu, īpaši prioritāro dabisko biotopu veidu un prioritāro sugu daudzveidības un teritorijas saglabāšanai, uzturēšanai, atjaunošanai, iznīcināto biotopu atjaunošanai un sugu aizsardzībai.</w:t>
      </w:r>
    </w:p>
    <w:p w:rsidR="00FA189F" w:rsidRPr="00295D04" w:rsidP="00295D04" w14:paraId="584F74AF" w14:textId="3E4A575B">
      <w:pPr>
        <w:pStyle w:val="ListParagraph"/>
        <w:widowControl/>
        <w:numPr>
          <w:ilvl w:val="0"/>
          <w:numId w:val="2"/>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Sugu un biotopu aizsardzības likuma 9.</w:t>
      </w:r>
      <w:r w:rsidR="00E11CEE">
        <w:rPr>
          <w:rFonts w:ascii="Times New Roman" w:hAnsi="Times New Roman"/>
          <w:sz w:val="24"/>
          <w:szCs w:val="24"/>
          <w:lang w:val="lv-LV"/>
        </w:rPr>
        <w:t xml:space="preserve"> </w:t>
      </w:r>
      <w:r w:rsidRPr="00295D04">
        <w:rPr>
          <w:rFonts w:ascii="Times New Roman" w:hAnsi="Times New Roman"/>
          <w:sz w:val="24"/>
          <w:szCs w:val="24"/>
          <w:lang w:val="lv-LV"/>
        </w:rPr>
        <w:t>panta 2. un 3.</w:t>
      </w:r>
      <w:r w:rsidR="00E11CEE">
        <w:rPr>
          <w:rFonts w:ascii="Times New Roman" w:hAnsi="Times New Roman"/>
          <w:sz w:val="24"/>
          <w:szCs w:val="24"/>
          <w:lang w:val="lv-LV"/>
        </w:rPr>
        <w:t xml:space="preserve"> </w:t>
      </w:r>
      <w:r w:rsidRPr="00295D04">
        <w:rPr>
          <w:rFonts w:ascii="Times New Roman" w:hAnsi="Times New Roman"/>
          <w:sz w:val="24"/>
          <w:szCs w:val="24"/>
          <w:lang w:val="lv-LV"/>
        </w:rPr>
        <w:t xml:space="preserve">punkts nosaka, ka zemes īpašniekiem vai lietotājiem ir pienākums ziņot Pārvaldei par īpaši aizsargājamo sugu un biotopu izmaiņām un faktoriem, kas pasliktina to stāvokli, kā arī par aizsardzības prasību neievērošanu un neierobežot īpaši aizsargājamo sugu un biotopu, kā arī </w:t>
      </w:r>
      <w:r w:rsidRPr="00295D04">
        <w:rPr>
          <w:rFonts w:ascii="Times New Roman" w:hAnsi="Times New Roman"/>
          <w:sz w:val="24"/>
          <w:szCs w:val="24"/>
          <w:lang w:val="lv-LV"/>
        </w:rPr>
        <w:t>invazīvo</w:t>
      </w:r>
      <w:r w:rsidRPr="00295D04">
        <w:rPr>
          <w:rFonts w:ascii="Times New Roman" w:hAnsi="Times New Roman"/>
          <w:sz w:val="24"/>
          <w:szCs w:val="24"/>
          <w:lang w:val="lv-LV"/>
        </w:rPr>
        <w:t xml:space="preserve"> sugu izpēti, uzskaiti un kontroli.</w:t>
      </w:r>
    </w:p>
    <w:p w:rsidR="00FA189F" w:rsidRPr="003921E6" w:rsidP="003921E6" w14:paraId="7B3C3AB5" w14:textId="545EC656">
      <w:pPr>
        <w:pStyle w:val="ListParagraph"/>
        <w:widowControl/>
        <w:numPr>
          <w:ilvl w:val="0"/>
          <w:numId w:val="2"/>
        </w:numPr>
        <w:spacing w:after="0"/>
        <w:ind w:right="-142"/>
        <w:jc w:val="both"/>
        <w:rPr>
          <w:rFonts w:ascii="Times New Roman" w:hAnsi="Times New Roman"/>
          <w:sz w:val="24"/>
          <w:szCs w:val="24"/>
          <w:lang w:val="lv-LV"/>
        </w:rPr>
      </w:pPr>
      <w:r w:rsidRPr="003921E6">
        <w:rPr>
          <w:rFonts w:ascii="Times New Roman" w:hAnsi="Times New Roman"/>
          <w:sz w:val="24"/>
          <w:szCs w:val="24"/>
          <w:lang w:val="lv-LV"/>
        </w:rPr>
        <w:t>Sugu un biotopu aizsardzības likuma 1</w:t>
      </w:r>
      <w:r w:rsidRPr="003921E6" w:rsidR="003921E6">
        <w:rPr>
          <w:rFonts w:ascii="Times New Roman" w:hAnsi="Times New Roman"/>
          <w:sz w:val="24"/>
          <w:szCs w:val="24"/>
          <w:lang w:val="lv-LV"/>
        </w:rPr>
        <w:t>2</w:t>
      </w:r>
      <w:r w:rsidRPr="003921E6">
        <w:rPr>
          <w:rFonts w:ascii="Times New Roman" w:hAnsi="Times New Roman"/>
          <w:sz w:val="24"/>
          <w:szCs w:val="24"/>
          <w:lang w:val="lv-LV"/>
        </w:rPr>
        <w:t>.</w:t>
      </w:r>
      <w:r w:rsidRPr="003921E6" w:rsidR="00E11CEE">
        <w:rPr>
          <w:rFonts w:ascii="Times New Roman" w:hAnsi="Times New Roman"/>
          <w:sz w:val="24"/>
          <w:szCs w:val="24"/>
          <w:lang w:val="lv-LV"/>
        </w:rPr>
        <w:t xml:space="preserve"> </w:t>
      </w:r>
      <w:r w:rsidRPr="003921E6">
        <w:rPr>
          <w:rFonts w:ascii="Times New Roman" w:hAnsi="Times New Roman"/>
          <w:sz w:val="24"/>
          <w:szCs w:val="24"/>
          <w:lang w:val="lv-LV"/>
        </w:rPr>
        <w:t>pant</w:t>
      </w:r>
      <w:r w:rsidRPr="003921E6" w:rsidR="003921E6">
        <w:rPr>
          <w:rFonts w:ascii="Times New Roman" w:hAnsi="Times New Roman"/>
          <w:sz w:val="24"/>
          <w:szCs w:val="24"/>
          <w:lang w:val="lv-LV"/>
        </w:rPr>
        <w:t>s nosaka, ka</w:t>
      </w:r>
      <w:r w:rsidRPr="003921E6">
        <w:rPr>
          <w:rFonts w:ascii="Times New Roman" w:hAnsi="Times New Roman"/>
          <w:sz w:val="24"/>
          <w:szCs w:val="24"/>
          <w:lang w:val="lv-LV"/>
        </w:rPr>
        <w:t xml:space="preserve"> </w:t>
      </w:r>
      <w:r w:rsidRPr="003921E6" w:rsidR="003921E6">
        <w:rPr>
          <w:rFonts w:ascii="Times New Roman" w:hAnsi="Times New Roman"/>
          <w:sz w:val="24"/>
          <w:szCs w:val="24"/>
          <w:lang w:val="lv-LV"/>
        </w:rPr>
        <w:t>a</w:t>
      </w:r>
      <w:r w:rsidRPr="003921E6" w:rsidR="003921E6">
        <w:rPr>
          <w:rFonts w:ascii="Times New Roman" w:hAnsi="Times New Roman"/>
          <w:sz w:val="24"/>
          <w:szCs w:val="24"/>
          <w:lang w:val="lv-LV"/>
        </w:rPr>
        <w:t>ttiecībā uz īpaši aizsargājamo sugu augiem, sēnēm un ķērpjiem vai to daļām visās attīstības stadijās ir aizliegtas šādas darbības:</w:t>
      </w:r>
      <w:r w:rsidRPr="003921E6" w:rsidR="003921E6">
        <w:rPr>
          <w:rFonts w:ascii="Times New Roman" w:hAnsi="Times New Roman"/>
          <w:sz w:val="24"/>
          <w:szCs w:val="24"/>
          <w:lang w:val="lv-LV"/>
        </w:rPr>
        <w:t xml:space="preserve"> </w:t>
      </w:r>
      <w:r w:rsidRPr="003921E6" w:rsidR="003921E6">
        <w:rPr>
          <w:rFonts w:ascii="Times New Roman" w:hAnsi="Times New Roman"/>
          <w:sz w:val="24"/>
          <w:szCs w:val="24"/>
          <w:lang w:val="lv-LV"/>
        </w:rPr>
        <w:t>1) lasīšana, noplūkšana un izrakšana, kā arī dzīvotņu postīšana;</w:t>
      </w:r>
      <w:r w:rsidRPr="003921E6" w:rsidR="003921E6">
        <w:rPr>
          <w:rFonts w:ascii="Times New Roman" w:hAnsi="Times New Roman"/>
          <w:sz w:val="24"/>
          <w:szCs w:val="24"/>
          <w:lang w:val="lv-LV"/>
        </w:rPr>
        <w:t xml:space="preserve"> </w:t>
      </w:r>
      <w:r w:rsidRPr="003921E6" w:rsidR="003921E6">
        <w:rPr>
          <w:rFonts w:ascii="Times New Roman" w:hAnsi="Times New Roman"/>
          <w:sz w:val="24"/>
          <w:szCs w:val="24"/>
          <w:lang w:val="lv-LV"/>
        </w:rPr>
        <w:t>2) savvaļā ievāktu augu audzēšana, kolekcionēšana, transportēšana, dāvināšana, pārdošana vai mainīšana, kā arī piedāvāšana pārdošanai vai apmaiņai.</w:t>
      </w:r>
    </w:p>
    <w:p w:rsidR="00FA189F" w:rsidRPr="00295D04" w:rsidP="00295D04" w14:paraId="50A5297D" w14:textId="0E2B576B">
      <w:pPr>
        <w:pStyle w:val="ListParagraph"/>
        <w:widowControl/>
        <w:numPr>
          <w:ilvl w:val="0"/>
          <w:numId w:val="2"/>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Vides aizsardzības likuma 3.</w:t>
      </w:r>
      <w:r w:rsidR="004E2895">
        <w:rPr>
          <w:rFonts w:ascii="Times New Roman" w:hAnsi="Times New Roman"/>
          <w:sz w:val="24"/>
          <w:szCs w:val="24"/>
          <w:lang w:val="lv-LV"/>
        </w:rPr>
        <w:t xml:space="preserve"> </w:t>
      </w:r>
      <w:r w:rsidRPr="00295D04">
        <w:rPr>
          <w:rFonts w:ascii="Times New Roman" w:hAnsi="Times New Roman"/>
          <w:sz w:val="24"/>
          <w:szCs w:val="24"/>
          <w:lang w:val="lv-LV"/>
        </w:rPr>
        <w:t>pants nosaka vides aizsardzības principus, tai skaitā principu "piesārņotājs maksā" — persona sedz izdevumus, kas saistīti ar tās darbības dēļ radīta piesārņojuma novērtēšanu, novēršanu, ierobežošanu un seku likvidēšanu; “piesardzības principu” — ir pieļaujams ierobežot vai aizliegt darbību vai pasākumu, kurš var ietekmēt vidi vai cilvēku veselību, bet kura ietekme nav pietiekami izvērtēta vai zinātniski pierādīta, ja aizliegums ir samērīgs līdzeklis, lai nodrošinātu vides vai cilvēku veselības aizsardzību. Principu neattiecina uz neatliekamiem pasākumiem, ko veic, lai novērstu kaitējuma draudus vai neatgriezenisku kaitējumu; “novēršanas principu” — persona, cik iespējams, novērš piesārņojuma un citu videi vai cilvēku veselībai kaitīgu ietekmju rašanos, bet, ja tas nav iespējams, novērš to izplatīšanos un negatīvās sekas.</w:t>
      </w:r>
    </w:p>
    <w:p w:rsidR="00FA189F" w:rsidRPr="00295D04" w:rsidP="00295D04" w14:paraId="6B358470" w14:textId="0AFCF7A1">
      <w:pPr>
        <w:pStyle w:val="ListParagraph"/>
        <w:widowControl/>
        <w:numPr>
          <w:ilvl w:val="0"/>
          <w:numId w:val="2"/>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Vides aizsardzības likuma 31.</w:t>
      </w:r>
      <w:r w:rsidRPr="00295D04" w:rsidR="00216CF0">
        <w:rPr>
          <w:rFonts w:ascii="Times New Roman" w:hAnsi="Times New Roman"/>
          <w:sz w:val="24"/>
          <w:szCs w:val="24"/>
          <w:lang w:val="lv-LV"/>
        </w:rPr>
        <w:t xml:space="preserve"> </w:t>
      </w:r>
      <w:r w:rsidRPr="00295D04">
        <w:rPr>
          <w:rFonts w:ascii="Times New Roman" w:hAnsi="Times New Roman"/>
          <w:sz w:val="24"/>
          <w:szCs w:val="24"/>
          <w:lang w:val="lv-LV"/>
        </w:rPr>
        <w:t xml:space="preserve">panta pirmā daļa nosaka, ka </w:t>
      </w:r>
      <w:r w:rsidRPr="00295D04" w:rsidR="00216CF0">
        <w:rPr>
          <w:rFonts w:ascii="Times New Roman" w:hAnsi="Times New Roman"/>
          <w:sz w:val="24"/>
          <w:szCs w:val="24"/>
          <w:lang w:val="lv-LV"/>
        </w:rPr>
        <w:t>d</w:t>
      </w:r>
      <w:r w:rsidRPr="00295D04">
        <w:rPr>
          <w:rFonts w:ascii="Times New Roman" w:hAnsi="Times New Roman"/>
          <w:sz w:val="24"/>
          <w:szCs w:val="24"/>
          <w:lang w:val="lv-LV"/>
        </w:rPr>
        <w:t>arbības veicējs, kura profesionālā darbība izraisījusi kaitējumu videi vai tiešus kaitējuma draudus, sedz preventīvo, neatliekamo un sanācijas pasākumu izmaksas.</w:t>
      </w:r>
    </w:p>
    <w:p w:rsidR="00FA189F" w:rsidRPr="00295D04" w:rsidP="00295D04" w14:paraId="7F26A954" w14:textId="63029550">
      <w:pPr>
        <w:pStyle w:val="ListParagraph"/>
        <w:widowControl/>
        <w:numPr>
          <w:ilvl w:val="0"/>
          <w:numId w:val="2"/>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Tādējādi secināms, ka </w:t>
      </w:r>
      <w:r w:rsidRPr="00295D04" w:rsidR="00216CF0">
        <w:rPr>
          <w:rFonts w:ascii="Times New Roman" w:hAnsi="Times New Roman"/>
          <w:sz w:val="24"/>
          <w:szCs w:val="24"/>
          <w:lang w:val="lv-LV"/>
        </w:rPr>
        <w:t>D</w:t>
      </w:r>
      <w:r w:rsidRPr="00295D04">
        <w:rPr>
          <w:rFonts w:ascii="Times New Roman" w:hAnsi="Times New Roman"/>
          <w:sz w:val="24"/>
          <w:szCs w:val="24"/>
          <w:lang w:val="lv-LV"/>
        </w:rPr>
        <w:t xml:space="preserve">arbības veicēja pienākums ir īstenot monitoringu un iesniegt monitoringa rezultātus Pārvaldē. Monitoringa pārskati ir izmantojami tam, lai vērtētu, vai sākotnējie pieņēmumi par paredzētās darbības ietekmes būtiskumu un tā samazināšanas metodēm ir bijuši korekti. Monitoringa dati izmantojami tam, lai lemtu par turpmākām nepieciešamām rīcībām, lai novērstu </w:t>
      </w:r>
      <w:r w:rsidRPr="00295D04" w:rsidR="00216CF0">
        <w:rPr>
          <w:rFonts w:ascii="Times New Roman" w:hAnsi="Times New Roman"/>
          <w:sz w:val="24"/>
          <w:szCs w:val="24"/>
          <w:lang w:val="lv-LV"/>
        </w:rPr>
        <w:t>D</w:t>
      </w:r>
      <w:r w:rsidRPr="00295D04">
        <w:rPr>
          <w:rFonts w:ascii="Times New Roman" w:hAnsi="Times New Roman"/>
          <w:sz w:val="24"/>
          <w:szCs w:val="24"/>
          <w:lang w:val="lv-LV"/>
        </w:rPr>
        <w:t>arbības veicēja radīto kaitējumu īpaši aizsargājamām sugām</w:t>
      </w:r>
      <w:r w:rsidR="003921E6">
        <w:rPr>
          <w:rFonts w:ascii="Times New Roman" w:hAnsi="Times New Roman"/>
          <w:sz w:val="24"/>
          <w:szCs w:val="24"/>
          <w:lang w:val="lv-LV"/>
        </w:rPr>
        <w:t>, kā arī Natura 2000 teritorijām</w:t>
      </w:r>
      <w:r w:rsidRPr="00295D04">
        <w:rPr>
          <w:rFonts w:ascii="Times New Roman" w:hAnsi="Times New Roman"/>
          <w:sz w:val="24"/>
          <w:szCs w:val="24"/>
          <w:lang w:val="lv-LV"/>
        </w:rPr>
        <w:t xml:space="preserve">. </w:t>
      </w:r>
    </w:p>
    <w:p w:rsidR="00FA189F" w:rsidRPr="00295D04" w:rsidP="00295D04" w14:paraId="093B0A68" w14:textId="77777777">
      <w:pPr>
        <w:pStyle w:val="ListParagraph"/>
        <w:widowControl/>
        <w:spacing w:after="0"/>
        <w:ind w:left="0" w:right="-142"/>
        <w:jc w:val="both"/>
        <w:rPr>
          <w:rFonts w:ascii="Times New Roman" w:hAnsi="Times New Roman"/>
          <w:sz w:val="24"/>
          <w:szCs w:val="24"/>
          <w:highlight w:val="yellow"/>
          <w:lang w:val="lv-LV"/>
        </w:rPr>
      </w:pPr>
    </w:p>
    <w:p w:rsidR="00FA189F" w:rsidRPr="00295D04" w:rsidP="00295D04" w14:paraId="390AFA3E" w14:textId="77777777">
      <w:p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Ņemot vērā iepriekš minēto un pamatojoties uz Administratīvā procesa likuma 1. panta pirmo daļu, 5., 6., 7., 8., 13., 15. panta otro daļu, 55. panta 1. punktu, 56. panta pirmo daļu, 59. panta </w:t>
      </w:r>
      <w:r w:rsidRPr="00295D04">
        <w:rPr>
          <w:rFonts w:ascii="Times New Roman" w:hAnsi="Times New Roman"/>
          <w:sz w:val="24"/>
          <w:szCs w:val="24"/>
          <w:lang w:val="lv-LV"/>
        </w:rPr>
        <w:t>pirmo un otro daļu, 63. panta pirmās daļas 2.punktu, 64. panta otro daļu, 66. panta pirmo daļu, 67., 68. pantu, kā arī Noteikuma Nr. 833 4.16. un 4.22. apakšpunktu, Pārvalde nolemj:</w:t>
      </w:r>
    </w:p>
    <w:p w:rsidR="003921E6" w:rsidP="00295D04" w14:paraId="18E67FDF" w14:textId="77777777">
      <w:pPr>
        <w:pStyle w:val="BodyText"/>
        <w:spacing w:line="276" w:lineRule="auto"/>
        <w:ind w:left="126"/>
        <w:jc w:val="center"/>
        <w:rPr>
          <w:b/>
          <w:bCs/>
          <w:sz w:val="24"/>
          <w:szCs w:val="24"/>
          <w:lang w:eastAsia="lv-LV"/>
        </w:rPr>
      </w:pPr>
      <w:r w:rsidRPr="00295D04">
        <w:rPr>
          <w:b/>
          <w:bCs/>
          <w:sz w:val="24"/>
          <w:szCs w:val="24"/>
        </w:rPr>
        <w:t>Saskaņot</w:t>
      </w:r>
      <w:r w:rsidRPr="00295D04" w:rsidR="00FA189F">
        <w:rPr>
          <w:b/>
          <w:bCs/>
          <w:sz w:val="24"/>
          <w:szCs w:val="24"/>
        </w:rPr>
        <w:t xml:space="preserve"> </w:t>
      </w:r>
      <w:r w:rsidRPr="00295D04" w:rsidR="00FA189F">
        <w:rPr>
          <w:rFonts w:eastAsia="Calibri"/>
          <w:b/>
          <w:bCs/>
          <w:sz w:val="24"/>
          <w:szCs w:val="24"/>
        </w:rPr>
        <w:t xml:space="preserve">SIA “K2 </w:t>
      </w:r>
      <w:r w:rsidRPr="00295D04" w:rsidR="00FA189F">
        <w:rPr>
          <w:rFonts w:eastAsia="Calibri"/>
          <w:b/>
          <w:bCs/>
          <w:sz w:val="24"/>
          <w:szCs w:val="24"/>
        </w:rPr>
        <w:t>Ventum</w:t>
      </w:r>
      <w:r w:rsidRPr="00295D04" w:rsidR="00FA189F">
        <w:rPr>
          <w:rFonts w:eastAsia="Calibri"/>
          <w:b/>
          <w:bCs/>
          <w:sz w:val="24"/>
          <w:szCs w:val="24"/>
        </w:rPr>
        <w:t>”</w:t>
      </w:r>
      <w:r w:rsidRPr="00295D04" w:rsidR="00FA189F">
        <w:rPr>
          <w:b/>
          <w:bCs/>
          <w:sz w:val="24"/>
          <w:szCs w:val="24"/>
        </w:rPr>
        <w:t xml:space="preserve"> </w:t>
      </w:r>
      <w:r w:rsidR="004E2895">
        <w:rPr>
          <w:rFonts w:eastAsia="Calibri"/>
          <w:b/>
          <w:bCs/>
          <w:sz w:val="24"/>
          <w:szCs w:val="24"/>
        </w:rPr>
        <w:t>V</w:t>
      </w:r>
      <w:r w:rsidRPr="00295D04" w:rsidR="00FA189F">
        <w:rPr>
          <w:rFonts w:eastAsia="Calibri"/>
          <w:b/>
          <w:bCs/>
          <w:sz w:val="24"/>
          <w:szCs w:val="24"/>
        </w:rPr>
        <w:t>eģetācijas</w:t>
      </w:r>
      <w:r w:rsidR="004E2895">
        <w:rPr>
          <w:rFonts w:eastAsia="Calibri"/>
          <w:b/>
          <w:bCs/>
          <w:sz w:val="24"/>
          <w:szCs w:val="24"/>
        </w:rPr>
        <w:t xml:space="preserve"> un</w:t>
      </w:r>
      <w:r w:rsidRPr="00295D04" w:rsidR="00FA189F">
        <w:rPr>
          <w:b/>
          <w:bCs/>
          <w:sz w:val="24"/>
          <w:szCs w:val="24"/>
          <w:lang w:eastAsia="lv-LV"/>
        </w:rPr>
        <w:t xml:space="preserve"> </w:t>
      </w:r>
      <w:r w:rsidR="004E2895">
        <w:rPr>
          <w:b/>
          <w:bCs/>
          <w:sz w:val="24"/>
          <w:szCs w:val="24"/>
          <w:lang w:eastAsia="lv-LV"/>
        </w:rPr>
        <w:t>G</w:t>
      </w:r>
      <w:r w:rsidRPr="00295D04" w:rsidR="004E2895">
        <w:rPr>
          <w:b/>
          <w:bCs/>
          <w:sz w:val="24"/>
          <w:szCs w:val="24"/>
          <w:lang w:eastAsia="lv-LV"/>
        </w:rPr>
        <w:t xml:space="preserve">runtsūdens </w:t>
      </w:r>
      <w:r w:rsidRPr="00295D04" w:rsidR="00FA189F">
        <w:rPr>
          <w:b/>
          <w:bCs/>
          <w:sz w:val="24"/>
          <w:szCs w:val="24"/>
          <w:lang w:eastAsia="lv-LV"/>
        </w:rPr>
        <w:t>monitoringa programm</w:t>
      </w:r>
      <w:r w:rsidR="004E2895">
        <w:rPr>
          <w:b/>
          <w:bCs/>
          <w:sz w:val="24"/>
          <w:szCs w:val="24"/>
          <w:lang w:eastAsia="lv-LV"/>
        </w:rPr>
        <w:t>as</w:t>
      </w:r>
      <w:r w:rsidRPr="00295D04" w:rsidR="00FA189F">
        <w:rPr>
          <w:b/>
          <w:bCs/>
          <w:sz w:val="24"/>
          <w:szCs w:val="24"/>
          <w:lang w:eastAsia="lv-LV"/>
        </w:rPr>
        <w:t xml:space="preserve"> vēja parka “K2 </w:t>
      </w:r>
      <w:r w:rsidRPr="00295D04" w:rsidR="00FA189F">
        <w:rPr>
          <w:b/>
          <w:bCs/>
          <w:sz w:val="24"/>
          <w:szCs w:val="24"/>
          <w:lang w:eastAsia="lv-LV"/>
        </w:rPr>
        <w:t>Ventum</w:t>
      </w:r>
      <w:r w:rsidRPr="00295D04" w:rsidR="00FA189F">
        <w:rPr>
          <w:b/>
          <w:bCs/>
          <w:sz w:val="24"/>
          <w:szCs w:val="24"/>
          <w:lang w:eastAsia="lv-LV"/>
        </w:rPr>
        <w:t xml:space="preserve">” izbūves un ekspluatācijas iespējamās ietekmes novērtēšanai </w:t>
      </w:r>
      <w:r w:rsidR="004E2895">
        <w:rPr>
          <w:b/>
          <w:bCs/>
          <w:sz w:val="24"/>
          <w:szCs w:val="24"/>
          <w:lang w:eastAsia="lv-LV"/>
        </w:rPr>
        <w:t>DL</w:t>
      </w:r>
      <w:r w:rsidRPr="00295D04" w:rsidR="00FA189F">
        <w:rPr>
          <w:b/>
          <w:bCs/>
          <w:sz w:val="24"/>
          <w:szCs w:val="24"/>
          <w:lang w:eastAsia="lv-LV"/>
        </w:rPr>
        <w:t xml:space="preserve"> “Ziemupe” un Grīņu dabas rezervātā</w:t>
      </w:r>
      <w:r>
        <w:rPr>
          <w:b/>
          <w:bCs/>
          <w:sz w:val="24"/>
          <w:szCs w:val="24"/>
          <w:lang w:eastAsia="lv-LV"/>
        </w:rPr>
        <w:t xml:space="preserve">. </w:t>
      </w:r>
    </w:p>
    <w:p w:rsidR="003921E6" w:rsidP="003921E6" w14:paraId="4E503BBA" w14:textId="77777777">
      <w:pPr>
        <w:pStyle w:val="BodyText"/>
        <w:spacing w:line="276" w:lineRule="auto"/>
        <w:ind w:left="126"/>
        <w:rPr>
          <w:b/>
          <w:bCs/>
          <w:sz w:val="24"/>
          <w:szCs w:val="24"/>
          <w:lang w:eastAsia="lv-LV"/>
        </w:rPr>
      </w:pPr>
    </w:p>
    <w:p w:rsidR="00FA189F" w:rsidRPr="00295D04" w:rsidP="003921E6" w14:paraId="752EFAC8" w14:textId="5DC449CE">
      <w:pPr>
        <w:pStyle w:val="BodyText"/>
        <w:spacing w:line="276" w:lineRule="auto"/>
        <w:ind w:left="126"/>
        <w:rPr>
          <w:b/>
          <w:bCs/>
          <w:sz w:val="24"/>
          <w:szCs w:val="24"/>
        </w:rPr>
      </w:pPr>
      <w:r>
        <w:rPr>
          <w:b/>
          <w:bCs/>
          <w:sz w:val="24"/>
          <w:szCs w:val="24"/>
          <w:lang w:eastAsia="lv-LV"/>
        </w:rPr>
        <w:t>M</w:t>
      </w:r>
      <w:r w:rsidR="004E2895">
        <w:rPr>
          <w:b/>
          <w:bCs/>
          <w:color w:val="000000"/>
          <w:sz w:val="24"/>
          <w:szCs w:val="24"/>
        </w:rPr>
        <w:t>onitoringa programmas</w:t>
      </w:r>
      <w:r w:rsidRPr="00FB080C" w:rsidR="004E2895">
        <w:rPr>
          <w:b/>
          <w:bCs/>
          <w:color w:val="000000"/>
          <w:sz w:val="24"/>
          <w:szCs w:val="24"/>
        </w:rPr>
        <w:t xml:space="preserve"> pievienota</w:t>
      </w:r>
      <w:r w:rsidR="004E2895">
        <w:rPr>
          <w:b/>
          <w:bCs/>
          <w:color w:val="000000"/>
          <w:sz w:val="24"/>
          <w:szCs w:val="24"/>
        </w:rPr>
        <w:t>s</w:t>
      </w:r>
      <w:r w:rsidRPr="00FB080C" w:rsidR="004E2895">
        <w:rPr>
          <w:b/>
          <w:bCs/>
          <w:color w:val="000000"/>
          <w:sz w:val="24"/>
          <w:szCs w:val="24"/>
        </w:rPr>
        <w:t xml:space="preserve"> šī lēmuma pielikumā</w:t>
      </w:r>
      <w:r w:rsidRPr="00295D04">
        <w:rPr>
          <w:b/>
          <w:bCs/>
          <w:sz w:val="24"/>
          <w:szCs w:val="24"/>
        </w:rPr>
        <w:t>.</w:t>
      </w:r>
    </w:p>
    <w:p w:rsidR="00FA189F" w:rsidRPr="00295D04" w:rsidP="00295D04" w14:paraId="2657B7D4" w14:textId="77777777">
      <w:pPr>
        <w:spacing w:after="0"/>
        <w:ind w:right="-142"/>
        <w:jc w:val="both"/>
        <w:rPr>
          <w:rFonts w:ascii="Times New Roman" w:hAnsi="Times New Roman"/>
          <w:sz w:val="24"/>
          <w:szCs w:val="24"/>
          <w:highlight w:val="yellow"/>
          <w:lang w:val="lv-LV"/>
        </w:rPr>
      </w:pPr>
    </w:p>
    <w:p w:rsidR="00A96359" w:rsidRPr="00295D04" w:rsidP="00295D04" w14:paraId="30DB8941" w14:textId="26959B60">
      <w:pPr>
        <w:spacing w:after="0"/>
        <w:ind w:right="-142"/>
        <w:jc w:val="both"/>
        <w:rPr>
          <w:rFonts w:ascii="Times New Roman" w:hAnsi="Times New Roman"/>
          <w:b/>
          <w:bCs/>
          <w:sz w:val="24"/>
          <w:szCs w:val="24"/>
          <w:u w:val="single"/>
          <w:lang w:val="lv-LV"/>
        </w:rPr>
      </w:pPr>
      <w:r w:rsidRPr="00295D04">
        <w:rPr>
          <w:rFonts w:ascii="Times New Roman" w:hAnsi="Times New Roman"/>
          <w:b/>
          <w:bCs/>
          <w:sz w:val="24"/>
          <w:szCs w:val="24"/>
          <w:u w:val="single"/>
          <w:lang w:val="lv-LV"/>
        </w:rPr>
        <w:t>Saskaņojuma nosacījumi:</w:t>
      </w:r>
    </w:p>
    <w:p w:rsidR="00C265CA" w:rsidRPr="00295D04" w:rsidP="00295D04" w14:paraId="5748B9B5" w14:textId="4249F18C">
      <w:pPr>
        <w:numPr>
          <w:ilvl w:val="0"/>
          <w:numId w:val="16"/>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Monitoringa mērķis ir identificēt un izvērtēt iespējamas </w:t>
      </w:r>
      <w:r w:rsidR="0067032A">
        <w:rPr>
          <w:rFonts w:ascii="Times New Roman" w:hAnsi="Times New Roman"/>
          <w:sz w:val="24"/>
          <w:szCs w:val="24"/>
          <w:lang w:val="lv-LV"/>
        </w:rPr>
        <w:t>VES</w:t>
      </w:r>
      <w:r w:rsidRPr="00295D04">
        <w:rPr>
          <w:rFonts w:ascii="Times New Roman" w:hAnsi="Times New Roman"/>
          <w:sz w:val="24"/>
          <w:szCs w:val="24"/>
          <w:lang w:val="lv-LV"/>
        </w:rPr>
        <w:t xml:space="preserve"> parka būvniecības un ekspluatācijas radītas izmaiņas gruntsūdens režīmā, veģetācijas struktūrā, </w:t>
      </w:r>
      <w:r w:rsidR="0067032A">
        <w:rPr>
          <w:rFonts w:ascii="Times New Roman" w:hAnsi="Times New Roman"/>
          <w:sz w:val="24"/>
          <w:szCs w:val="24"/>
          <w:lang w:val="lv-LV"/>
        </w:rPr>
        <w:t>ES nozīmes</w:t>
      </w:r>
      <w:r w:rsidRPr="00295D04">
        <w:rPr>
          <w:rFonts w:ascii="Times New Roman" w:hAnsi="Times New Roman"/>
          <w:sz w:val="24"/>
          <w:szCs w:val="24"/>
          <w:lang w:val="lv-LV"/>
        </w:rPr>
        <w:t xml:space="preserve"> biotopu stāvoklī un grīņu </w:t>
      </w:r>
      <w:r w:rsidRPr="00295D04">
        <w:rPr>
          <w:rFonts w:ascii="Times New Roman" w:hAnsi="Times New Roman"/>
          <w:sz w:val="24"/>
          <w:szCs w:val="24"/>
          <w:lang w:val="lv-LV"/>
        </w:rPr>
        <w:t>sārtenes</w:t>
      </w:r>
      <w:r w:rsidRPr="00295D04">
        <w:rPr>
          <w:rFonts w:ascii="Times New Roman" w:hAnsi="Times New Roman"/>
          <w:sz w:val="24"/>
          <w:szCs w:val="24"/>
          <w:lang w:val="lv-LV"/>
        </w:rPr>
        <w:t xml:space="preserve"> </w:t>
      </w:r>
      <w:r w:rsidRPr="00295D04">
        <w:rPr>
          <w:rFonts w:ascii="Times New Roman" w:hAnsi="Times New Roman"/>
          <w:i/>
          <w:iCs/>
          <w:sz w:val="24"/>
          <w:szCs w:val="24"/>
          <w:lang w:val="lv-LV"/>
        </w:rPr>
        <w:t>Erica</w:t>
      </w:r>
      <w:r w:rsidRPr="00295D04">
        <w:rPr>
          <w:rFonts w:ascii="Times New Roman" w:hAnsi="Times New Roman"/>
          <w:i/>
          <w:iCs/>
          <w:sz w:val="24"/>
          <w:szCs w:val="24"/>
          <w:lang w:val="lv-LV"/>
        </w:rPr>
        <w:t xml:space="preserve"> </w:t>
      </w:r>
      <w:r w:rsidRPr="00295D04">
        <w:rPr>
          <w:rFonts w:ascii="Times New Roman" w:hAnsi="Times New Roman"/>
          <w:i/>
          <w:iCs/>
          <w:sz w:val="24"/>
          <w:szCs w:val="24"/>
          <w:lang w:val="lv-LV"/>
        </w:rPr>
        <w:t>tetralix</w:t>
      </w:r>
      <w:r w:rsidRPr="00295D04">
        <w:rPr>
          <w:rFonts w:ascii="Times New Roman" w:hAnsi="Times New Roman"/>
          <w:sz w:val="24"/>
          <w:szCs w:val="24"/>
          <w:lang w:val="lv-LV"/>
        </w:rPr>
        <w:t xml:space="preserve"> populācijas dinamikā </w:t>
      </w:r>
      <w:r w:rsidR="0067032A">
        <w:rPr>
          <w:rFonts w:ascii="Times New Roman" w:hAnsi="Times New Roman"/>
          <w:sz w:val="24"/>
          <w:szCs w:val="24"/>
          <w:lang w:val="lv-LV"/>
        </w:rPr>
        <w:t>DL</w:t>
      </w:r>
      <w:r w:rsidRPr="00295D04">
        <w:rPr>
          <w:rFonts w:ascii="Times New Roman" w:hAnsi="Times New Roman"/>
          <w:sz w:val="24"/>
          <w:szCs w:val="24"/>
          <w:lang w:val="lv-LV"/>
        </w:rPr>
        <w:t xml:space="preserve"> “Ziemupe”, Grīņu dabas rezervātā un to piegulošajās potenciālās ietekmes zonās. </w:t>
      </w:r>
    </w:p>
    <w:p w:rsidR="00C265CA" w:rsidRPr="00295D04" w:rsidP="00295D04" w14:paraId="1C092AC6" w14:textId="399232EF">
      <w:pPr>
        <w:numPr>
          <w:ilvl w:val="0"/>
          <w:numId w:val="16"/>
        </w:numPr>
        <w:spacing w:after="0"/>
        <w:ind w:right="-142"/>
        <w:jc w:val="both"/>
        <w:rPr>
          <w:rFonts w:ascii="Times New Roman" w:hAnsi="Times New Roman"/>
          <w:sz w:val="24"/>
          <w:szCs w:val="24"/>
          <w:lang w:val="lv-LV"/>
        </w:rPr>
      </w:pPr>
      <w:r w:rsidRPr="0067032A">
        <w:rPr>
          <w:rFonts w:ascii="Times New Roman" w:hAnsi="Times New Roman"/>
          <w:sz w:val="24"/>
          <w:szCs w:val="24"/>
          <w:lang w:eastAsia="lv-LV"/>
        </w:rPr>
        <w:t>Gruntsūdens</w:t>
      </w:r>
      <w:r w:rsidRPr="0067032A">
        <w:rPr>
          <w:rFonts w:ascii="Times New Roman" w:hAnsi="Times New Roman"/>
          <w:sz w:val="24"/>
          <w:szCs w:val="24"/>
          <w:lang w:eastAsia="lv-LV"/>
        </w:rPr>
        <w:t xml:space="preserve"> </w:t>
      </w:r>
      <w:r w:rsidRPr="0067032A">
        <w:rPr>
          <w:rFonts w:ascii="Times New Roman" w:hAnsi="Times New Roman"/>
          <w:sz w:val="24"/>
          <w:szCs w:val="24"/>
          <w:lang w:val="lv-LV"/>
        </w:rPr>
        <w:t>monitorings</w:t>
      </w:r>
      <w:r w:rsidRPr="00295D04">
        <w:rPr>
          <w:rFonts w:ascii="Times New Roman" w:hAnsi="Times New Roman"/>
          <w:sz w:val="24"/>
          <w:szCs w:val="24"/>
          <w:lang w:val="lv-LV"/>
        </w:rPr>
        <w:t xml:space="preserve"> un </w:t>
      </w:r>
      <w:r>
        <w:rPr>
          <w:rFonts w:ascii="Times New Roman" w:hAnsi="Times New Roman"/>
          <w:sz w:val="24"/>
          <w:szCs w:val="24"/>
          <w:lang w:val="lv-LV"/>
        </w:rPr>
        <w:t>V</w:t>
      </w:r>
      <w:r w:rsidRPr="00295D04">
        <w:rPr>
          <w:rFonts w:ascii="Times New Roman" w:hAnsi="Times New Roman"/>
          <w:sz w:val="24"/>
          <w:szCs w:val="24"/>
          <w:lang w:val="lv-LV"/>
        </w:rPr>
        <w:t xml:space="preserve">eģetācijas monitorings veicami savstarpēji integrēti, nodrošinot abu monitoringu rezultātu kopīgu interpretāciju un </w:t>
      </w:r>
      <w:r w:rsidRPr="00295D04">
        <w:rPr>
          <w:rFonts w:ascii="Times New Roman" w:hAnsi="Times New Roman"/>
          <w:sz w:val="24"/>
          <w:szCs w:val="24"/>
          <w:lang w:val="lv-LV"/>
        </w:rPr>
        <w:t>izvērtējumu</w:t>
      </w:r>
      <w:r w:rsidRPr="00295D04">
        <w:rPr>
          <w:rFonts w:ascii="Times New Roman" w:hAnsi="Times New Roman"/>
          <w:sz w:val="24"/>
          <w:szCs w:val="24"/>
          <w:lang w:val="lv-LV"/>
        </w:rPr>
        <w:t xml:space="preserve">. </w:t>
      </w:r>
    </w:p>
    <w:p w:rsidR="00C265CA" w:rsidRPr="00295D04" w:rsidP="00295D04" w14:paraId="26BAB57D" w14:textId="77777777">
      <w:pPr>
        <w:numPr>
          <w:ilvl w:val="0"/>
          <w:numId w:val="16"/>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Pirmajā monitoringa gadā atskaitē ietverams: </w:t>
      </w:r>
    </w:p>
    <w:p w:rsidR="00C265CA" w:rsidRPr="00295D04" w:rsidP="00295D04" w14:paraId="63D141CB" w14:textId="77777777">
      <w:pPr>
        <w:numPr>
          <w:ilvl w:val="1"/>
          <w:numId w:val="17"/>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monitoringa vietu un parauglaukumu raksturojums; </w:t>
      </w:r>
    </w:p>
    <w:p w:rsidR="00C265CA" w:rsidRPr="00295D04" w:rsidP="00295D04" w14:paraId="6DD5EA3A" w14:textId="7E23DB63">
      <w:pPr>
        <w:numPr>
          <w:ilvl w:val="1"/>
          <w:numId w:val="17"/>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iegūto gruntsūdens līmeņu mērījumu apkopojums</w:t>
      </w:r>
      <w:r w:rsidR="0067032A">
        <w:rPr>
          <w:rFonts w:ascii="Times New Roman" w:hAnsi="Times New Roman"/>
          <w:sz w:val="24"/>
          <w:szCs w:val="24"/>
          <w:lang w:val="lv-LV"/>
        </w:rPr>
        <w:t xml:space="preserve">, datu analīze un </w:t>
      </w:r>
      <w:r w:rsidR="0067032A">
        <w:rPr>
          <w:rFonts w:ascii="Times New Roman" w:hAnsi="Times New Roman"/>
          <w:sz w:val="24"/>
          <w:szCs w:val="24"/>
          <w:lang w:val="lv-LV"/>
        </w:rPr>
        <w:t>intepretācija</w:t>
      </w:r>
      <w:r w:rsidRPr="00295D04">
        <w:rPr>
          <w:rFonts w:ascii="Times New Roman" w:hAnsi="Times New Roman"/>
          <w:sz w:val="24"/>
          <w:szCs w:val="24"/>
          <w:lang w:val="lv-LV"/>
        </w:rPr>
        <w:t xml:space="preserve">; </w:t>
      </w:r>
    </w:p>
    <w:p w:rsidR="00C265CA" w:rsidRPr="00295D04" w:rsidP="00295D04" w14:paraId="428798F9" w14:textId="77777777">
      <w:pPr>
        <w:numPr>
          <w:ilvl w:val="1"/>
          <w:numId w:val="17"/>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veģetācijas un grīņu </w:t>
      </w:r>
      <w:r w:rsidRPr="00295D04">
        <w:rPr>
          <w:rFonts w:ascii="Times New Roman" w:hAnsi="Times New Roman"/>
          <w:sz w:val="24"/>
          <w:szCs w:val="24"/>
          <w:lang w:val="lv-LV"/>
        </w:rPr>
        <w:t>sārtenes</w:t>
      </w:r>
      <w:r w:rsidRPr="00295D04">
        <w:rPr>
          <w:rFonts w:ascii="Times New Roman" w:hAnsi="Times New Roman"/>
          <w:sz w:val="24"/>
          <w:szCs w:val="24"/>
          <w:lang w:val="lv-LV"/>
        </w:rPr>
        <w:t xml:space="preserve"> populācijas sākotnējā stāvokļa apraksts; </w:t>
      </w:r>
    </w:p>
    <w:p w:rsidR="00B2536F" w:rsidP="00B2536F" w14:paraId="24DD04D5" w14:textId="77777777">
      <w:pPr>
        <w:numPr>
          <w:ilvl w:val="1"/>
          <w:numId w:val="17"/>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meteoroloģisko apstākļu raksturojums monitoringa periodā</w:t>
      </w:r>
      <w:r>
        <w:rPr>
          <w:rFonts w:ascii="Times New Roman" w:hAnsi="Times New Roman"/>
          <w:sz w:val="24"/>
          <w:szCs w:val="24"/>
          <w:lang w:val="lv-LV"/>
        </w:rPr>
        <w:t>;</w:t>
      </w:r>
    </w:p>
    <w:p w:rsidR="00C265CA" w:rsidRPr="00B2536F" w:rsidP="00B2536F" w14:paraId="6704637E" w14:textId="5FA3D519">
      <w:pPr>
        <w:numPr>
          <w:ilvl w:val="1"/>
          <w:numId w:val="17"/>
        </w:numPr>
        <w:spacing w:after="0"/>
        <w:ind w:right="-142"/>
        <w:jc w:val="both"/>
        <w:rPr>
          <w:rFonts w:ascii="Times New Roman" w:hAnsi="Times New Roman"/>
          <w:sz w:val="24"/>
          <w:szCs w:val="24"/>
          <w:lang w:val="lv-LV"/>
        </w:rPr>
      </w:pPr>
      <w:r w:rsidRPr="00B2536F">
        <w:rPr>
          <w:rFonts w:ascii="Times New Roman" w:hAnsi="Times New Roman"/>
          <w:sz w:val="24"/>
          <w:szCs w:val="24"/>
          <w:lang w:val="lv-LV"/>
        </w:rPr>
        <w:t xml:space="preserve">nepieciešamības gadījumā precizē metodiskos aprakstus un/vai paplašina monitoringa tīklu, ja esošais tīkls nenodrošina pietiekamu datu apjomu vai pilnvērtīgu ietekmes </w:t>
      </w:r>
      <w:r w:rsidRPr="00B2536F">
        <w:rPr>
          <w:rFonts w:ascii="Times New Roman" w:hAnsi="Times New Roman"/>
          <w:sz w:val="24"/>
          <w:szCs w:val="24"/>
          <w:lang w:val="lv-LV"/>
        </w:rPr>
        <w:t>izvērtējumu</w:t>
      </w:r>
      <w:r w:rsidRPr="00B2536F">
        <w:rPr>
          <w:rFonts w:ascii="Times New Roman" w:hAnsi="Times New Roman"/>
          <w:sz w:val="24"/>
          <w:szCs w:val="24"/>
          <w:lang w:val="lv-LV"/>
        </w:rPr>
        <w:t xml:space="preserve">. </w:t>
      </w:r>
    </w:p>
    <w:p w:rsidR="00C265CA" w:rsidRPr="00295D04" w:rsidP="00295D04" w14:paraId="2E69CD37" w14:textId="3E3B43A3">
      <w:pPr>
        <w:numPr>
          <w:ilvl w:val="0"/>
          <w:numId w:val="16"/>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Sākot ar otro monitoringa gadu</w:t>
      </w:r>
      <w:r w:rsidR="00B2536F">
        <w:rPr>
          <w:rFonts w:ascii="Times New Roman" w:hAnsi="Times New Roman"/>
          <w:sz w:val="24"/>
          <w:szCs w:val="24"/>
          <w:lang w:val="lv-LV"/>
        </w:rPr>
        <w:t xml:space="preserve"> un turpmāk</w:t>
      </w:r>
      <w:r w:rsidRPr="00295D04">
        <w:rPr>
          <w:rFonts w:ascii="Times New Roman" w:hAnsi="Times New Roman"/>
          <w:sz w:val="24"/>
          <w:szCs w:val="24"/>
          <w:lang w:val="lv-LV"/>
        </w:rPr>
        <w:t xml:space="preserve">, atskaitēs papildus ietverams: </w:t>
      </w:r>
    </w:p>
    <w:p w:rsidR="00C265CA" w:rsidRPr="00295D04" w:rsidP="00295D04" w14:paraId="2BF274CC" w14:textId="77777777">
      <w:pPr>
        <w:numPr>
          <w:ilvl w:val="1"/>
          <w:numId w:val="18"/>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gruntsūdens līmeņa datu salīdzinājums ar iepriekšējo monitoringa periodu; </w:t>
      </w:r>
    </w:p>
    <w:p w:rsidR="00C265CA" w:rsidRPr="00295D04" w:rsidP="00295D04" w14:paraId="0F778A55" w14:textId="77777777">
      <w:pPr>
        <w:numPr>
          <w:ilvl w:val="1"/>
          <w:numId w:val="18"/>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veģetācijas un grīņu </w:t>
      </w:r>
      <w:r w:rsidRPr="00295D04">
        <w:rPr>
          <w:rFonts w:ascii="Times New Roman" w:hAnsi="Times New Roman"/>
          <w:sz w:val="24"/>
          <w:szCs w:val="24"/>
          <w:lang w:val="lv-LV"/>
        </w:rPr>
        <w:t>sārtenes</w:t>
      </w:r>
      <w:r w:rsidRPr="00295D04">
        <w:rPr>
          <w:rFonts w:ascii="Times New Roman" w:hAnsi="Times New Roman"/>
          <w:sz w:val="24"/>
          <w:szCs w:val="24"/>
          <w:lang w:val="lv-LV"/>
        </w:rPr>
        <w:t xml:space="preserve"> populācijas rādītāju salīdzinājums ar iepriekšējo monitoringa ciklu datiem; </w:t>
      </w:r>
    </w:p>
    <w:p w:rsidR="00C265CA" w:rsidRPr="00295D04" w:rsidP="00295D04" w14:paraId="780298A5" w14:textId="77777777">
      <w:pPr>
        <w:numPr>
          <w:ilvl w:val="1"/>
          <w:numId w:val="18"/>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konstatēto izmaiņu analīze un iespējamie skaidrojumi; </w:t>
      </w:r>
    </w:p>
    <w:p w:rsidR="00C265CA" w:rsidRPr="00295D04" w:rsidP="00295D04" w14:paraId="16A6F3DF" w14:textId="77777777">
      <w:pPr>
        <w:numPr>
          <w:ilvl w:val="1"/>
          <w:numId w:val="18"/>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izvērtējums</w:t>
      </w:r>
      <w:r w:rsidRPr="00295D04">
        <w:rPr>
          <w:rFonts w:ascii="Times New Roman" w:hAnsi="Times New Roman"/>
          <w:sz w:val="24"/>
          <w:szCs w:val="24"/>
          <w:lang w:val="lv-LV"/>
        </w:rPr>
        <w:t xml:space="preserve"> par iespējamo saistību starp gruntsūdens režīma izmaiņām un veģetācijas pārmaiņām. </w:t>
      </w:r>
    </w:p>
    <w:p w:rsidR="00C265CA" w:rsidRPr="00295D04" w:rsidP="00295D04" w14:paraId="1DE6644A" w14:textId="7DED29A5">
      <w:pPr>
        <w:numPr>
          <w:ilvl w:val="0"/>
          <w:numId w:val="16"/>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Veģetācijas monitoringa rezultātu interpretācija veicama, ņemot vērā </w:t>
      </w:r>
      <w:r w:rsidRPr="0067032A" w:rsidR="00B2536F">
        <w:rPr>
          <w:rFonts w:ascii="Times New Roman" w:hAnsi="Times New Roman"/>
          <w:sz w:val="24"/>
          <w:szCs w:val="24"/>
          <w:lang w:eastAsia="lv-LV"/>
        </w:rPr>
        <w:t>Gruntsūdens</w:t>
      </w:r>
      <w:r w:rsidRPr="0067032A" w:rsidR="00B2536F">
        <w:rPr>
          <w:rFonts w:ascii="Times New Roman" w:hAnsi="Times New Roman"/>
          <w:sz w:val="24"/>
          <w:szCs w:val="24"/>
          <w:lang w:eastAsia="lv-LV"/>
        </w:rPr>
        <w:t xml:space="preserve"> </w:t>
      </w:r>
      <w:r w:rsidRPr="00295D04">
        <w:rPr>
          <w:rFonts w:ascii="Times New Roman" w:hAnsi="Times New Roman"/>
          <w:sz w:val="24"/>
          <w:szCs w:val="24"/>
          <w:lang w:val="lv-LV"/>
        </w:rPr>
        <w:t xml:space="preserve">monitoringa rezultātus. Veģetācijas atskaitē jāietver </w:t>
      </w:r>
      <w:r w:rsidRPr="00295D04">
        <w:rPr>
          <w:rFonts w:ascii="Times New Roman" w:hAnsi="Times New Roman"/>
          <w:sz w:val="24"/>
          <w:szCs w:val="24"/>
          <w:lang w:val="lv-LV"/>
        </w:rPr>
        <w:t>izvērtējums</w:t>
      </w:r>
      <w:r w:rsidRPr="00295D04">
        <w:rPr>
          <w:rFonts w:ascii="Times New Roman" w:hAnsi="Times New Roman"/>
          <w:sz w:val="24"/>
          <w:szCs w:val="24"/>
          <w:lang w:val="lv-LV"/>
        </w:rPr>
        <w:t xml:space="preserve"> par to, vai konstatētās izmaiņas var būt saistītas ar gruntsūdens līmeņa izmaiņām, dabiskajiem </w:t>
      </w:r>
      <w:r w:rsidRPr="00295D04">
        <w:rPr>
          <w:rFonts w:ascii="Times New Roman" w:hAnsi="Times New Roman"/>
          <w:sz w:val="24"/>
          <w:szCs w:val="24"/>
          <w:lang w:val="lv-LV"/>
        </w:rPr>
        <w:t>sukcesijas</w:t>
      </w:r>
      <w:r w:rsidRPr="00295D04">
        <w:rPr>
          <w:rFonts w:ascii="Times New Roman" w:hAnsi="Times New Roman"/>
          <w:sz w:val="24"/>
          <w:szCs w:val="24"/>
          <w:lang w:val="lv-LV"/>
        </w:rPr>
        <w:t xml:space="preserve"> procesiem, klimatiskajiem apstākļiem vai citiem faktoriem. </w:t>
      </w:r>
    </w:p>
    <w:p w:rsidR="00C265CA" w:rsidRPr="00295D04" w:rsidP="00295D04" w14:paraId="2AA24027" w14:textId="77777777">
      <w:pPr>
        <w:numPr>
          <w:ilvl w:val="0"/>
          <w:numId w:val="16"/>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Atskaitēs jāiekļauj informācija par monitoringa periodā novērotajiem būtiskākajiem meteoroloģiskajiem apstākļiem, tostarp nokrišņu daudzumu, sausuma periodiem, gaisa temperatūras anomālijām un citiem faktoriem, kas var ietekmēt hidroloģisko režīmu un veģetācijas attīstību. </w:t>
      </w:r>
    </w:p>
    <w:p w:rsidR="00C265CA" w:rsidRPr="00295D04" w:rsidP="00295D04" w14:paraId="2D83E6C5" w14:textId="77777777">
      <w:pPr>
        <w:numPr>
          <w:ilvl w:val="0"/>
          <w:numId w:val="16"/>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Ja monitoringa laikā tiek konstatēta:</w:t>
      </w:r>
    </w:p>
    <w:p w:rsidR="00C265CA" w:rsidRPr="00295D04" w:rsidP="00295D04" w14:paraId="3838DBCC" w14:textId="77777777">
      <w:pPr>
        <w:pStyle w:val="ListParagraph"/>
        <w:numPr>
          <w:ilvl w:val="1"/>
          <w:numId w:val="19"/>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ilgstoša gruntsūdens līmeņa pazemināšanās; </w:t>
      </w:r>
    </w:p>
    <w:p w:rsidR="00C265CA" w:rsidRPr="00295D04" w:rsidP="00295D04" w14:paraId="7854FED7" w14:textId="77777777">
      <w:pPr>
        <w:pStyle w:val="ListParagraph"/>
        <w:numPr>
          <w:ilvl w:val="1"/>
          <w:numId w:val="19"/>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mitru biotopu vai grīņu veģetācijai raksturīgo sugu samazināšanās; </w:t>
      </w:r>
    </w:p>
    <w:p w:rsidR="00C265CA" w:rsidRPr="00295D04" w:rsidP="00295D04" w14:paraId="6FC18739" w14:textId="77777777">
      <w:pPr>
        <w:pStyle w:val="ListParagraph"/>
        <w:numPr>
          <w:ilvl w:val="1"/>
          <w:numId w:val="19"/>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sausākiem apstākļiem raksturīgo sugu (piemēram, zilganās </w:t>
      </w:r>
      <w:r w:rsidRPr="00295D04">
        <w:rPr>
          <w:rFonts w:ascii="Times New Roman" w:hAnsi="Times New Roman"/>
          <w:sz w:val="24"/>
          <w:szCs w:val="24"/>
          <w:lang w:val="lv-LV"/>
        </w:rPr>
        <w:t>molīnijas</w:t>
      </w:r>
      <w:r w:rsidRPr="00295D04">
        <w:rPr>
          <w:rFonts w:ascii="Times New Roman" w:hAnsi="Times New Roman"/>
          <w:sz w:val="24"/>
          <w:szCs w:val="24"/>
          <w:lang w:val="lv-LV"/>
        </w:rPr>
        <w:t xml:space="preserve">) ekspansija; </w:t>
      </w:r>
    </w:p>
    <w:p w:rsidR="00C265CA" w:rsidRPr="00295D04" w:rsidP="00295D04" w14:paraId="6E6D7F21" w14:textId="77777777">
      <w:pPr>
        <w:pStyle w:val="ListParagraph"/>
        <w:numPr>
          <w:ilvl w:val="1"/>
          <w:numId w:val="19"/>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grīņu </w:t>
      </w:r>
      <w:r w:rsidRPr="00295D04">
        <w:rPr>
          <w:rFonts w:ascii="Times New Roman" w:hAnsi="Times New Roman"/>
          <w:sz w:val="24"/>
          <w:szCs w:val="24"/>
          <w:lang w:val="lv-LV"/>
        </w:rPr>
        <w:t>sārtenes</w:t>
      </w:r>
      <w:r w:rsidRPr="00295D04">
        <w:rPr>
          <w:rFonts w:ascii="Times New Roman" w:hAnsi="Times New Roman"/>
          <w:sz w:val="24"/>
          <w:szCs w:val="24"/>
          <w:lang w:val="lv-LV"/>
        </w:rPr>
        <w:t xml:space="preserve"> populācijas stāvokļa pasliktināšanās, </w:t>
      </w:r>
    </w:p>
    <w:p w:rsidR="00C265CA" w:rsidRPr="00295D04" w:rsidP="00295D04" w14:paraId="79B304B4" w14:textId="00EF9F4B">
      <w:pPr>
        <w:spacing w:after="0"/>
        <w:ind w:left="709" w:right="-142"/>
        <w:jc w:val="both"/>
        <w:rPr>
          <w:rFonts w:ascii="Times New Roman" w:hAnsi="Times New Roman"/>
          <w:sz w:val="24"/>
          <w:szCs w:val="24"/>
          <w:lang w:val="lv-LV"/>
        </w:rPr>
      </w:pPr>
      <w:r w:rsidRPr="00295D04">
        <w:rPr>
          <w:rFonts w:ascii="Times New Roman" w:hAnsi="Times New Roman"/>
          <w:sz w:val="24"/>
          <w:szCs w:val="24"/>
          <w:lang w:val="lv-LV"/>
        </w:rPr>
        <w:t xml:space="preserve">monitoringa veicējam jāsniedz </w:t>
      </w:r>
      <w:r w:rsidRPr="00295D04">
        <w:rPr>
          <w:rFonts w:ascii="Times New Roman" w:hAnsi="Times New Roman"/>
          <w:sz w:val="24"/>
          <w:szCs w:val="24"/>
          <w:lang w:val="lv-LV"/>
        </w:rPr>
        <w:t>izvērtējums</w:t>
      </w:r>
      <w:r w:rsidRPr="00295D04">
        <w:rPr>
          <w:rFonts w:ascii="Times New Roman" w:hAnsi="Times New Roman"/>
          <w:sz w:val="24"/>
          <w:szCs w:val="24"/>
          <w:lang w:val="lv-LV"/>
        </w:rPr>
        <w:t xml:space="preserve"> par iespējamo cēloņsakarību ar </w:t>
      </w:r>
      <w:r w:rsidR="00B2536F">
        <w:rPr>
          <w:rFonts w:ascii="Times New Roman" w:hAnsi="Times New Roman"/>
          <w:sz w:val="24"/>
          <w:szCs w:val="24"/>
          <w:lang w:val="lv-LV"/>
        </w:rPr>
        <w:t>VES</w:t>
      </w:r>
      <w:r w:rsidRPr="00295D04">
        <w:rPr>
          <w:rFonts w:ascii="Times New Roman" w:hAnsi="Times New Roman"/>
          <w:sz w:val="24"/>
          <w:szCs w:val="24"/>
          <w:lang w:val="lv-LV"/>
        </w:rPr>
        <w:t xml:space="preserve"> parka izbūvi vai ekspluatāciju un jāizstrādā rekomendācijas turpmākai ietekmes izvērtēšanai.</w:t>
      </w:r>
    </w:p>
    <w:p w:rsidR="00C265CA" w:rsidRPr="00295D04" w:rsidP="00295D04" w14:paraId="63C866FF" w14:textId="19A139A1">
      <w:pPr>
        <w:numPr>
          <w:ilvl w:val="0"/>
          <w:numId w:val="16"/>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Ja monitoringa rezultāti liecina par iespējamu ilgstošu nelabvēlīgu ietekmi uz </w:t>
      </w:r>
      <w:r w:rsidRPr="003921E6">
        <w:rPr>
          <w:rFonts w:ascii="Times New Roman" w:hAnsi="Times New Roman"/>
          <w:i/>
          <w:iCs/>
          <w:sz w:val="24"/>
          <w:szCs w:val="24"/>
          <w:lang w:val="lv-LV"/>
        </w:rPr>
        <w:t>Natura 2000</w:t>
      </w:r>
      <w:r w:rsidRPr="00295D04">
        <w:rPr>
          <w:rFonts w:ascii="Times New Roman" w:hAnsi="Times New Roman"/>
          <w:sz w:val="24"/>
          <w:szCs w:val="24"/>
          <w:lang w:val="lv-LV"/>
        </w:rPr>
        <w:t xml:space="preserve"> teritoriju aizsardzības mērķiem, aizsargājamo biotopu stāvokli vai grīņu </w:t>
      </w:r>
      <w:r w:rsidRPr="00295D04">
        <w:rPr>
          <w:rFonts w:ascii="Times New Roman" w:hAnsi="Times New Roman"/>
          <w:sz w:val="24"/>
          <w:szCs w:val="24"/>
          <w:lang w:val="lv-LV"/>
        </w:rPr>
        <w:t>sārtenes</w:t>
      </w:r>
      <w:r w:rsidRPr="00295D04">
        <w:rPr>
          <w:rFonts w:ascii="Times New Roman" w:hAnsi="Times New Roman"/>
          <w:sz w:val="24"/>
          <w:szCs w:val="24"/>
          <w:lang w:val="lv-LV"/>
        </w:rPr>
        <w:t xml:space="preserve"> populāciju, </w:t>
      </w:r>
      <w:r w:rsidRPr="00295D04" w:rsidR="00216CF0">
        <w:rPr>
          <w:rFonts w:ascii="Times New Roman" w:hAnsi="Times New Roman"/>
          <w:sz w:val="24"/>
          <w:szCs w:val="24"/>
          <w:lang w:val="lv-LV"/>
        </w:rPr>
        <w:t>D</w:t>
      </w:r>
      <w:r w:rsidRPr="00295D04">
        <w:rPr>
          <w:rFonts w:ascii="Times New Roman" w:hAnsi="Times New Roman"/>
          <w:sz w:val="24"/>
          <w:szCs w:val="24"/>
          <w:lang w:val="lv-LV"/>
        </w:rPr>
        <w:t xml:space="preserve">arbības veicējam sadarbībā ar attiecīgās jomas ekspertiem jāizstrādā kaitējuma samazināšanas plāns un jāiesniedz tas saskaņošanai Dabas aizsardzības pārvaldē. </w:t>
      </w:r>
    </w:p>
    <w:p w:rsidR="00C265CA" w:rsidRPr="00295D04" w:rsidP="00295D04" w14:paraId="64B41920" w14:textId="1D1F5EB6">
      <w:pPr>
        <w:numPr>
          <w:ilvl w:val="0"/>
          <w:numId w:val="16"/>
        </w:numPr>
        <w:spacing w:after="0"/>
        <w:ind w:right="-142"/>
        <w:jc w:val="both"/>
        <w:rPr>
          <w:rFonts w:ascii="Times New Roman" w:hAnsi="Times New Roman"/>
          <w:sz w:val="24"/>
          <w:szCs w:val="24"/>
          <w:lang w:val="lv-LV"/>
        </w:rPr>
      </w:pPr>
      <w:r w:rsidRPr="00295D04">
        <w:rPr>
          <w:rFonts w:ascii="Times New Roman" w:hAnsi="Times New Roman"/>
          <w:sz w:val="24"/>
          <w:szCs w:val="24"/>
          <w:lang w:val="lv-LV"/>
        </w:rPr>
        <w:t xml:space="preserve">Katru gadu sagatavotās monitoringa atskaites iesniedzamas </w:t>
      </w:r>
      <w:r w:rsidR="00C33DBB">
        <w:rPr>
          <w:rFonts w:ascii="Times New Roman" w:hAnsi="Times New Roman"/>
          <w:sz w:val="24"/>
          <w:szCs w:val="24"/>
          <w:lang w:val="lv-LV"/>
        </w:rPr>
        <w:t>P</w:t>
      </w:r>
      <w:r w:rsidRPr="00295D04">
        <w:rPr>
          <w:rFonts w:ascii="Times New Roman" w:hAnsi="Times New Roman"/>
          <w:sz w:val="24"/>
          <w:szCs w:val="24"/>
          <w:lang w:val="lv-LV"/>
        </w:rPr>
        <w:t xml:space="preserve">ārvaldē un </w:t>
      </w:r>
      <w:r w:rsidR="00C33DBB">
        <w:rPr>
          <w:rFonts w:ascii="Times New Roman" w:hAnsi="Times New Roman"/>
          <w:sz w:val="24"/>
          <w:szCs w:val="24"/>
          <w:lang w:val="lv-LV"/>
        </w:rPr>
        <w:t>D</w:t>
      </w:r>
      <w:r w:rsidRPr="00295D04">
        <w:rPr>
          <w:rFonts w:ascii="Times New Roman" w:hAnsi="Times New Roman"/>
          <w:sz w:val="24"/>
          <w:szCs w:val="24"/>
          <w:lang w:val="lv-LV"/>
        </w:rPr>
        <w:t xml:space="preserve">ienestā, </w:t>
      </w:r>
      <w:r w:rsidR="003921E6">
        <w:rPr>
          <w:rFonts w:ascii="Times New Roman" w:hAnsi="Times New Roman"/>
          <w:sz w:val="24"/>
          <w:szCs w:val="24"/>
          <w:lang w:val="lv-LV"/>
        </w:rPr>
        <w:t xml:space="preserve">tai skaitā pievienojot elektroniskus monitoringa datus un ģeotelpiskos datus </w:t>
      </w:r>
      <w:r w:rsidRPr="00295D04">
        <w:rPr>
          <w:rFonts w:ascii="Times New Roman" w:hAnsi="Times New Roman"/>
          <w:sz w:val="24"/>
          <w:szCs w:val="24"/>
          <w:lang w:val="lv-LV"/>
        </w:rPr>
        <w:t>par monitoringa vietām</w:t>
      </w:r>
      <w:r w:rsidR="003921E6">
        <w:rPr>
          <w:rFonts w:ascii="Times New Roman" w:hAnsi="Times New Roman"/>
          <w:sz w:val="24"/>
          <w:szCs w:val="24"/>
          <w:lang w:val="lv-LV"/>
        </w:rPr>
        <w:t xml:space="preserve"> un sugu dzīvotnēm</w:t>
      </w:r>
      <w:r w:rsidRPr="00295D04">
        <w:rPr>
          <w:rFonts w:ascii="Times New Roman" w:hAnsi="Times New Roman"/>
          <w:sz w:val="24"/>
          <w:szCs w:val="24"/>
          <w:lang w:val="lv-LV"/>
        </w:rPr>
        <w:t>.</w:t>
      </w:r>
    </w:p>
    <w:p w:rsidR="00C265CA" w:rsidRPr="00295D04" w:rsidP="00295D04" w14:paraId="39B60C08" w14:textId="77777777">
      <w:pPr>
        <w:spacing w:after="0"/>
        <w:ind w:left="720" w:right="-142"/>
        <w:jc w:val="both"/>
        <w:rPr>
          <w:rFonts w:ascii="Times New Roman" w:hAnsi="Times New Roman"/>
          <w:sz w:val="24"/>
          <w:szCs w:val="24"/>
          <w:lang w:val="lv-LV"/>
        </w:rPr>
      </w:pPr>
    </w:p>
    <w:p w:rsidR="00C265CA" w:rsidP="00295D04" w14:paraId="66C178A9" w14:textId="243BB37B">
      <w:pPr>
        <w:spacing w:after="0"/>
        <w:ind w:left="720" w:right="-142"/>
        <w:jc w:val="both"/>
        <w:rPr>
          <w:rFonts w:ascii="Times New Roman" w:hAnsi="Times New Roman"/>
          <w:sz w:val="24"/>
          <w:szCs w:val="24"/>
          <w:lang w:val="lv-LV"/>
        </w:rPr>
      </w:pPr>
      <w:r w:rsidRPr="00295D04">
        <w:rPr>
          <w:rFonts w:ascii="Times New Roman" w:hAnsi="Times New Roman"/>
          <w:sz w:val="24"/>
          <w:szCs w:val="24"/>
          <w:lang w:val="lv-LV"/>
        </w:rPr>
        <w:t xml:space="preserve">Ņemot vērā minēto un atbilstoši Administratīvā procesa likuma mērķiem un principiem, lai nodrošinātu augstākminētajos normatīvajos aktos noteikto pienākumu izpildi un Programmas ieviešanu, Paredzētās darbības veicējam nepieciešams veikt zemāk norādītās rīcības: </w:t>
      </w:r>
    </w:p>
    <w:p w:rsidR="00C33DBB" w:rsidP="00295D04" w14:paraId="2A859843" w14:textId="77777777">
      <w:pPr>
        <w:spacing w:after="0"/>
        <w:ind w:left="720" w:right="-142"/>
        <w:jc w:val="both"/>
        <w:rPr>
          <w:rFonts w:ascii="Times New Roman" w:hAnsi="Times New Roman"/>
          <w:sz w:val="24"/>
          <w:szCs w:val="24"/>
          <w:lang w:val="lv-LV"/>
        </w:rPr>
      </w:pPr>
    </w:p>
    <w:p w:rsidR="00C33DBB" w:rsidRPr="00FB080C" w:rsidP="00C33DBB" w14:paraId="1B5C13E9" w14:textId="77777777">
      <w:pPr>
        <w:spacing w:after="0"/>
        <w:ind w:right="-142"/>
        <w:jc w:val="both"/>
        <w:rPr>
          <w:rFonts w:ascii="Times New Roman" w:hAnsi="Times New Roman"/>
          <w:b/>
          <w:bCs/>
          <w:color w:val="000000"/>
          <w:sz w:val="24"/>
          <w:szCs w:val="24"/>
          <w:lang w:val="lv-LV"/>
        </w:rPr>
      </w:pPr>
      <w:r w:rsidRPr="00FB080C">
        <w:rPr>
          <w:rFonts w:ascii="Times New Roman" w:hAnsi="Times New Roman"/>
          <w:b/>
          <w:bCs/>
          <w:color w:val="000000"/>
          <w:sz w:val="24"/>
          <w:szCs w:val="24"/>
          <w:lang w:val="lv-LV"/>
        </w:rPr>
        <w:t>Uzdotās veicamās rīcības:</w:t>
      </w:r>
    </w:p>
    <w:p w:rsidR="00C33DBB" w:rsidRPr="00C33DBB" w:rsidP="00C33DBB" w14:paraId="2D3FCE37" w14:textId="57812A15">
      <w:pPr>
        <w:spacing w:after="0"/>
        <w:ind w:right="-142" w:firstLine="720"/>
        <w:jc w:val="both"/>
        <w:rPr>
          <w:rFonts w:ascii="Times New Roman" w:hAnsi="Times New Roman"/>
          <w:color w:val="000000"/>
          <w:sz w:val="24"/>
          <w:szCs w:val="24"/>
          <w:lang w:val="lv-LV"/>
        </w:rPr>
      </w:pPr>
    </w:p>
    <w:tbl>
      <w:tblPr>
        <w:tblStyle w:val="TableGrid"/>
        <w:tblW w:w="9629" w:type="dxa"/>
        <w:tblLook w:val="04A0"/>
      </w:tblPr>
      <w:tblGrid>
        <w:gridCol w:w="562"/>
        <w:gridCol w:w="4253"/>
        <w:gridCol w:w="1984"/>
        <w:gridCol w:w="2830"/>
      </w:tblGrid>
      <w:tr w14:paraId="4BE483DC" w14:textId="77777777" w:rsidTr="00F27D36">
        <w:tblPrEx>
          <w:tblW w:w="9629" w:type="dxa"/>
          <w:tblLook w:val="04A0"/>
        </w:tblPrEx>
        <w:tc>
          <w:tcPr>
            <w:tcW w:w="562" w:type="dxa"/>
            <w:vAlign w:val="center"/>
          </w:tcPr>
          <w:p w:rsidR="00C265CA" w:rsidRPr="00295D04" w:rsidP="00295D04" w14:paraId="05759CFA" w14:textId="77777777">
            <w:pPr>
              <w:spacing w:after="0"/>
              <w:ind w:right="-142"/>
              <w:jc w:val="center"/>
              <w:rPr>
                <w:rFonts w:ascii="Times New Roman" w:hAnsi="Times New Roman"/>
                <w:color w:val="000000"/>
                <w:sz w:val="24"/>
                <w:szCs w:val="24"/>
                <w:lang w:val="lv-LV"/>
              </w:rPr>
            </w:pPr>
            <w:r w:rsidRPr="00295D04">
              <w:rPr>
                <w:rFonts w:ascii="Times New Roman" w:eastAsia="Times New Roman" w:hAnsi="Times New Roman"/>
                <w:b/>
                <w:bCs/>
                <w:sz w:val="24"/>
                <w:szCs w:val="24"/>
                <w:lang w:val="lv-LV" w:eastAsia="lv-LV"/>
              </w:rPr>
              <w:t>Nr.</w:t>
            </w:r>
          </w:p>
        </w:tc>
        <w:tc>
          <w:tcPr>
            <w:tcW w:w="4253" w:type="dxa"/>
            <w:vAlign w:val="center"/>
          </w:tcPr>
          <w:p w:rsidR="00C265CA" w:rsidRPr="00295D04" w:rsidP="00295D04" w14:paraId="0C13D39A" w14:textId="77777777">
            <w:pPr>
              <w:spacing w:after="0"/>
              <w:jc w:val="center"/>
              <w:rPr>
                <w:rFonts w:ascii="Times New Roman" w:hAnsi="Times New Roman"/>
                <w:color w:val="000000"/>
                <w:sz w:val="24"/>
                <w:szCs w:val="24"/>
                <w:lang w:val="lv-LV"/>
              </w:rPr>
            </w:pPr>
            <w:r w:rsidRPr="00295D04">
              <w:rPr>
                <w:rFonts w:ascii="Times New Roman" w:eastAsia="Times New Roman" w:hAnsi="Times New Roman"/>
                <w:b/>
                <w:bCs/>
                <w:sz w:val="24"/>
                <w:szCs w:val="24"/>
                <w:lang w:val="lv-LV" w:eastAsia="lv-LV"/>
              </w:rPr>
              <w:t>Veicamā rīcība</w:t>
            </w:r>
          </w:p>
        </w:tc>
        <w:tc>
          <w:tcPr>
            <w:tcW w:w="1984" w:type="dxa"/>
            <w:vAlign w:val="center"/>
          </w:tcPr>
          <w:p w:rsidR="00C265CA" w:rsidRPr="00295D04" w:rsidP="00295D04" w14:paraId="6FA977EF" w14:textId="77777777">
            <w:pPr>
              <w:spacing w:after="0"/>
              <w:ind w:right="-142"/>
              <w:jc w:val="center"/>
              <w:rPr>
                <w:rFonts w:ascii="Times New Roman" w:hAnsi="Times New Roman"/>
                <w:color w:val="000000"/>
                <w:sz w:val="24"/>
                <w:szCs w:val="24"/>
                <w:lang w:val="lv-LV"/>
              </w:rPr>
            </w:pPr>
            <w:r w:rsidRPr="00295D04">
              <w:rPr>
                <w:rFonts w:ascii="Times New Roman" w:eastAsia="Times New Roman" w:hAnsi="Times New Roman"/>
                <w:b/>
                <w:bCs/>
                <w:sz w:val="24"/>
                <w:szCs w:val="24"/>
                <w:lang w:val="lv-LV" w:eastAsia="lv-LV"/>
              </w:rPr>
              <w:t>Izpildes termiņš</w:t>
            </w:r>
          </w:p>
        </w:tc>
        <w:tc>
          <w:tcPr>
            <w:tcW w:w="2830" w:type="dxa"/>
            <w:vAlign w:val="center"/>
          </w:tcPr>
          <w:p w:rsidR="00C265CA" w:rsidRPr="00295D04" w:rsidP="00295D04" w14:paraId="536B067B" w14:textId="77777777">
            <w:pPr>
              <w:spacing w:after="0"/>
              <w:jc w:val="center"/>
              <w:rPr>
                <w:rFonts w:ascii="Times New Roman" w:hAnsi="Times New Roman"/>
                <w:color w:val="000000"/>
                <w:sz w:val="24"/>
                <w:szCs w:val="24"/>
                <w:lang w:val="lv-LV"/>
              </w:rPr>
            </w:pPr>
            <w:r w:rsidRPr="00295D04">
              <w:rPr>
                <w:rFonts w:ascii="Times New Roman" w:eastAsia="Times New Roman" w:hAnsi="Times New Roman"/>
                <w:b/>
                <w:bCs/>
                <w:sz w:val="24"/>
                <w:szCs w:val="24"/>
                <w:lang w:val="lv-LV" w:eastAsia="lv-LV"/>
              </w:rPr>
              <w:t>Programma un citi saistošie dokumenti</w:t>
            </w:r>
          </w:p>
        </w:tc>
      </w:tr>
      <w:tr w14:paraId="53169C68" w14:textId="77777777" w:rsidTr="00F27D36">
        <w:tblPrEx>
          <w:tblW w:w="9629" w:type="dxa"/>
          <w:tblLook w:val="04A0"/>
        </w:tblPrEx>
        <w:tc>
          <w:tcPr>
            <w:tcW w:w="562" w:type="dxa"/>
            <w:vAlign w:val="center"/>
          </w:tcPr>
          <w:p w:rsidR="00C265CA" w:rsidRPr="00295D04" w:rsidP="00295D04" w14:paraId="18A36D56" w14:textId="77777777">
            <w:pPr>
              <w:spacing w:after="0"/>
              <w:ind w:right="-142"/>
              <w:rPr>
                <w:rFonts w:ascii="Times New Roman" w:hAnsi="Times New Roman"/>
                <w:color w:val="000000"/>
                <w:sz w:val="24"/>
                <w:szCs w:val="24"/>
                <w:lang w:val="lv-LV"/>
              </w:rPr>
            </w:pPr>
            <w:r w:rsidRPr="00295D04">
              <w:rPr>
                <w:rFonts w:ascii="Times New Roman" w:hAnsi="Times New Roman"/>
                <w:sz w:val="24"/>
                <w:szCs w:val="24"/>
                <w:lang w:val="lv-LV"/>
              </w:rPr>
              <w:t>1.</w:t>
            </w:r>
          </w:p>
        </w:tc>
        <w:tc>
          <w:tcPr>
            <w:tcW w:w="4253" w:type="dxa"/>
            <w:vAlign w:val="center"/>
          </w:tcPr>
          <w:p w:rsidR="00C265CA" w:rsidRPr="00295D04" w:rsidP="00295D04" w14:paraId="50A62A9F" w14:textId="3DE8E824">
            <w:pPr>
              <w:spacing w:after="0"/>
              <w:rPr>
                <w:rFonts w:ascii="Times New Roman" w:hAnsi="Times New Roman"/>
                <w:color w:val="000000"/>
                <w:sz w:val="24"/>
                <w:szCs w:val="24"/>
                <w:lang w:val="lv-LV"/>
              </w:rPr>
            </w:pPr>
            <w:r w:rsidRPr="00295D04">
              <w:rPr>
                <w:rFonts w:ascii="Times New Roman" w:hAnsi="Times New Roman"/>
                <w:sz w:val="24"/>
                <w:szCs w:val="24"/>
                <w:lang w:val="lv-LV"/>
              </w:rPr>
              <w:t xml:space="preserve">Izveidot un dabā iezīmēt </w:t>
            </w:r>
            <w:r w:rsidRPr="0067032A" w:rsidR="00C33DBB">
              <w:rPr>
                <w:rFonts w:ascii="Times New Roman" w:hAnsi="Times New Roman"/>
                <w:sz w:val="24"/>
                <w:szCs w:val="24"/>
                <w:lang w:eastAsia="lv-LV"/>
              </w:rPr>
              <w:t>Gruntsūdens</w:t>
            </w:r>
            <w:r w:rsidRPr="0067032A" w:rsidR="00C33DBB">
              <w:rPr>
                <w:rFonts w:ascii="Times New Roman" w:hAnsi="Times New Roman"/>
                <w:sz w:val="24"/>
                <w:szCs w:val="24"/>
                <w:lang w:eastAsia="lv-LV"/>
              </w:rPr>
              <w:t xml:space="preserve"> </w:t>
            </w:r>
            <w:r w:rsidRPr="00295D04">
              <w:rPr>
                <w:rFonts w:ascii="Times New Roman" w:hAnsi="Times New Roman"/>
                <w:sz w:val="24"/>
                <w:szCs w:val="24"/>
                <w:lang w:val="lv-LV"/>
              </w:rPr>
              <w:t xml:space="preserve">monitoringa punktus un </w:t>
            </w:r>
            <w:r w:rsidR="00C33DBB">
              <w:rPr>
                <w:rFonts w:ascii="Times New Roman" w:hAnsi="Times New Roman"/>
                <w:sz w:val="24"/>
                <w:szCs w:val="24"/>
                <w:lang w:val="lv-LV"/>
              </w:rPr>
              <w:t>V</w:t>
            </w:r>
            <w:r w:rsidRPr="00295D04">
              <w:rPr>
                <w:rFonts w:ascii="Times New Roman" w:hAnsi="Times New Roman"/>
                <w:sz w:val="24"/>
                <w:szCs w:val="24"/>
                <w:lang w:val="lv-LV"/>
              </w:rPr>
              <w:t>eģetācijas monitoringa parauglaukumus atbilstoši saskaņotajai monitoringa programmai.</w:t>
            </w:r>
          </w:p>
        </w:tc>
        <w:tc>
          <w:tcPr>
            <w:tcW w:w="1984" w:type="dxa"/>
            <w:vAlign w:val="center"/>
          </w:tcPr>
          <w:p w:rsidR="00C265CA" w:rsidRPr="00295D04" w:rsidP="00295D04" w14:paraId="11BE0050" w14:textId="5F49939D">
            <w:pPr>
              <w:spacing w:after="0"/>
              <w:ind w:right="-142"/>
              <w:rPr>
                <w:rFonts w:ascii="Times New Roman" w:hAnsi="Times New Roman"/>
                <w:color w:val="000000"/>
                <w:sz w:val="24"/>
                <w:szCs w:val="24"/>
                <w:lang w:val="lv-LV"/>
              </w:rPr>
            </w:pPr>
            <w:r>
              <w:rPr>
                <w:rFonts w:ascii="Times New Roman" w:hAnsi="Times New Roman"/>
                <w:sz w:val="24"/>
                <w:szCs w:val="24"/>
                <w:lang w:val="lv-LV"/>
              </w:rPr>
              <w:t>Vismaz gadu p</w:t>
            </w:r>
            <w:r w:rsidRPr="00295D04">
              <w:rPr>
                <w:rFonts w:ascii="Times New Roman" w:hAnsi="Times New Roman"/>
                <w:sz w:val="24"/>
                <w:szCs w:val="24"/>
                <w:lang w:val="lv-LV"/>
              </w:rPr>
              <w:t>irms būvdarbu uzsākšanas</w:t>
            </w:r>
          </w:p>
        </w:tc>
        <w:tc>
          <w:tcPr>
            <w:tcW w:w="2830" w:type="dxa"/>
            <w:vAlign w:val="center"/>
          </w:tcPr>
          <w:p w:rsidR="00C265CA" w:rsidRPr="00295D04" w:rsidP="00295D04" w14:paraId="411EBBC7" w14:textId="377E6BD0">
            <w:pPr>
              <w:spacing w:after="0"/>
              <w:rPr>
                <w:rFonts w:ascii="Times New Roman" w:hAnsi="Times New Roman"/>
                <w:color w:val="000000"/>
                <w:sz w:val="24"/>
                <w:szCs w:val="24"/>
                <w:lang w:val="lv-LV"/>
              </w:rPr>
            </w:pPr>
            <w:r w:rsidRPr="0067032A">
              <w:rPr>
                <w:rFonts w:ascii="Times New Roman" w:hAnsi="Times New Roman"/>
                <w:sz w:val="24"/>
                <w:szCs w:val="24"/>
                <w:lang w:eastAsia="lv-LV"/>
              </w:rPr>
              <w:t>Gruntsūdens</w:t>
            </w:r>
            <w:r w:rsidRPr="0067032A">
              <w:rPr>
                <w:rFonts w:ascii="Times New Roman" w:hAnsi="Times New Roman"/>
                <w:sz w:val="24"/>
                <w:szCs w:val="24"/>
                <w:lang w:eastAsia="lv-LV"/>
              </w:rPr>
              <w:t xml:space="preserve"> </w:t>
            </w:r>
            <w:r w:rsidRPr="00295D04">
              <w:rPr>
                <w:rFonts w:ascii="Times New Roman" w:hAnsi="Times New Roman"/>
                <w:sz w:val="24"/>
                <w:szCs w:val="24"/>
                <w:lang w:val="lv-LV"/>
              </w:rPr>
              <w:t xml:space="preserve">monitoringa programma; Veģetācijas monitoringa programma; </w:t>
            </w:r>
            <w:r>
              <w:rPr>
                <w:rFonts w:ascii="Times New Roman" w:hAnsi="Times New Roman"/>
                <w:sz w:val="24"/>
                <w:szCs w:val="24"/>
                <w:lang w:val="lv-LV"/>
              </w:rPr>
              <w:t>Pārvaldes</w:t>
            </w:r>
            <w:r w:rsidRPr="00295D04">
              <w:rPr>
                <w:rFonts w:ascii="Times New Roman" w:hAnsi="Times New Roman"/>
                <w:sz w:val="24"/>
                <w:szCs w:val="24"/>
                <w:lang w:val="lv-LV"/>
              </w:rPr>
              <w:t xml:space="preserve"> lēmums par programmu saskaņošanu.</w:t>
            </w:r>
          </w:p>
        </w:tc>
      </w:tr>
      <w:tr w14:paraId="451FDCC3" w14:textId="77777777" w:rsidTr="00F27D36">
        <w:tblPrEx>
          <w:tblW w:w="9629" w:type="dxa"/>
          <w:tblLook w:val="04A0"/>
        </w:tblPrEx>
        <w:tc>
          <w:tcPr>
            <w:tcW w:w="562" w:type="dxa"/>
            <w:vAlign w:val="center"/>
          </w:tcPr>
          <w:p w:rsidR="00C265CA" w:rsidRPr="00295D04" w:rsidP="00295D04" w14:paraId="257B16D4" w14:textId="77777777">
            <w:pPr>
              <w:spacing w:after="0"/>
              <w:ind w:right="-142"/>
              <w:rPr>
                <w:rFonts w:ascii="Times New Roman" w:hAnsi="Times New Roman"/>
                <w:color w:val="000000"/>
                <w:sz w:val="24"/>
                <w:szCs w:val="24"/>
                <w:lang w:val="lv-LV"/>
              </w:rPr>
            </w:pPr>
            <w:r w:rsidRPr="00295D04">
              <w:rPr>
                <w:rFonts w:ascii="Times New Roman" w:hAnsi="Times New Roman"/>
                <w:sz w:val="24"/>
                <w:szCs w:val="24"/>
                <w:lang w:val="lv-LV"/>
              </w:rPr>
              <w:t>2.</w:t>
            </w:r>
          </w:p>
        </w:tc>
        <w:tc>
          <w:tcPr>
            <w:tcW w:w="4253" w:type="dxa"/>
            <w:vAlign w:val="center"/>
          </w:tcPr>
          <w:p w:rsidR="00C265CA" w:rsidRPr="00295D04" w:rsidP="00295D04" w14:paraId="7E277CB5" w14:textId="094B8967">
            <w:pPr>
              <w:spacing w:after="0"/>
              <w:rPr>
                <w:rFonts w:ascii="Times New Roman" w:hAnsi="Times New Roman"/>
                <w:color w:val="000000"/>
                <w:sz w:val="24"/>
                <w:szCs w:val="24"/>
                <w:lang w:val="lv-LV"/>
              </w:rPr>
            </w:pPr>
            <w:r w:rsidRPr="00295D04">
              <w:rPr>
                <w:rFonts w:ascii="Times New Roman" w:hAnsi="Times New Roman"/>
                <w:sz w:val="24"/>
                <w:szCs w:val="24"/>
                <w:lang w:val="lv-LV"/>
              </w:rPr>
              <w:t>Veikt gruntsūdens līmeņa monitoringu</w:t>
            </w:r>
            <w:r w:rsidR="00C33DBB">
              <w:rPr>
                <w:rFonts w:ascii="Times New Roman" w:hAnsi="Times New Roman"/>
                <w:sz w:val="24"/>
                <w:szCs w:val="24"/>
                <w:lang w:val="lv-LV"/>
              </w:rPr>
              <w:t>,</w:t>
            </w:r>
            <w:r w:rsidRPr="00295D04">
              <w:rPr>
                <w:rFonts w:ascii="Times New Roman" w:hAnsi="Times New Roman"/>
                <w:sz w:val="24"/>
                <w:szCs w:val="24"/>
                <w:lang w:val="lv-LV"/>
              </w:rPr>
              <w:t xml:space="preserve"> monitoringa programmā noteiktajos punktos un periodiskumā.</w:t>
            </w:r>
          </w:p>
        </w:tc>
        <w:tc>
          <w:tcPr>
            <w:tcW w:w="1984" w:type="dxa"/>
            <w:vAlign w:val="center"/>
          </w:tcPr>
          <w:p w:rsidR="00C265CA" w:rsidRPr="00295D04" w:rsidP="00295D04" w14:paraId="4BE826B6" w14:textId="77777777">
            <w:pPr>
              <w:spacing w:after="0"/>
              <w:ind w:right="-142"/>
              <w:rPr>
                <w:rFonts w:ascii="Times New Roman" w:hAnsi="Times New Roman"/>
                <w:color w:val="000000"/>
                <w:sz w:val="24"/>
                <w:szCs w:val="24"/>
                <w:lang w:val="lv-LV"/>
              </w:rPr>
            </w:pPr>
            <w:r w:rsidRPr="00295D04">
              <w:rPr>
                <w:rFonts w:ascii="Times New Roman" w:hAnsi="Times New Roman"/>
                <w:sz w:val="24"/>
                <w:szCs w:val="24"/>
                <w:lang w:val="lv-LV"/>
              </w:rPr>
              <w:t>Gadu pirms būvniecības, būvniecības laikā un 5 gadus pēc VES nodošanas ekspluatācijā</w:t>
            </w:r>
          </w:p>
        </w:tc>
        <w:tc>
          <w:tcPr>
            <w:tcW w:w="2830" w:type="dxa"/>
            <w:vAlign w:val="center"/>
          </w:tcPr>
          <w:p w:rsidR="00C265CA" w:rsidRPr="00295D04" w:rsidP="00295D04" w14:paraId="2421F0CE" w14:textId="13156AF7">
            <w:pPr>
              <w:spacing w:after="0"/>
              <w:rPr>
                <w:rFonts w:ascii="Times New Roman" w:hAnsi="Times New Roman"/>
                <w:color w:val="000000"/>
                <w:sz w:val="24"/>
                <w:szCs w:val="24"/>
                <w:lang w:val="lv-LV"/>
              </w:rPr>
            </w:pPr>
            <w:r w:rsidRPr="0067032A">
              <w:rPr>
                <w:rFonts w:ascii="Times New Roman" w:hAnsi="Times New Roman"/>
                <w:sz w:val="24"/>
                <w:szCs w:val="24"/>
                <w:lang w:eastAsia="lv-LV"/>
              </w:rPr>
              <w:t>Gruntsūdens</w:t>
            </w:r>
            <w:r w:rsidRPr="0067032A">
              <w:rPr>
                <w:rFonts w:ascii="Times New Roman" w:hAnsi="Times New Roman"/>
                <w:sz w:val="24"/>
                <w:szCs w:val="24"/>
                <w:lang w:eastAsia="lv-LV"/>
              </w:rPr>
              <w:t xml:space="preserve"> </w:t>
            </w:r>
            <w:r w:rsidRPr="00295D04">
              <w:rPr>
                <w:rFonts w:ascii="Times New Roman" w:hAnsi="Times New Roman"/>
                <w:sz w:val="24"/>
                <w:szCs w:val="24"/>
                <w:lang w:val="lv-LV"/>
              </w:rPr>
              <w:t xml:space="preserve">monitoringa programma; </w:t>
            </w:r>
            <w:r>
              <w:rPr>
                <w:rFonts w:ascii="Times New Roman" w:hAnsi="Times New Roman"/>
                <w:sz w:val="24"/>
                <w:szCs w:val="24"/>
                <w:lang w:val="lv-LV"/>
              </w:rPr>
              <w:t xml:space="preserve">Atzinums </w:t>
            </w:r>
            <w:r w:rsidRPr="00295D04">
              <w:rPr>
                <w:rFonts w:ascii="Times New Roman" w:eastAsia="Times New Roman" w:hAnsi="Times New Roman"/>
                <w:sz w:val="24"/>
                <w:szCs w:val="24"/>
                <w:lang w:val="lv-LV" w:eastAsia="lv-LV"/>
              </w:rPr>
              <w:t>Nr. 10.7/9/2025</w:t>
            </w:r>
          </w:p>
        </w:tc>
      </w:tr>
      <w:tr w14:paraId="4264AEF9" w14:textId="77777777" w:rsidTr="00F27D36">
        <w:tblPrEx>
          <w:tblW w:w="9629" w:type="dxa"/>
          <w:tblLook w:val="04A0"/>
        </w:tblPrEx>
        <w:tc>
          <w:tcPr>
            <w:tcW w:w="562" w:type="dxa"/>
            <w:vAlign w:val="center"/>
          </w:tcPr>
          <w:p w:rsidR="00C265CA" w:rsidRPr="00295D04" w:rsidP="00295D04" w14:paraId="7264FB14" w14:textId="77777777">
            <w:pPr>
              <w:spacing w:after="0"/>
              <w:ind w:right="-142"/>
              <w:rPr>
                <w:rFonts w:ascii="Times New Roman" w:hAnsi="Times New Roman"/>
                <w:color w:val="000000"/>
                <w:sz w:val="24"/>
                <w:szCs w:val="24"/>
                <w:lang w:val="lv-LV"/>
              </w:rPr>
            </w:pPr>
            <w:r w:rsidRPr="00295D04">
              <w:rPr>
                <w:rFonts w:ascii="Times New Roman" w:hAnsi="Times New Roman"/>
                <w:sz w:val="24"/>
                <w:szCs w:val="24"/>
                <w:lang w:val="lv-LV"/>
              </w:rPr>
              <w:t>3.</w:t>
            </w:r>
          </w:p>
        </w:tc>
        <w:tc>
          <w:tcPr>
            <w:tcW w:w="4253" w:type="dxa"/>
            <w:vAlign w:val="center"/>
          </w:tcPr>
          <w:p w:rsidR="00C265CA" w:rsidRPr="00295D04" w:rsidP="00295D04" w14:paraId="27013118" w14:textId="46AB08A5">
            <w:pPr>
              <w:spacing w:after="0"/>
              <w:rPr>
                <w:rFonts w:ascii="Times New Roman" w:hAnsi="Times New Roman"/>
                <w:color w:val="000000"/>
                <w:sz w:val="24"/>
                <w:szCs w:val="24"/>
                <w:lang w:val="lv-LV"/>
              </w:rPr>
            </w:pPr>
            <w:r w:rsidRPr="00295D04">
              <w:rPr>
                <w:rFonts w:ascii="Times New Roman" w:hAnsi="Times New Roman"/>
                <w:sz w:val="24"/>
                <w:szCs w:val="24"/>
                <w:lang w:val="lv-LV"/>
              </w:rPr>
              <w:t xml:space="preserve">Veikt veģetācijas un grīņu </w:t>
            </w:r>
            <w:r w:rsidRPr="00295D04">
              <w:rPr>
                <w:rFonts w:ascii="Times New Roman" w:hAnsi="Times New Roman"/>
                <w:sz w:val="24"/>
                <w:szCs w:val="24"/>
                <w:lang w:val="lv-LV"/>
              </w:rPr>
              <w:t>sārtenes</w:t>
            </w:r>
            <w:r w:rsidRPr="00295D04">
              <w:rPr>
                <w:rFonts w:ascii="Times New Roman" w:hAnsi="Times New Roman"/>
                <w:sz w:val="24"/>
                <w:szCs w:val="24"/>
                <w:lang w:val="lv-LV"/>
              </w:rPr>
              <w:t xml:space="preserve"> </w:t>
            </w:r>
            <w:r w:rsidRPr="00295D04">
              <w:rPr>
                <w:rFonts w:ascii="Times New Roman" w:hAnsi="Times New Roman"/>
                <w:i/>
                <w:iCs/>
                <w:sz w:val="24"/>
                <w:szCs w:val="24"/>
                <w:lang w:val="lv-LV"/>
              </w:rPr>
              <w:t>Erica</w:t>
            </w:r>
            <w:r w:rsidRPr="00295D04">
              <w:rPr>
                <w:rFonts w:ascii="Times New Roman" w:hAnsi="Times New Roman"/>
                <w:i/>
                <w:iCs/>
                <w:sz w:val="24"/>
                <w:szCs w:val="24"/>
                <w:lang w:val="lv-LV"/>
              </w:rPr>
              <w:t xml:space="preserve"> </w:t>
            </w:r>
            <w:r w:rsidRPr="00295D04">
              <w:rPr>
                <w:rFonts w:ascii="Times New Roman" w:hAnsi="Times New Roman"/>
                <w:i/>
                <w:iCs/>
                <w:sz w:val="24"/>
                <w:szCs w:val="24"/>
                <w:lang w:val="lv-LV"/>
              </w:rPr>
              <w:t>tetralix</w:t>
            </w:r>
            <w:r w:rsidRPr="00295D04">
              <w:rPr>
                <w:rFonts w:ascii="Times New Roman" w:hAnsi="Times New Roman"/>
                <w:sz w:val="24"/>
                <w:szCs w:val="24"/>
                <w:lang w:val="lv-LV"/>
              </w:rPr>
              <w:t xml:space="preserve"> monitoringu noteiktajos parauglaukumos.</w:t>
            </w:r>
          </w:p>
        </w:tc>
        <w:tc>
          <w:tcPr>
            <w:tcW w:w="1984" w:type="dxa"/>
            <w:vAlign w:val="center"/>
          </w:tcPr>
          <w:p w:rsidR="00C265CA" w:rsidRPr="00295D04" w:rsidP="00295D04" w14:paraId="73C51EE3" w14:textId="77777777">
            <w:pPr>
              <w:spacing w:after="0"/>
              <w:ind w:right="-142"/>
              <w:rPr>
                <w:rFonts w:ascii="Times New Roman" w:hAnsi="Times New Roman"/>
                <w:color w:val="000000"/>
                <w:sz w:val="24"/>
                <w:szCs w:val="24"/>
                <w:lang w:val="lv-LV"/>
              </w:rPr>
            </w:pPr>
            <w:r w:rsidRPr="00295D04">
              <w:rPr>
                <w:rFonts w:ascii="Times New Roman" w:hAnsi="Times New Roman"/>
                <w:sz w:val="24"/>
                <w:szCs w:val="24"/>
                <w:lang w:val="lv-LV"/>
              </w:rPr>
              <w:t>Gadu pirms būvniecības, būvniecības laikā un 5 gadus pēc VES nodošanas ekspluatācijā</w:t>
            </w:r>
          </w:p>
        </w:tc>
        <w:tc>
          <w:tcPr>
            <w:tcW w:w="2830" w:type="dxa"/>
            <w:vAlign w:val="center"/>
          </w:tcPr>
          <w:p w:rsidR="00C265CA" w:rsidRPr="00295D04" w:rsidP="00295D04" w14:paraId="6C3EDB01" w14:textId="424236F2">
            <w:pPr>
              <w:spacing w:after="0"/>
              <w:rPr>
                <w:rFonts w:ascii="Times New Roman" w:hAnsi="Times New Roman"/>
                <w:color w:val="000000"/>
                <w:sz w:val="24"/>
                <w:szCs w:val="24"/>
                <w:lang w:val="lv-LV"/>
              </w:rPr>
            </w:pPr>
            <w:r w:rsidRPr="00295D04">
              <w:rPr>
                <w:rFonts w:ascii="Times New Roman" w:hAnsi="Times New Roman"/>
                <w:sz w:val="24"/>
                <w:szCs w:val="24"/>
                <w:lang w:val="lv-LV"/>
              </w:rPr>
              <w:t xml:space="preserve">Veģetācijas monitoringa programma; </w:t>
            </w:r>
            <w:r w:rsidR="00C33DBB">
              <w:rPr>
                <w:rFonts w:ascii="Times New Roman" w:hAnsi="Times New Roman"/>
                <w:sz w:val="24"/>
                <w:szCs w:val="24"/>
                <w:lang w:val="lv-LV"/>
              </w:rPr>
              <w:t xml:space="preserve">Atzinums </w:t>
            </w:r>
            <w:r w:rsidRPr="00295D04" w:rsidR="00C33DBB">
              <w:rPr>
                <w:rFonts w:ascii="Times New Roman" w:eastAsia="Times New Roman" w:hAnsi="Times New Roman"/>
                <w:sz w:val="24"/>
                <w:szCs w:val="24"/>
                <w:lang w:val="lv-LV" w:eastAsia="lv-LV"/>
              </w:rPr>
              <w:t>Nr. 10.7/9/2025</w:t>
            </w:r>
            <w:r w:rsidR="00043E9B">
              <w:rPr>
                <w:rFonts w:ascii="Times New Roman" w:hAnsi="Times New Roman"/>
                <w:sz w:val="24"/>
                <w:szCs w:val="24"/>
                <w:lang w:val="lv-LV"/>
              </w:rPr>
              <w:t>.</w:t>
            </w:r>
          </w:p>
        </w:tc>
      </w:tr>
      <w:tr w14:paraId="26F65FD9" w14:textId="77777777" w:rsidTr="00F27D36">
        <w:tblPrEx>
          <w:tblW w:w="9629" w:type="dxa"/>
          <w:tblLook w:val="04A0"/>
        </w:tblPrEx>
        <w:tc>
          <w:tcPr>
            <w:tcW w:w="562" w:type="dxa"/>
            <w:vAlign w:val="center"/>
          </w:tcPr>
          <w:p w:rsidR="00C265CA" w:rsidRPr="00295D04" w:rsidP="00295D04" w14:paraId="2B9958CE" w14:textId="77777777">
            <w:pPr>
              <w:spacing w:after="0"/>
              <w:ind w:right="-142"/>
              <w:rPr>
                <w:rFonts w:ascii="Times New Roman" w:hAnsi="Times New Roman"/>
                <w:color w:val="000000"/>
                <w:sz w:val="24"/>
                <w:szCs w:val="24"/>
                <w:lang w:val="lv-LV"/>
              </w:rPr>
            </w:pPr>
            <w:r w:rsidRPr="00295D04">
              <w:rPr>
                <w:rFonts w:ascii="Times New Roman" w:hAnsi="Times New Roman"/>
                <w:sz w:val="24"/>
                <w:szCs w:val="24"/>
                <w:lang w:val="lv-LV"/>
              </w:rPr>
              <w:t>4.</w:t>
            </w:r>
          </w:p>
        </w:tc>
        <w:tc>
          <w:tcPr>
            <w:tcW w:w="4253" w:type="dxa"/>
            <w:vAlign w:val="center"/>
          </w:tcPr>
          <w:p w:rsidR="00C265CA" w:rsidRPr="00295D04" w:rsidP="00295D04" w14:paraId="34F0A237" w14:textId="1C02B2A3">
            <w:pPr>
              <w:spacing w:after="0"/>
              <w:rPr>
                <w:rFonts w:ascii="Times New Roman" w:hAnsi="Times New Roman"/>
                <w:color w:val="000000"/>
                <w:sz w:val="24"/>
                <w:szCs w:val="24"/>
                <w:lang w:val="lv-LV"/>
              </w:rPr>
            </w:pPr>
            <w:r w:rsidRPr="00295D04">
              <w:rPr>
                <w:rFonts w:ascii="Times New Roman" w:hAnsi="Times New Roman"/>
                <w:sz w:val="24"/>
                <w:szCs w:val="24"/>
                <w:lang w:val="lv-LV"/>
              </w:rPr>
              <w:t xml:space="preserve">Apkopot </w:t>
            </w:r>
            <w:r w:rsidRPr="0067032A" w:rsidR="00C33DBB">
              <w:rPr>
                <w:rFonts w:ascii="Times New Roman" w:hAnsi="Times New Roman"/>
                <w:sz w:val="24"/>
                <w:szCs w:val="24"/>
                <w:lang w:eastAsia="lv-LV"/>
              </w:rPr>
              <w:t>Gruntsūdens</w:t>
            </w:r>
            <w:r w:rsidRPr="0067032A" w:rsidR="00C33DBB">
              <w:rPr>
                <w:rFonts w:ascii="Times New Roman" w:hAnsi="Times New Roman"/>
                <w:sz w:val="24"/>
                <w:szCs w:val="24"/>
                <w:lang w:eastAsia="lv-LV"/>
              </w:rPr>
              <w:t xml:space="preserve"> </w:t>
            </w:r>
            <w:r w:rsidR="00C33DBB">
              <w:rPr>
                <w:rFonts w:ascii="Times New Roman" w:hAnsi="Times New Roman"/>
                <w:sz w:val="24"/>
                <w:szCs w:val="24"/>
                <w:lang w:eastAsia="lv-LV"/>
              </w:rPr>
              <w:t xml:space="preserve">un </w:t>
            </w:r>
            <w:r w:rsidR="00C33DBB">
              <w:rPr>
                <w:rFonts w:ascii="Times New Roman" w:hAnsi="Times New Roman"/>
                <w:sz w:val="24"/>
                <w:szCs w:val="24"/>
                <w:lang w:eastAsia="lv-LV"/>
              </w:rPr>
              <w:t>Veģetācijas</w:t>
            </w:r>
            <w:r w:rsidR="00C33DBB">
              <w:rPr>
                <w:rFonts w:ascii="Times New Roman" w:hAnsi="Times New Roman"/>
                <w:sz w:val="24"/>
                <w:szCs w:val="24"/>
                <w:lang w:eastAsia="lv-LV"/>
              </w:rPr>
              <w:t xml:space="preserve"> </w:t>
            </w:r>
            <w:r w:rsidRPr="00295D04">
              <w:rPr>
                <w:rFonts w:ascii="Times New Roman" w:hAnsi="Times New Roman"/>
                <w:sz w:val="24"/>
                <w:szCs w:val="24"/>
                <w:lang w:val="lv-LV"/>
              </w:rPr>
              <w:t>monitoringa rezultātus un sagatavot ikgadēju monitoringa atskaiti, ietverot iegūto datu analīzi un konstatēto izmaiņu aprakstu</w:t>
            </w:r>
            <w:r w:rsidR="00043E9B">
              <w:rPr>
                <w:rFonts w:ascii="Times New Roman" w:hAnsi="Times New Roman"/>
                <w:sz w:val="24"/>
                <w:szCs w:val="24"/>
                <w:lang w:val="lv-LV"/>
              </w:rPr>
              <w:t xml:space="preserve">, </w:t>
            </w:r>
            <w:r w:rsidRPr="00295D04" w:rsidR="00043E9B">
              <w:rPr>
                <w:rFonts w:ascii="Times New Roman" w:hAnsi="Times New Roman"/>
                <w:sz w:val="24"/>
                <w:szCs w:val="24"/>
                <w:lang w:val="lv-LV"/>
              </w:rPr>
              <w:t xml:space="preserve">analizējot iespējamo gruntsūdens līmeņa izmaiņu ietekmi uz </w:t>
            </w:r>
            <w:r w:rsidR="00043E9B">
              <w:rPr>
                <w:rFonts w:ascii="Times New Roman" w:hAnsi="Times New Roman"/>
                <w:sz w:val="24"/>
                <w:szCs w:val="24"/>
                <w:lang w:val="lv-LV"/>
              </w:rPr>
              <w:t>Natura 2000 teritorijām, ES nozīmes</w:t>
            </w:r>
            <w:r w:rsidRPr="00295D04" w:rsidR="00043E9B">
              <w:rPr>
                <w:rFonts w:ascii="Times New Roman" w:hAnsi="Times New Roman"/>
                <w:sz w:val="24"/>
                <w:szCs w:val="24"/>
                <w:lang w:val="lv-LV"/>
              </w:rPr>
              <w:t xml:space="preserve"> biotopiem un grīņu </w:t>
            </w:r>
            <w:r w:rsidRPr="00295D04" w:rsidR="00043E9B">
              <w:rPr>
                <w:rFonts w:ascii="Times New Roman" w:hAnsi="Times New Roman"/>
                <w:sz w:val="24"/>
                <w:szCs w:val="24"/>
                <w:lang w:val="lv-LV"/>
              </w:rPr>
              <w:t>sārtenes</w:t>
            </w:r>
            <w:r w:rsidRPr="00295D04" w:rsidR="00043E9B">
              <w:rPr>
                <w:rFonts w:ascii="Times New Roman" w:hAnsi="Times New Roman"/>
                <w:sz w:val="24"/>
                <w:szCs w:val="24"/>
                <w:lang w:val="lv-LV"/>
              </w:rPr>
              <w:t xml:space="preserve"> populāciju</w:t>
            </w:r>
            <w:r w:rsidRPr="00295D04">
              <w:rPr>
                <w:rFonts w:ascii="Times New Roman" w:hAnsi="Times New Roman"/>
                <w:sz w:val="24"/>
                <w:szCs w:val="24"/>
                <w:lang w:val="lv-LV"/>
              </w:rPr>
              <w:t>.</w:t>
            </w:r>
            <w:r w:rsidRPr="00295D04" w:rsidR="00043E9B">
              <w:rPr>
                <w:rFonts w:ascii="Times New Roman" w:hAnsi="Times New Roman"/>
                <w:sz w:val="24"/>
                <w:szCs w:val="24"/>
                <w:lang w:val="lv-LV"/>
              </w:rPr>
              <w:t xml:space="preserve"> </w:t>
            </w:r>
            <w:r w:rsidRPr="00295D04" w:rsidR="00043E9B">
              <w:rPr>
                <w:rFonts w:ascii="Times New Roman" w:hAnsi="Times New Roman"/>
                <w:sz w:val="24"/>
                <w:szCs w:val="24"/>
                <w:lang w:val="lv-LV"/>
              </w:rPr>
              <w:t xml:space="preserve">Atskaitēs iekļaut monitoringa perioda meteoroloģisko apstākļu raksturojumu </w:t>
            </w:r>
            <w:r w:rsidRPr="00295D04" w:rsidR="00043E9B">
              <w:rPr>
                <w:rFonts w:ascii="Times New Roman" w:hAnsi="Times New Roman"/>
                <w:sz w:val="24"/>
                <w:szCs w:val="24"/>
                <w:lang w:val="lv-LV"/>
              </w:rPr>
              <w:t>(nokrišņi, sausuma periodi, temperatūras anomālijas u.c.) un to iespējamo ietekmi uz monitoringa rezultātiem.</w:t>
            </w:r>
          </w:p>
        </w:tc>
        <w:tc>
          <w:tcPr>
            <w:tcW w:w="1984" w:type="dxa"/>
            <w:vAlign w:val="center"/>
          </w:tcPr>
          <w:p w:rsidR="00C265CA" w:rsidRPr="00295D04" w:rsidP="00295D04" w14:paraId="0E8BE77C" w14:textId="21A38C51">
            <w:pPr>
              <w:spacing w:after="0"/>
              <w:ind w:right="-142"/>
              <w:rPr>
                <w:rFonts w:ascii="Times New Roman" w:hAnsi="Times New Roman"/>
                <w:color w:val="000000"/>
                <w:sz w:val="24"/>
                <w:szCs w:val="24"/>
                <w:lang w:val="lv-LV"/>
              </w:rPr>
            </w:pPr>
            <w:r w:rsidRPr="00295D04">
              <w:rPr>
                <w:rFonts w:ascii="Times New Roman" w:hAnsi="Times New Roman"/>
                <w:sz w:val="24"/>
                <w:szCs w:val="24"/>
                <w:lang w:val="lv-LV"/>
              </w:rPr>
              <w:t xml:space="preserve">Katru gadu </w:t>
            </w:r>
            <w:r w:rsidR="00043E9B">
              <w:rPr>
                <w:rFonts w:ascii="Times New Roman" w:hAnsi="Times New Roman"/>
                <w:sz w:val="24"/>
                <w:szCs w:val="24"/>
                <w:lang w:val="lv-LV"/>
              </w:rPr>
              <w:t>līdz 31.martam par iepriekšējo gadu</w:t>
            </w:r>
          </w:p>
        </w:tc>
        <w:tc>
          <w:tcPr>
            <w:tcW w:w="2830" w:type="dxa"/>
            <w:vAlign w:val="center"/>
          </w:tcPr>
          <w:p w:rsidR="00C265CA" w:rsidRPr="00295D04" w:rsidP="00295D04" w14:paraId="283C28CF" w14:textId="3C3B15F1">
            <w:pPr>
              <w:spacing w:after="0"/>
              <w:rPr>
                <w:rFonts w:ascii="Times New Roman" w:hAnsi="Times New Roman"/>
                <w:color w:val="000000"/>
                <w:sz w:val="24"/>
                <w:szCs w:val="24"/>
                <w:lang w:val="lv-LV"/>
              </w:rPr>
            </w:pPr>
            <w:r>
              <w:rPr>
                <w:rFonts w:ascii="Times New Roman" w:hAnsi="Times New Roman"/>
                <w:sz w:val="24"/>
                <w:szCs w:val="24"/>
                <w:lang w:val="lv-LV"/>
              </w:rPr>
              <w:t xml:space="preserve">Atzinums </w:t>
            </w:r>
            <w:r w:rsidRPr="00295D04">
              <w:rPr>
                <w:rFonts w:ascii="Times New Roman" w:eastAsia="Times New Roman" w:hAnsi="Times New Roman"/>
                <w:sz w:val="24"/>
                <w:szCs w:val="24"/>
                <w:lang w:val="lv-LV" w:eastAsia="lv-LV"/>
              </w:rPr>
              <w:t>Nr. 10.7/9/2025</w:t>
            </w:r>
            <w:r>
              <w:rPr>
                <w:rFonts w:ascii="Times New Roman" w:eastAsia="Times New Roman" w:hAnsi="Times New Roman"/>
                <w:sz w:val="24"/>
                <w:szCs w:val="24"/>
                <w:lang w:val="lv-LV" w:eastAsia="lv-LV"/>
              </w:rPr>
              <w:t xml:space="preserve">; </w:t>
            </w:r>
            <w:r w:rsidRPr="0067032A" w:rsidR="00C33DBB">
              <w:rPr>
                <w:rFonts w:ascii="Times New Roman" w:hAnsi="Times New Roman"/>
                <w:sz w:val="24"/>
                <w:szCs w:val="24"/>
                <w:lang w:eastAsia="lv-LV"/>
              </w:rPr>
              <w:t>Gruntsūdens</w:t>
            </w:r>
            <w:r w:rsidRPr="0067032A" w:rsidR="00C33DBB">
              <w:rPr>
                <w:rFonts w:ascii="Times New Roman" w:hAnsi="Times New Roman"/>
                <w:sz w:val="24"/>
                <w:szCs w:val="24"/>
                <w:lang w:eastAsia="lv-LV"/>
              </w:rPr>
              <w:t xml:space="preserve"> </w:t>
            </w:r>
            <w:r w:rsidRPr="00295D04">
              <w:rPr>
                <w:rFonts w:ascii="Times New Roman" w:hAnsi="Times New Roman"/>
                <w:sz w:val="24"/>
                <w:szCs w:val="24"/>
                <w:lang w:val="lv-LV"/>
              </w:rPr>
              <w:t>monitoringa programma; Veģetācijas monitoringa programma.</w:t>
            </w:r>
            <w:r>
              <w:rPr>
                <w:rFonts w:ascii="Times New Roman" w:hAnsi="Times New Roman"/>
                <w:sz w:val="24"/>
                <w:szCs w:val="24"/>
                <w:lang w:val="lv-LV"/>
              </w:rPr>
              <w:t xml:space="preserve"> </w:t>
            </w:r>
            <w:r w:rsidRPr="00C33DBB">
              <w:rPr>
                <w:rFonts w:ascii="Times New Roman" w:hAnsi="Times New Roman"/>
                <w:sz w:val="24"/>
                <w:szCs w:val="24"/>
                <w:lang w:val="lv-LV"/>
              </w:rPr>
              <w:t xml:space="preserve">Latvijas Vides ģeoloģijas un meteoroloģijas centrs </w:t>
            </w:r>
            <w:r w:rsidRPr="00295D04">
              <w:rPr>
                <w:rFonts w:ascii="Times New Roman" w:hAnsi="Times New Roman"/>
                <w:sz w:val="24"/>
                <w:szCs w:val="24"/>
                <w:lang w:val="lv-LV"/>
              </w:rPr>
              <w:t>dati</w:t>
            </w:r>
            <w:r>
              <w:rPr>
                <w:rFonts w:ascii="Times New Roman" w:hAnsi="Times New Roman"/>
                <w:sz w:val="24"/>
                <w:szCs w:val="24"/>
                <w:lang w:val="lv-LV"/>
              </w:rPr>
              <w:t xml:space="preserve">, VES parka </w:t>
            </w:r>
            <w:r w:rsidRPr="008E2E6F">
              <w:rPr>
                <w:rFonts w:ascii="Times New Roman" w:hAnsi="Times New Roman"/>
                <w:sz w:val="24"/>
                <w:szCs w:val="24"/>
                <w:lang w:val="lv-LV"/>
              </w:rPr>
              <w:t xml:space="preserve">ekspluatācijas </w:t>
            </w:r>
            <w:r>
              <w:rPr>
                <w:rFonts w:ascii="Times New Roman" w:hAnsi="Times New Roman"/>
                <w:sz w:val="24"/>
                <w:szCs w:val="24"/>
                <w:lang w:val="lv-LV"/>
              </w:rPr>
              <w:t xml:space="preserve">laikā – </w:t>
            </w:r>
            <w:r w:rsidRPr="00C33DBB">
              <w:rPr>
                <w:rFonts w:ascii="Times New Roman" w:hAnsi="Times New Roman"/>
                <w:sz w:val="24"/>
                <w:szCs w:val="24"/>
                <w:lang w:val="lv-LV"/>
              </w:rPr>
              <w:t>meteoroloģijas</w:t>
            </w:r>
            <w:r>
              <w:rPr>
                <w:rFonts w:ascii="Times New Roman" w:hAnsi="Times New Roman"/>
                <w:sz w:val="24"/>
                <w:szCs w:val="24"/>
                <w:lang w:val="lv-LV"/>
              </w:rPr>
              <w:t xml:space="preserve"> dati</w:t>
            </w:r>
          </w:p>
        </w:tc>
      </w:tr>
      <w:tr w14:paraId="2843573D" w14:textId="77777777" w:rsidTr="00F27D36">
        <w:tblPrEx>
          <w:tblW w:w="9629" w:type="dxa"/>
          <w:tblLook w:val="04A0"/>
        </w:tblPrEx>
        <w:tc>
          <w:tcPr>
            <w:tcW w:w="562" w:type="dxa"/>
            <w:vAlign w:val="center"/>
          </w:tcPr>
          <w:p w:rsidR="00C265CA" w:rsidRPr="00295D04" w:rsidP="00295D04" w14:paraId="121A66F4" w14:textId="560C33A2">
            <w:pPr>
              <w:spacing w:after="0"/>
              <w:ind w:right="-142"/>
              <w:rPr>
                <w:rFonts w:ascii="Times New Roman" w:hAnsi="Times New Roman"/>
                <w:color w:val="000000"/>
                <w:sz w:val="24"/>
                <w:szCs w:val="24"/>
                <w:lang w:val="lv-LV"/>
              </w:rPr>
            </w:pPr>
            <w:r>
              <w:rPr>
                <w:rFonts w:ascii="Times New Roman" w:hAnsi="Times New Roman"/>
                <w:sz w:val="24"/>
                <w:szCs w:val="24"/>
                <w:lang w:val="lv-LV"/>
              </w:rPr>
              <w:t>5</w:t>
            </w:r>
            <w:r w:rsidRPr="00295D04">
              <w:rPr>
                <w:rFonts w:ascii="Times New Roman" w:hAnsi="Times New Roman"/>
                <w:sz w:val="24"/>
                <w:szCs w:val="24"/>
                <w:lang w:val="lv-LV"/>
              </w:rPr>
              <w:t>.</w:t>
            </w:r>
          </w:p>
        </w:tc>
        <w:tc>
          <w:tcPr>
            <w:tcW w:w="4253" w:type="dxa"/>
            <w:vAlign w:val="center"/>
          </w:tcPr>
          <w:p w:rsidR="00C265CA" w:rsidRPr="00295D04" w:rsidP="00295D04" w14:paraId="19EC5E55" w14:textId="2D25C3DD">
            <w:pPr>
              <w:spacing w:after="0"/>
              <w:rPr>
                <w:rFonts w:ascii="Times New Roman" w:hAnsi="Times New Roman"/>
                <w:color w:val="000000"/>
                <w:sz w:val="24"/>
                <w:szCs w:val="24"/>
                <w:lang w:val="lv-LV"/>
              </w:rPr>
            </w:pPr>
            <w:r w:rsidRPr="009E152F">
              <w:rPr>
                <w:rFonts w:ascii="Times New Roman" w:hAnsi="Times New Roman"/>
                <w:sz w:val="24"/>
                <w:szCs w:val="24"/>
                <w:lang w:val="lv-LV"/>
              </w:rPr>
              <w:t>Monitorings obligāti veicams piecus gadus pēc VES parka nodošanas ekspluatācijā. Par visu monitoringa periodu</w:t>
            </w:r>
            <w:r>
              <w:rPr>
                <w:rFonts w:ascii="Times New Roman" w:hAnsi="Times New Roman"/>
                <w:sz w:val="24"/>
                <w:szCs w:val="24"/>
                <w:lang w:val="lv-LV"/>
              </w:rPr>
              <w:t xml:space="preserve"> </w:t>
            </w:r>
            <w:r w:rsidRPr="009E152F">
              <w:rPr>
                <w:rFonts w:ascii="Times New Roman" w:hAnsi="Times New Roman"/>
                <w:sz w:val="24"/>
                <w:szCs w:val="24"/>
                <w:lang w:val="lv-LV"/>
              </w:rPr>
              <w:t xml:space="preserve">sagatavojams kopsavilkuma </w:t>
            </w:r>
            <w:r w:rsidRPr="009E152F">
              <w:rPr>
                <w:rFonts w:ascii="Times New Roman" w:hAnsi="Times New Roman"/>
                <w:sz w:val="24"/>
                <w:szCs w:val="24"/>
                <w:lang w:val="lv-LV"/>
              </w:rPr>
              <w:t>izvērtējums</w:t>
            </w:r>
            <w:r w:rsidRPr="009E152F">
              <w:rPr>
                <w:rFonts w:ascii="Times New Roman" w:hAnsi="Times New Roman"/>
                <w:sz w:val="24"/>
                <w:szCs w:val="24"/>
                <w:lang w:val="lv-LV"/>
              </w:rPr>
              <w:t xml:space="preserve"> par VES parka iespējamo ietekmi uz hidroloģisko režīmu, Natura 2000 teritorijām, aizsargājamiem biotopiem un grīņu </w:t>
            </w:r>
            <w:r w:rsidRPr="009E152F">
              <w:rPr>
                <w:rFonts w:ascii="Times New Roman" w:hAnsi="Times New Roman"/>
                <w:sz w:val="24"/>
                <w:szCs w:val="24"/>
                <w:lang w:val="lv-LV"/>
              </w:rPr>
              <w:t>sārtenes</w:t>
            </w:r>
            <w:r w:rsidRPr="009E152F">
              <w:rPr>
                <w:rFonts w:ascii="Times New Roman" w:hAnsi="Times New Roman"/>
                <w:sz w:val="24"/>
                <w:szCs w:val="24"/>
                <w:lang w:val="lv-LV"/>
              </w:rPr>
              <w:t xml:space="preserve"> populāciju. Pamatojoties uz monitoringa rezultātiem, pieņem lēmumu par monitoringa turpināšanu vai pārtraukšanu.</w:t>
            </w:r>
          </w:p>
        </w:tc>
        <w:tc>
          <w:tcPr>
            <w:tcW w:w="1984" w:type="dxa"/>
            <w:vAlign w:val="center"/>
          </w:tcPr>
          <w:p w:rsidR="00C265CA" w:rsidRPr="00295D04" w:rsidP="00295D04" w14:paraId="1BEBA57E" w14:textId="77777777">
            <w:pPr>
              <w:spacing w:after="0"/>
              <w:ind w:right="-142"/>
              <w:rPr>
                <w:rFonts w:ascii="Times New Roman" w:hAnsi="Times New Roman"/>
                <w:color w:val="000000"/>
                <w:sz w:val="24"/>
                <w:szCs w:val="24"/>
                <w:lang w:val="lv-LV"/>
              </w:rPr>
            </w:pPr>
            <w:r w:rsidRPr="00295D04">
              <w:rPr>
                <w:rFonts w:ascii="Times New Roman" w:hAnsi="Times New Roman"/>
                <w:sz w:val="24"/>
                <w:szCs w:val="24"/>
                <w:lang w:val="lv-LV"/>
              </w:rPr>
              <w:t>Pēc pēdējā monitoringa gada</w:t>
            </w:r>
          </w:p>
        </w:tc>
        <w:tc>
          <w:tcPr>
            <w:tcW w:w="2830" w:type="dxa"/>
            <w:vAlign w:val="center"/>
          </w:tcPr>
          <w:p w:rsidR="00C265CA" w:rsidRPr="00295D04" w:rsidP="00295D04" w14:paraId="3A38989B" w14:textId="1481B5E9">
            <w:pPr>
              <w:spacing w:after="0"/>
              <w:rPr>
                <w:rFonts w:ascii="Times New Roman" w:hAnsi="Times New Roman"/>
                <w:color w:val="000000"/>
                <w:sz w:val="24"/>
                <w:szCs w:val="24"/>
                <w:lang w:val="lv-LV"/>
              </w:rPr>
            </w:pPr>
            <w:r w:rsidRPr="0067032A">
              <w:rPr>
                <w:rFonts w:ascii="Times New Roman" w:hAnsi="Times New Roman"/>
                <w:sz w:val="24"/>
                <w:szCs w:val="24"/>
                <w:lang w:eastAsia="lv-LV"/>
              </w:rPr>
              <w:t>Gruntsūdens</w:t>
            </w:r>
            <w:r w:rsidRPr="0067032A">
              <w:rPr>
                <w:rFonts w:ascii="Times New Roman" w:hAnsi="Times New Roman"/>
                <w:sz w:val="24"/>
                <w:szCs w:val="24"/>
                <w:lang w:eastAsia="lv-LV"/>
              </w:rPr>
              <w:t xml:space="preserve"> </w:t>
            </w:r>
            <w:r>
              <w:rPr>
                <w:rFonts w:ascii="Times New Roman" w:hAnsi="Times New Roman"/>
                <w:sz w:val="24"/>
                <w:szCs w:val="24"/>
                <w:lang w:eastAsia="lv-LV"/>
              </w:rPr>
              <w:t xml:space="preserve">un </w:t>
            </w:r>
            <w:r>
              <w:rPr>
                <w:rFonts w:ascii="Times New Roman" w:hAnsi="Times New Roman"/>
                <w:sz w:val="24"/>
                <w:szCs w:val="24"/>
                <w:lang w:eastAsia="lv-LV"/>
              </w:rPr>
              <w:t>Veģetācijas</w:t>
            </w:r>
            <w:r>
              <w:rPr>
                <w:rFonts w:ascii="Times New Roman" w:hAnsi="Times New Roman"/>
                <w:sz w:val="24"/>
                <w:szCs w:val="24"/>
                <w:lang w:eastAsia="lv-LV"/>
              </w:rPr>
              <w:t xml:space="preserve"> </w:t>
            </w:r>
            <w:r w:rsidRPr="00295D04">
              <w:rPr>
                <w:rFonts w:ascii="Times New Roman" w:hAnsi="Times New Roman"/>
                <w:sz w:val="24"/>
                <w:szCs w:val="24"/>
                <w:lang w:val="lv-LV"/>
              </w:rPr>
              <w:t>monitoringa programma</w:t>
            </w:r>
            <w:r>
              <w:rPr>
                <w:rFonts w:ascii="Times New Roman" w:hAnsi="Times New Roman"/>
                <w:sz w:val="24"/>
                <w:szCs w:val="24"/>
                <w:lang w:val="lv-LV"/>
              </w:rPr>
              <w:t>s</w:t>
            </w:r>
            <w:r w:rsidRPr="00295D04">
              <w:rPr>
                <w:rFonts w:ascii="Times New Roman" w:hAnsi="Times New Roman"/>
                <w:sz w:val="24"/>
                <w:szCs w:val="24"/>
                <w:lang w:val="lv-LV"/>
              </w:rPr>
              <w:t xml:space="preserve">; </w:t>
            </w:r>
            <w:r>
              <w:rPr>
                <w:rFonts w:ascii="Times New Roman" w:hAnsi="Times New Roman"/>
                <w:sz w:val="24"/>
                <w:szCs w:val="24"/>
                <w:lang w:val="lv-LV"/>
              </w:rPr>
              <w:t xml:space="preserve">Atzinums </w:t>
            </w:r>
            <w:r w:rsidRPr="00295D04">
              <w:rPr>
                <w:rFonts w:ascii="Times New Roman" w:eastAsia="Times New Roman" w:hAnsi="Times New Roman"/>
                <w:sz w:val="24"/>
                <w:szCs w:val="24"/>
                <w:lang w:val="lv-LV" w:eastAsia="lv-LV"/>
              </w:rPr>
              <w:t>Nr. 10.7/9/2025</w:t>
            </w:r>
            <w:r w:rsidRPr="00295D04">
              <w:rPr>
                <w:rFonts w:ascii="Times New Roman" w:hAnsi="Times New Roman"/>
                <w:sz w:val="24"/>
                <w:szCs w:val="24"/>
                <w:lang w:val="lv-LV"/>
              </w:rPr>
              <w:t xml:space="preserve">; </w:t>
            </w:r>
            <w:r>
              <w:rPr>
                <w:rFonts w:ascii="Times New Roman" w:hAnsi="Times New Roman"/>
                <w:sz w:val="24"/>
                <w:szCs w:val="24"/>
                <w:lang w:val="lv-LV"/>
              </w:rPr>
              <w:t>Pārvaldes</w:t>
            </w:r>
            <w:r w:rsidRPr="00295D04">
              <w:rPr>
                <w:rFonts w:ascii="Times New Roman" w:hAnsi="Times New Roman"/>
                <w:sz w:val="24"/>
                <w:szCs w:val="24"/>
                <w:lang w:val="lv-LV"/>
              </w:rPr>
              <w:t xml:space="preserve"> nosacījumi; monitoringa rezultāti.</w:t>
            </w:r>
          </w:p>
        </w:tc>
      </w:tr>
    </w:tbl>
    <w:p w:rsidR="008E2E6F" w:rsidP="00295D04" w14:paraId="47771389" w14:textId="77777777">
      <w:pPr>
        <w:tabs>
          <w:tab w:val="left" w:pos="0"/>
          <w:tab w:val="left" w:pos="349"/>
        </w:tabs>
        <w:suppressAutoHyphens/>
        <w:spacing w:after="0"/>
        <w:ind w:right="-142"/>
        <w:jc w:val="both"/>
        <w:textAlignment w:val="baseline"/>
        <w:rPr>
          <w:rFonts w:ascii="Times New Roman" w:eastAsia="SimSun" w:hAnsi="Times New Roman"/>
          <w:b/>
          <w:bCs/>
          <w:kern w:val="1"/>
          <w:sz w:val="24"/>
          <w:szCs w:val="24"/>
          <w:u w:val="single"/>
          <w:lang w:val="lv-LV" w:eastAsia="hi-IN" w:bidi="hi-IN"/>
        </w:rPr>
      </w:pPr>
    </w:p>
    <w:p w:rsidR="00FA189F" w:rsidRPr="00295D04" w:rsidP="00295D04" w14:paraId="0E340C85" w14:textId="7511D075">
      <w:pPr>
        <w:tabs>
          <w:tab w:val="left" w:pos="0"/>
          <w:tab w:val="left" w:pos="349"/>
        </w:tabs>
        <w:suppressAutoHyphens/>
        <w:spacing w:after="0"/>
        <w:ind w:right="-142"/>
        <w:jc w:val="both"/>
        <w:textAlignment w:val="baseline"/>
        <w:rPr>
          <w:rFonts w:ascii="Times New Roman" w:eastAsia="SimSun" w:hAnsi="Times New Roman"/>
          <w:b/>
          <w:bCs/>
          <w:kern w:val="1"/>
          <w:sz w:val="24"/>
          <w:szCs w:val="24"/>
          <w:u w:val="single"/>
          <w:lang w:val="lv-LV" w:eastAsia="hi-IN" w:bidi="hi-IN"/>
        </w:rPr>
      </w:pPr>
      <w:r w:rsidRPr="00295D04">
        <w:rPr>
          <w:rFonts w:ascii="Times New Roman" w:eastAsia="SimSun" w:hAnsi="Times New Roman"/>
          <w:b/>
          <w:bCs/>
          <w:kern w:val="1"/>
          <w:sz w:val="24"/>
          <w:szCs w:val="24"/>
          <w:u w:val="single"/>
          <w:lang w:val="lv-LV" w:eastAsia="hi-IN" w:bidi="hi-IN"/>
        </w:rPr>
        <w:t>Brīdinājums par lēmuma piespiedu izpildi:</w:t>
      </w:r>
    </w:p>
    <w:p w:rsidR="00FA189F" w:rsidRPr="00295D04" w:rsidP="009E152F" w14:paraId="7DD10F3F" w14:textId="79EC3641">
      <w:pPr>
        <w:spacing w:after="0"/>
        <w:ind w:right="-1" w:firstLine="720"/>
        <w:jc w:val="both"/>
        <w:rPr>
          <w:rFonts w:ascii="Times New Roman" w:hAnsi="Times New Roman"/>
          <w:sz w:val="24"/>
          <w:szCs w:val="24"/>
          <w:lang w:val="lv-LV"/>
        </w:rPr>
      </w:pPr>
      <w:r>
        <w:rPr>
          <w:rFonts w:ascii="Times New Roman" w:hAnsi="Times New Roman"/>
          <w:sz w:val="24"/>
          <w:szCs w:val="24"/>
          <w:lang w:val="lv-LV"/>
        </w:rPr>
        <w:t>P</w:t>
      </w:r>
      <w:r w:rsidRPr="00295D04">
        <w:rPr>
          <w:rFonts w:ascii="Times New Roman" w:hAnsi="Times New Roman"/>
          <w:sz w:val="24"/>
          <w:szCs w:val="24"/>
          <w:lang w:val="lv-LV"/>
        </w:rPr>
        <w:t xml:space="preserve">ārvalde aicina SIA “K2 </w:t>
      </w:r>
      <w:r w:rsidRPr="00295D04">
        <w:rPr>
          <w:rFonts w:ascii="Times New Roman" w:hAnsi="Times New Roman"/>
          <w:sz w:val="24"/>
          <w:szCs w:val="24"/>
          <w:lang w:val="lv-LV"/>
        </w:rPr>
        <w:t>Ventum</w:t>
      </w:r>
      <w:r w:rsidRPr="00295D04">
        <w:rPr>
          <w:rFonts w:ascii="Times New Roman" w:hAnsi="Times New Roman"/>
          <w:sz w:val="24"/>
          <w:szCs w:val="24"/>
          <w:lang w:val="lv-LV"/>
        </w:rPr>
        <w:t xml:space="preserve">”, reģistrācijas numurs 40203344430, labprātīgi izpildīt Pārvaldes lēmumā </w:t>
      </w:r>
      <w:r>
        <w:rPr>
          <w:rFonts w:ascii="Times New Roman" w:hAnsi="Times New Roman"/>
          <w:sz w:val="24"/>
          <w:szCs w:val="24"/>
          <w:lang w:val="lv-LV"/>
        </w:rPr>
        <w:t>“</w:t>
      </w:r>
      <w:r w:rsidRPr="009E152F">
        <w:rPr>
          <w:rFonts w:ascii="Times New Roman" w:hAnsi="Times New Roman"/>
          <w:b/>
          <w:bCs/>
          <w:i/>
          <w:iCs/>
          <w:sz w:val="24"/>
          <w:szCs w:val="24"/>
          <w:lang w:val="lv-LV"/>
        </w:rPr>
        <w:t xml:space="preserve">Par veģetācijas monitoringa programmas un gruntsūdens līmeņa monitoringa darbu programmas saskaņošanu vēja elektrostaciju parka “K2 </w:t>
      </w:r>
      <w:r w:rsidRPr="009E152F">
        <w:rPr>
          <w:rFonts w:ascii="Times New Roman" w:hAnsi="Times New Roman"/>
          <w:b/>
          <w:bCs/>
          <w:i/>
          <w:iCs/>
          <w:sz w:val="24"/>
          <w:szCs w:val="24"/>
          <w:lang w:val="lv-LV"/>
        </w:rPr>
        <w:t>Ventum</w:t>
      </w:r>
      <w:r w:rsidRPr="009E152F">
        <w:rPr>
          <w:rFonts w:ascii="Times New Roman" w:hAnsi="Times New Roman"/>
          <w:b/>
          <w:bCs/>
          <w:i/>
          <w:iCs/>
          <w:sz w:val="24"/>
          <w:szCs w:val="24"/>
          <w:lang w:val="lv-LV"/>
        </w:rPr>
        <w:t>” izbūves un ekspluatācijas iespējamās ietekmes novērtēšanai dabas liegumā “Ziemupe” un Grīņu dabas rezervātā</w:t>
      </w:r>
      <w:r>
        <w:rPr>
          <w:rFonts w:ascii="Times New Roman" w:hAnsi="Times New Roman"/>
          <w:sz w:val="24"/>
          <w:szCs w:val="24"/>
          <w:lang w:val="lv-LV"/>
        </w:rPr>
        <w:t xml:space="preserve">” </w:t>
      </w:r>
      <w:r w:rsidRPr="00295D04">
        <w:rPr>
          <w:rFonts w:ascii="Times New Roman" w:hAnsi="Times New Roman"/>
          <w:sz w:val="24"/>
          <w:szCs w:val="24"/>
          <w:lang w:val="lv-LV"/>
        </w:rPr>
        <w:t>uzdotās veicamās rīcības noteiktajos termiņos.</w:t>
      </w:r>
    </w:p>
    <w:p w:rsidR="00FA189F" w:rsidRPr="00295D04" w:rsidP="009E152F" w14:paraId="5842E849" w14:textId="713E878A">
      <w:pPr>
        <w:spacing w:after="0"/>
        <w:ind w:right="-142" w:firstLine="720"/>
        <w:jc w:val="both"/>
        <w:rPr>
          <w:rFonts w:ascii="Times New Roman" w:hAnsi="Times New Roman"/>
          <w:b/>
          <w:bCs/>
          <w:sz w:val="24"/>
          <w:szCs w:val="24"/>
          <w:lang w:val="lv-LV"/>
        </w:rPr>
      </w:pPr>
      <w:r w:rsidRPr="00295D04">
        <w:rPr>
          <w:rFonts w:ascii="Times New Roman" w:hAnsi="Times New Roman"/>
          <w:sz w:val="24"/>
          <w:szCs w:val="24"/>
          <w:lang w:val="lv-LV"/>
        </w:rPr>
        <w:t>Saskaņā ar Administratīvā procesa likuma 361.</w:t>
      </w:r>
      <w:r w:rsidR="009E152F">
        <w:rPr>
          <w:rFonts w:ascii="Times New Roman" w:hAnsi="Times New Roman"/>
          <w:sz w:val="24"/>
          <w:szCs w:val="24"/>
          <w:lang w:val="lv-LV"/>
        </w:rPr>
        <w:t xml:space="preserve"> </w:t>
      </w:r>
      <w:r w:rsidRPr="00295D04">
        <w:rPr>
          <w:rFonts w:ascii="Times New Roman" w:hAnsi="Times New Roman"/>
          <w:sz w:val="24"/>
          <w:szCs w:val="24"/>
          <w:lang w:val="lv-LV"/>
        </w:rPr>
        <w:t>panta pirmo un otro daļu, 368.</w:t>
      </w:r>
      <w:r w:rsidR="009E152F">
        <w:rPr>
          <w:rFonts w:ascii="Times New Roman" w:hAnsi="Times New Roman"/>
          <w:sz w:val="24"/>
          <w:szCs w:val="24"/>
          <w:lang w:val="lv-LV"/>
        </w:rPr>
        <w:t xml:space="preserve"> </w:t>
      </w:r>
      <w:r w:rsidRPr="00295D04">
        <w:rPr>
          <w:rFonts w:ascii="Times New Roman" w:hAnsi="Times New Roman"/>
          <w:sz w:val="24"/>
          <w:szCs w:val="24"/>
          <w:lang w:val="lv-LV"/>
        </w:rPr>
        <w:t>panta pirmo daļu, 370.</w:t>
      </w:r>
      <w:r w:rsidR="009E152F">
        <w:rPr>
          <w:rFonts w:ascii="Times New Roman" w:hAnsi="Times New Roman"/>
          <w:sz w:val="24"/>
          <w:szCs w:val="24"/>
          <w:lang w:val="lv-LV"/>
        </w:rPr>
        <w:t xml:space="preserve"> </w:t>
      </w:r>
      <w:r w:rsidRPr="00295D04">
        <w:rPr>
          <w:rFonts w:ascii="Times New Roman" w:hAnsi="Times New Roman"/>
          <w:sz w:val="24"/>
          <w:szCs w:val="24"/>
          <w:lang w:val="lv-LV"/>
        </w:rPr>
        <w:t xml:space="preserve">panta pirmo un trešo daļu </w:t>
      </w:r>
      <w:r w:rsidR="009E152F">
        <w:rPr>
          <w:rFonts w:ascii="Times New Roman" w:hAnsi="Times New Roman"/>
          <w:sz w:val="24"/>
          <w:szCs w:val="24"/>
          <w:lang w:val="lv-LV"/>
        </w:rPr>
        <w:t>P</w:t>
      </w:r>
      <w:r w:rsidRPr="00295D04">
        <w:rPr>
          <w:rFonts w:ascii="Times New Roman" w:hAnsi="Times New Roman"/>
          <w:sz w:val="24"/>
          <w:szCs w:val="24"/>
          <w:lang w:val="lv-LV"/>
        </w:rPr>
        <w:t xml:space="preserve">ārvalde brīdina, ja šajā administratīvajā aktā uzliktie pienākumi (nosacījumi) netiks izpildīti, </w:t>
      </w:r>
      <w:r w:rsidR="009E152F">
        <w:rPr>
          <w:rFonts w:ascii="Times New Roman" w:hAnsi="Times New Roman"/>
          <w:sz w:val="24"/>
          <w:szCs w:val="24"/>
          <w:lang w:val="lv-LV"/>
        </w:rPr>
        <w:t>P</w:t>
      </w:r>
      <w:r w:rsidRPr="00295D04">
        <w:rPr>
          <w:rFonts w:ascii="Times New Roman" w:hAnsi="Times New Roman"/>
          <w:sz w:val="24"/>
          <w:szCs w:val="24"/>
          <w:lang w:val="lv-LV"/>
        </w:rPr>
        <w:t xml:space="preserve">ārvalde kā </w:t>
      </w:r>
      <w:r w:rsidRPr="00295D04">
        <w:rPr>
          <w:rFonts w:ascii="Times New Roman" w:hAnsi="Times New Roman"/>
          <w:sz w:val="24"/>
          <w:szCs w:val="24"/>
          <w:lang w:val="lv-LV"/>
        </w:rPr>
        <w:t>izpildiestāde</w:t>
      </w:r>
      <w:r w:rsidRPr="00295D04">
        <w:rPr>
          <w:rFonts w:ascii="Times New Roman" w:hAnsi="Times New Roman"/>
          <w:sz w:val="24"/>
          <w:szCs w:val="24"/>
          <w:lang w:val="lv-LV"/>
        </w:rPr>
        <w:t xml:space="preserve"> uzsāks administratīvā akta piespiedu izpildi. Piespiedu izpilde var tikt uzsākta ar nākamo darbadienu pēc administratīvā akta neizpildes konstatēšanas dienas (nosacījuma izpildes termiņa iestāšanās). Par piespiedu izpildes līdzekli tiks izvēlēta piespiedu nauda. Piespiedu naudas apmērs juridiskai personai – no 100 līdz 10 000 </w:t>
      </w:r>
      <w:r w:rsidRPr="00295D04">
        <w:rPr>
          <w:rFonts w:ascii="Times New Roman" w:hAnsi="Times New Roman"/>
          <w:i/>
          <w:iCs/>
          <w:sz w:val="24"/>
          <w:szCs w:val="24"/>
          <w:lang w:val="lv-LV"/>
        </w:rPr>
        <w:t>euro</w:t>
      </w:r>
      <w:r w:rsidRPr="00295D04">
        <w:rPr>
          <w:rFonts w:ascii="Times New Roman" w:hAnsi="Times New Roman"/>
          <w:sz w:val="24"/>
          <w:szCs w:val="24"/>
          <w:lang w:val="lv-LV"/>
        </w:rPr>
        <w:t xml:space="preserve">. Piespiedu izpilde tiks veikta uz administratīvā akta adresāta rēķina. </w:t>
      </w:r>
    </w:p>
    <w:p w:rsidR="00FA189F" w:rsidRPr="00295D04" w:rsidP="00295D04" w14:paraId="19D610DD" w14:textId="4A4A0F40">
      <w:pPr>
        <w:spacing w:after="0"/>
        <w:ind w:right="-142"/>
        <w:jc w:val="both"/>
        <w:rPr>
          <w:rFonts w:ascii="Times New Roman" w:hAnsi="Times New Roman"/>
          <w:sz w:val="24"/>
          <w:szCs w:val="24"/>
          <w:lang w:val="lv-LV"/>
        </w:rPr>
      </w:pPr>
      <w:r w:rsidRPr="00295D04">
        <w:rPr>
          <w:rFonts w:ascii="Times New Roman" w:hAnsi="Times New Roman"/>
          <w:sz w:val="24"/>
          <w:szCs w:val="24"/>
          <w:lang w:val="lv-LV"/>
        </w:rPr>
        <w:t>Pamatojoties uz Administratīvā procesa likuma 76., 77., 78.</w:t>
      </w:r>
      <w:r w:rsidR="009E152F">
        <w:rPr>
          <w:rFonts w:ascii="Times New Roman" w:hAnsi="Times New Roman"/>
          <w:sz w:val="24"/>
          <w:szCs w:val="24"/>
          <w:lang w:val="lv-LV"/>
        </w:rPr>
        <w:t xml:space="preserve"> </w:t>
      </w:r>
      <w:r w:rsidRPr="00295D04">
        <w:rPr>
          <w:rFonts w:ascii="Times New Roman" w:hAnsi="Times New Roman"/>
          <w:sz w:val="24"/>
          <w:szCs w:val="24"/>
          <w:lang w:val="lv-LV"/>
        </w:rPr>
        <w:t>pantu, 79.</w:t>
      </w:r>
      <w:r w:rsidR="009E152F">
        <w:rPr>
          <w:rFonts w:ascii="Times New Roman" w:hAnsi="Times New Roman"/>
          <w:sz w:val="24"/>
          <w:szCs w:val="24"/>
          <w:lang w:val="lv-LV"/>
        </w:rPr>
        <w:t xml:space="preserve"> </w:t>
      </w:r>
      <w:r w:rsidRPr="00295D04">
        <w:rPr>
          <w:rFonts w:ascii="Times New Roman" w:hAnsi="Times New Roman"/>
          <w:sz w:val="24"/>
          <w:szCs w:val="24"/>
          <w:lang w:val="lv-LV"/>
        </w:rPr>
        <w:t xml:space="preserve">panta pirmo daļu un Noteikumu Nr. 833 14. punktu, šo administratīvo aktu var apstrīdēt viena mēneša laikā no tā spēkā stāšanās dienas, iesniedzot iesniegumu </w:t>
      </w:r>
      <w:r w:rsidR="009E152F">
        <w:rPr>
          <w:rFonts w:ascii="Times New Roman" w:hAnsi="Times New Roman"/>
          <w:sz w:val="24"/>
          <w:szCs w:val="24"/>
          <w:lang w:val="lv-LV"/>
        </w:rPr>
        <w:t>P</w:t>
      </w:r>
      <w:r w:rsidRPr="00295D04">
        <w:rPr>
          <w:rFonts w:ascii="Times New Roman" w:hAnsi="Times New Roman"/>
          <w:sz w:val="24"/>
          <w:szCs w:val="24"/>
          <w:lang w:val="lv-LV"/>
        </w:rPr>
        <w:t xml:space="preserve">ārvaldes ģenerāldirektorei Baznīcas iela 7, Sigulda, Siguldas novads, LV-2150, e-pasta adrese: </w:t>
      </w:r>
      <w:hyperlink r:id="rId6" w:history="1">
        <w:r w:rsidRPr="00295D04">
          <w:rPr>
            <w:rStyle w:val="Hyperlink"/>
            <w:rFonts w:ascii="Times New Roman" w:hAnsi="Times New Roman"/>
            <w:color w:val="auto"/>
            <w:sz w:val="24"/>
            <w:szCs w:val="24"/>
            <w:lang w:val="lv-LV"/>
          </w:rPr>
          <w:t>pasts@daba.gov.lv</w:t>
        </w:r>
      </w:hyperlink>
      <w:r w:rsidRPr="00295D04">
        <w:rPr>
          <w:rFonts w:ascii="Times New Roman" w:hAnsi="Times New Roman"/>
          <w:sz w:val="24"/>
          <w:szCs w:val="24"/>
          <w:lang w:val="lv-LV"/>
        </w:rPr>
        <w:t>.</w:t>
      </w:r>
    </w:p>
    <w:p w:rsidR="00FA189F" w:rsidRPr="00295D04" w:rsidP="009E152F" w14:paraId="4451A7AE" w14:textId="77777777">
      <w:pPr>
        <w:spacing w:after="0"/>
        <w:ind w:right="-142" w:firstLine="720"/>
        <w:jc w:val="both"/>
        <w:rPr>
          <w:rFonts w:ascii="Times New Roman" w:hAnsi="Times New Roman"/>
          <w:sz w:val="24"/>
          <w:szCs w:val="24"/>
          <w:lang w:val="lv-LV"/>
        </w:rPr>
      </w:pPr>
      <w:r w:rsidRPr="00295D04">
        <w:rPr>
          <w:rFonts w:ascii="Times New Roman" w:hAnsi="Times New Roman"/>
          <w:sz w:val="24"/>
          <w:szCs w:val="24"/>
          <w:lang w:val="lv-LV"/>
        </w:rPr>
        <w:t>Lēmums stājas spēkā, kad tas paziņots adresātam. Saskaņā ar Paziņošanas likuma 9. panta pirmo daļu, dokuments, kas sūtīts uz oficiālo elektronisko adresi, uzskatāms par paziņotu otrajā darba dienā pēc tā nosūtīšanas.</w:t>
      </w:r>
    </w:p>
    <w:p w:rsidR="00FA189F" w:rsidP="00295D04" w14:paraId="0B9A9D4C" w14:textId="77777777">
      <w:pPr>
        <w:spacing w:after="0"/>
        <w:ind w:right="-142"/>
        <w:rPr>
          <w:rFonts w:ascii="Times New Roman" w:hAnsi="Times New Roman"/>
          <w:sz w:val="24"/>
          <w:szCs w:val="24"/>
          <w:highlight w:val="yellow"/>
          <w:lang w:val="lv-LV"/>
        </w:rPr>
      </w:pPr>
    </w:p>
    <w:p w:rsidR="00FA189F" w:rsidRPr="009E152F" w:rsidP="009E152F" w14:paraId="069153B4" w14:textId="2683EE95">
      <w:pPr>
        <w:spacing w:after="0"/>
        <w:ind w:right="-142"/>
        <w:rPr>
          <w:rFonts w:ascii="Times New Roman" w:hAnsi="Times New Roman"/>
          <w:sz w:val="24"/>
          <w:szCs w:val="24"/>
          <w:lang w:val="lv-LV"/>
        </w:rPr>
      </w:pPr>
      <w:r w:rsidRPr="00295D04">
        <w:rPr>
          <w:rFonts w:ascii="Times New Roman" w:hAnsi="Times New Roman"/>
          <w:sz w:val="24"/>
          <w:szCs w:val="24"/>
          <w:lang w:val="lv-LV"/>
        </w:rPr>
        <w:t xml:space="preserve">Pielikumā: </w:t>
      </w:r>
      <w:r w:rsidRPr="009E152F">
        <w:rPr>
          <w:rFonts w:ascii="Times New Roman" w:hAnsi="Times New Roman"/>
          <w:i/>
          <w:iCs/>
          <w:sz w:val="24"/>
          <w:szCs w:val="24"/>
          <w:lang w:val="lv-LV"/>
        </w:rPr>
        <w:t>Veģetācijas</w:t>
      </w:r>
      <w:r w:rsidRPr="009E152F">
        <w:rPr>
          <w:rFonts w:ascii="Times New Roman" w:eastAsia="Times New Roman" w:hAnsi="Times New Roman"/>
          <w:i/>
          <w:iCs/>
          <w:sz w:val="24"/>
          <w:szCs w:val="24"/>
          <w:lang w:val="lv-LV" w:eastAsia="lv-LV"/>
        </w:rPr>
        <w:t xml:space="preserve"> </w:t>
      </w:r>
      <w:r w:rsidRPr="009E152F" w:rsidR="009E152F">
        <w:rPr>
          <w:rFonts w:ascii="Times New Roman" w:eastAsia="Times New Roman" w:hAnsi="Times New Roman"/>
          <w:i/>
          <w:iCs/>
          <w:sz w:val="24"/>
          <w:szCs w:val="24"/>
          <w:lang w:val="lv-LV" w:eastAsia="lv-LV"/>
        </w:rPr>
        <w:t xml:space="preserve">un Gruntsūdens </w:t>
      </w:r>
      <w:r w:rsidRPr="009E152F">
        <w:rPr>
          <w:rFonts w:ascii="Times New Roman" w:eastAsia="Times New Roman" w:hAnsi="Times New Roman"/>
          <w:i/>
          <w:iCs/>
          <w:sz w:val="24"/>
          <w:szCs w:val="24"/>
          <w:lang w:val="lv-LV" w:eastAsia="lv-LV"/>
        </w:rPr>
        <w:t>monitoringa programm</w:t>
      </w:r>
      <w:r w:rsidRPr="009E152F">
        <w:rPr>
          <w:rFonts w:ascii="Times New Roman" w:hAnsi="Times New Roman"/>
          <w:i/>
          <w:iCs/>
          <w:sz w:val="24"/>
          <w:szCs w:val="24"/>
          <w:lang w:val="lv-LV" w:eastAsia="lv-LV"/>
        </w:rPr>
        <w:t>a</w:t>
      </w:r>
      <w:r w:rsidRPr="009E152F" w:rsidR="009E152F">
        <w:rPr>
          <w:rFonts w:ascii="Times New Roman" w:eastAsia="Times New Roman" w:hAnsi="Times New Roman"/>
          <w:i/>
          <w:iCs/>
          <w:sz w:val="24"/>
          <w:szCs w:val="24"/>
          <w:lang w:val="lv-LV" w:eastAsia="lv-LV"/>
        </w:rPr>
        <w:t>s</w:t>
      </w:r>
      <w:r w:rsidR="009E152F">
        <w:rPr>
          <w:rFonts w:ascii="Times New Roman" w:eastAsia="Times New Roman" w:hAnsi="Times New Roman"/>
          <w:sz w:val="24"/>
          <w:szCs w:val="24"/>
          <w:lang w:val="lv-LV" w:eastAsia="lv-LV"/>
        </w:rPr>
        <w:t>.</w:t>
      </w:r>
    </w:p>
    <w:p w:rsidR="00FA189F" w:rsidP="00295D04" w14:paraId="6E6B7C6D" w14:textId="77777777">
      <w:pPr>
        <w:tabs>
          <w:tab w:val="left" w:pos="0"/>
        </w:tabs>
        <w:spacing w:after="0"/>
        <w:ind w:right="-142"/>
        <w:jc w:val="both"/>
        <w:rPr>
          <w:rFonts w:ascii="Times New Roman" w:hAnsi="Times New Roman"/>
          <w:sz w:val="24"/>
          <w:szCs w:val="24"/>
          <w:lang w:val="lv-LV"/>
        </w:rPr>
      </w:pPr>
    </w:p>
    <w:p w:rsidR="009E152F" w:rsidRPr="00FB080C" w:rsidP="009E152F" w14:paraId="7BDA1C7F" w14:textId="77777777">
      <w:pPr>
        <w:spacing w:after="0"/>
        <w:ind w:right="-142"/>
        <w:rPr>
          <w:rFonts w:ascii="Times New Roman" w:hAnsi="Times New Roman"/>
          <w:sz w:val="24"/>
          <w:szCs w:val="24"/>
          <w:lang w:val="lv-LV"/>
        </w:rPr>
      </w:pPr>
      <w:r w:rsidRPr="00FB080C">
        <w:rPr>
          <w:rFonts w:ascii="Times New Roman" w:hAnsi="Times New Roman"/>
          <w:sz w:val="24"/>
          <w:szCs w:val="24"/>
          <w:lang w:val="lv-LV"/>
        </w:rPr>
        <w:t>Ar cieņu</w:t>
      </w:r>
    </w:p>
    <w:p w:rsidR="009E152F" w:rsidRPr="00FB080C" w:rsidP="009E152F" w14:paraId="79842F17" w14:textId="77777777">
      <w:pPr>
        <w:tabs>
          <w:tab w:val="left" w:pos="0"/>
        </w:tabs>
        <w:spacing w:after="0"/>
        <w:ind w:right="-142"/>
        <w:jc w:val="both"/>
        <w:rPr>
          <w:rFonts w:ascii="Times New Roman" w:hAnsi="Times New Roman"/>
          <w:sz w:val="24"/>
          <w:szCs w:val="24"/>
          <w:lang w:val="lv-LV"/>
        </w:rPr>
      </w:pPr>
      <w:r w:rsidRPr="00FB080C">
        <w:rPr>
          <w:rFonts w:ascii="Times New Roman" w:hAnsi="Times New Roman"/>
          <w:sz w:val="24"/>
          <w:szCs w:val="24"/>
          <w:lang w:val="lv-LV"/>
        </w:rPr>
        <w:t xml:space="preserve">Dabas aizsardzības departamenta direktore </w:t>
      </w:r>
      <w:r w:rsidRPr="00FB080C">
        <w:rPr>
          <w:rFonts w:ascii="Times New Roman" w:hAnsi="Times New Roman"/>
          <w:sz w:val="24"/>
          <w:szCs w:val="24"/>
          <w:lang w:val="lv-LV"/>
        </w:rPr>
        <w:tab/>
      </w:r>
      <w:r w:rsidRPr="00FB080C">
        <w:rPr>
          <w:rFonts w:ascii="Times New Roman" w:hAnsi="Times New Roman"/>
          <w:sz w:val="24"/>
          <w:szCs w:val="24"/>
          <w:lang w:val="lv-LV"/>
        </w:rPr>
        <w:tab/>
      </w:r>
      <w:r w:rsidRPr="00FB080C">
        <w:rPr>
          <w:rFonts w:ascii="Times New Roman" w:hAnsi="Times New Roman"/>
          <w:sz w:val="24"/>
          <w:szCs w:val="24"/>
          <w:lang w:val="lv-LV"/>
        </w:rPr>
        <w:tab/>
      </w:r>
      <w:r w:rsidRPr="00FB080C">
        <w:rPr>
          <w:rFonts w:ascii="Times New Roman" w:hAnsi="Times New Roman"/>
          <w:sz w:val="24"/>
          <w:szCs w:val="24"/>
          <w:lang w:val="lv-LV"/>
        </w:rPr>
        <w:tab/>
      </w:r>
      <w:r w:rsidRPr="00FB080C">
        <w:rPr>
          <w:rFonts w:ascii="Times New Roman" w:hAnsi="Times New Roman"/>
          <w:sz w:val="24"/>
          <w:szCs w:val="24"/>
          <w:lang w:val="lv-LV"/>
        </w:rPr>
        <w:tab/>
      </w:r>
      <w:r w:rsidRPr="00FB080C">
        <w:rPr>
          <w:rFonts w:ascii="Times New Roman" w:hAnsi="Times New Roman"/>
          <w:sz w:val="24"/>
          <w:szCs w:val="24"/>
          <w:lang w:val="lv-LV"/>
        </w:rPr>
        <w:tab/>
        <w:t xml:space="preserve">   Gita Strode</w:t>
      </w:r>
    </w:p>
    <w:p w:rsidR="009E152F" w:rsidRPr="00FB080C" w:rsidP="009E152F" w14:paraId="5F0F8867" w14:textId="77777777">
      <w:pPr>
        <w:spacing w:after="0"/>
        <w:ind w:right="-142"/>
        <w:jc w:val="center"/>
        <w:rPr>
          <w:rFonts w:ascii="Times New Roman" w:hAnsi="Times New Roman"/>
          <w:i/>
          <w:iCs/>
          <w:sz w:val="24"/>
          <w:szCs w:val="24"/>
          <w:lang w:val="lv-LV"/>
        </w:rPr>
      </w:pPr>
    </w:p>
    <w:p w:rsidR="009E152F" w:rsidRPr="00FB080C" w:rsidP="009E152F" w14:paraId="71F0CBC7" w14:textId="77777777">
      <w:pPr>
        <w:spacing w:after="0"/>
        <w:ind w:right="-142"/>
        <w:rPr>
          <w:rFonts w:ascii="Times New Roman" w:hAnsi="Times New Roman"/>
          <w:i/>
          <w:iCs/>
          <w:sz w:val="24"/>
          <w:szCs w:val="24"/>
          <w:lang w:val="lv-LV"/>
        </w:rPr>
      </w:pPr>
    </w:p>
    <w:p w:rsidR="009E152F" w:rsidRPr="00FB080C" w:rsidP="009E152F" w14:paraId="3DC694DE" w14:textId="77777777">
      <w:pPr>
        <w:spacing w:after="0"/>
        <w:ind w:right="-142"/>
        <w:jc w:val="center"/>
        <w:rPr>
          <w:rFonts w:ascii="Times New Roman" w:hAnsi="Times New Roman"/>
          <w:i/>
          <w:iCs/>
          <w:sz w:val="24"/>
          <w:szCs w:val="24"/>
          <w:lang w:val="lv-LV"/>
        </w:rPr>
      </w:pPr>
      <w:r w:rsidRPr="00FB080C">
        <w:rPr>
          <w:rFonts w:ascii="Times New Roman" w:hAnsi="Times New Roman"/>
          <w:i/>
          <w:iCs/>
          <w:sz w:val="24"/>
          <w:szCs w:val="24"/>
          <w:lang w:val="lv-LV"/>
        </w:rPr>
        <w:t>Dokuments ir parakstīts ar drošu elektronisko parakstu un satur laika zīmogu</w:t>
      </w:r>
    </w:p>
    <w:p w:rsidR="009E152F" w:rsidRPr="00FB080C" w:rsidP="009E152F" w14:paraId="75A10BFC" w14:textId="77777777">
      <w:pPr>
        <w:spacing w:after="0"/>
        <w:ind w:right="-142"/>
        <w:rPr>
          <w:rFonts w:ascii="Times New Roman" w:hAnsi="Times New Roman"/>
          <w:sz w:val="18"/>
          <w:szCs w:val="18"/>
          <w:lang w:val="lv-LV"/>
        </w:rPr>
      </w:pPr>
    </w:p>
    <w:p w:rsidR="009E152F" w:rsidRPr="00FB080C" w:rsidP="009E152F" w14:paraId="3E55AE5E" w14:textId="77777777">
      <w:pPr>
        <w:spacing w:after="0"/>
        <w:ind w:right="-142"/>
        <w:rPr>
          <w:rFonts w:ascii="Times New Roman" w:hAnsi="Times New Roman"/>
          <w:sz w:val="18"/>
          <w:szCs w:val="18"/>
          <w:lang w:val="lv-LV"/>
        </w:rPr>
      </w:pPr>
      <w:r w:rsidRPr="00FB080C">
        <w:rPr>
          <w:rFonts w:ascii="Times New Roman" w:hAnsi="Times New Roman"/>
          <w:sz w:val="18"/>
          <w:szCs w:val="18"/>
          <w:lang w:val="lv-LV"/>
        </w:rPr>
        <w:t>Jakovele 20299454</w:t>
      </w:r>
    </w:p>
    <w:p w:rsidR="00FA189F" w:rsidRPr="00043E9B" w:rsidP="00043E9B" w14:paraId="74A260E4" w14:textId="1CD7D259">
      <w:pPr>
        <w:spacing w:after="0"/>
        <w:ind w:right="-142"/>
      </w:pPr>
      <w:hyperlink r:id="rId7" w:history="1">
        <w:r w:rsidRPr="00FB080C">
          <w:rPr>
            <w:rStyle w:val="Hyperlink"/>
            <w:rFonts w:ascii="Times New Roman" w:hAnsi="Times New Roman"/>
            <w:sz w:val="18"/>
            <w:szCs w:val="18"/>
            <w:lang w:val="lv-LV"/>
          </w:rPr>
          <w:t>inese.jakovele@daba.gov.lv</w:t>
        </w:r>
      </w:hyperlink>
    </w:p>
    <w:sectPr w:rsidSect="00FA189F">
      <w:headerReference w:type="first" r:id="rId8"/>
      <w:pgSz w:w="11920" w:h="16840"/>
      <w:pgMar w:top="1134" w:right="1134" w:bottom="1134"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 Pro">
    <w:altName w:val="Segoe UI"/>
    <w:panose1 w:val="00000000000000000000"/>
    <w:charset w:val="00"/>
    <w:family w:val="swiss"/>
    <w:notTrueType/>
    <w:pitch w:val="variable"/>
    <w:sig w:usb0="A00002AF" w:usb1="5000204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76415" w:rsidP="00FA189F" w14:paraId="53E34558" w14:textId="77777777">
      <w:pPr>
        <w:spacing w:after="0" w:line="240" w:lineRule="auto"/>
      </w:pPr>
      <w:r>
        <w:separator/>
      </w:r>
    </w:p>
  </w:footnote>
  <w:footnote w:type="continuationSeparator" w:id="1">
    <w:p w:rsidR="00076415" w:rsidP="00FA189F" w14:paraId="76A0A31B" w14:textId="77777777">
      <w:pPr>
        <w:spacing w:after="0" w:line="240" w:lineRule="auto"/>
      </w:pPr>
      <w:r>
        <w:continuationSeparator/>
      </w:r>
    </w:p>
  </w:footnote>
  <w:footnote w:id="2">
    <w:p w:rsidR="006F1355" w:rsidRPr="00737205" w14:paraId="32CFFD7F" w14:textId="5335D3F4">
      <w:pPr>
        <w:pStyle w:val="FootnoteText"/>
        <w:rPr>
          <w:rFonts w:ascii="Times New Roman" w:hAnsi="Times New Roman"/>
          <w:sz w:val="16"/>
          <w:szCs w:val="16"/>
          <w:lang w:val="lv-LV"/>
        </w:rPr>
      </w:pPr>
      <w:r w:rsidRPr="00737205">
        <w:rPr>
          <w:rStyle w:val="FootnoteReference"/>
          <w:rFonts w:ascii="Times New Roman" w:hAnsi="Times New Roman"/>
          <w:sz w:val="16"/>
          <w:szCs w:val="16"/>
        </w:rPr>
        <w:footnoteRef/>
      </w:r>
      <w:r w:rsidRPr="00737205">
        <w:rPr>
          <w:rFonts w:ascii="Times New Roman" w:hAnsi="Times New Roman"/>
          <w:sz w:val="16"/>
          <w:szCs w:val="16"/>
        </w:rPr>
        <w:t xml:space="preserve"> </w:t>
      </w:r>
      <w:r w:rsidRPr="00737205">
        <w:rPr>
          <w:rFonts w:ascii="Times New Roman" w:hAnsi="Times New Roman"/>
          <w:sz w:val="16"/>
          <w:szCs w:val="16"/>
        </w:rPr>
        <w:t>Atzinums</w:t>
      </w:r>
      <w:r w:rsidRPr="00737205">
        <w:rPr>
          <w:rFonts w:ascii="Times New Roman" w:hAnsi="Times New Roman"/>
          <w:sz w:val="16"/>
          <w:szCs w:val="16"/>
        </w:rPr>
        <w:t xml:space="preserve"> par </w:t>
      </w:r>
      <w:r w:rsidRPr="00737205">
        <w:rPr>
          <w:rFonts w:ascii="Times New Roman" w:hAnsi="Times New Roman"/>
          <w:sz w:val="16"/>
          <w:szCs w:val="16"/>
        </w:rPr>
        <w:t>vēja</w:t>
      </w:r>
      <w:r w:rsidRPr="00737205">
        <w:rPr>
          <w:rFonts w:ascii="Times New Roman" w:hAnsi="Times New Roman"/>
          <w:sz w:val="16"/>
          <w:szCs w:val="16"/>
        </w:rPr>
        <w:t xml:space="preserve"> parka K2 </w:t>
      </w:r>
      <w:r w:rsidRPr="00737205">
        <w:rPr>
          <w:rFonts w:ascii="Times New Roman" w:hAnsi="Times New Roman"/>
          <w:sz w:val="16"/>
          <w:szCs w:val="16"/>
        </w:rPr>
        <w:t>Ventum</w:t>
      </w:r>
      <w:r w:rsidRPr="00737205">
        <w:rPr>
          <w:rFonts w:ascii="Times New Roman" w:hAnsi="Times New Roman"/>
          <w:sz w:val="16"/>
          <w:szCs w:val="16"/>
        </w:rPr>
        <w:t xml:space="preserve"> </w:t>
      </w:r>
      <w:r w:rsidRPr="00737205">
        <w:rPr>
          <w:rFonts w:ascii="Times New Roman" w:hAnsi="Times New Roman"/>
          <w:sz w:val="16"/>
          <w:szCs w:val="16"/>
        </w:rPr>
        <w:t>būvniecības</w:t>
      </w:r>
      <w:r w:rsidRPr="00737205">
        <w:rPr>
          <w:rFonts w:ascii="Times New Roman" w:hAnsi="Times New Roman"/>
          <w:sz w:val="16"/>
          <w:szCs w:val="16"/>
        </w:rPr>
        <w:t xml:space="preserve"> </w:t>
      </w:r>
      <w:r w:rsidRPr="00737205">
        <w:rPr>
          <w:rFonts w:ascii="Times New Roman" w:hAnsi="Times New Roman"/>
          <w:sz w:val="16"/>
          <w:szCs w:val="16"/>
        </w:rPr>
        <w:t>Dienvidkurzemes</w:t>
      </w:r>
      <w:r w:rsidRPr="00737205">
        <w:rPr>
          <w:rFonts w:ascii="Times New Roman" w:hAnsi="Times New Roman"/>
          <w:sz w:val="16"/>
          <w:szCs w:val="16"/>
        </w:rPr>
        <w:t xml:space="preserve"> </w:t>
      </w:r>
      <w:r w:rsidRPr="00737205">
        <w:rPr>
          <w:rFonts w:ascii="Times New Roman" w:hAnsi="Times New Roman"/>
          <w:sz w:val="16"/>
          <w:szCs w:val="16"/>
        </w:rPr>
        <w:t>novadā</w:t>
      </w:r>
      <w:r w:rsidRPr="00737205">
        <w:rPr>
          <w:rFonts w:ascii="Times New Roman" w:hAnsi="Times New Roman"/>
          <w:sz w:val="16"/>
          <w:szCs w:val="16"/>
        </w:rPr>
        <w:t xml:space="preserve"> un </w:t>
      </w:r>
      <w:r w:rsidRPr="00737205">
        <w:rPr>
          <w:rFonts w:ascii="Times New Roman" w:hAnsi="Times New Roman"/>
          <w:sz w:val="16"/>
          <w:szCs w:val="16"/>
        </w:rPr>
        <w:t>elektropārvades</w:t>
      </w:r>
      <w:r w:rsidRPr="00737205">
        <w:rPr>
          <w:rFonts w:ascii="Times New Roman" w:hAnsi="Times New Roman"/>
          <w:sz w:val="16"/>
          <w:szCs w:val="16"/>
        </w:rPr>
        <w:t xml:space="preserve"> </w:t>
      </w:r>
      <w:r w:rsidRPr="00737205">
        <w:rPr>
          <w:rFonts w:ascii="Times New Roman" w:hAnsi="Times New Roman"/>
          <w:sz w:val="16"/>
          <w:szCs w:val="16"/>
        </w:rPr>
        <w:t>pieslēguma</w:t>
      </w:r>
      <w:r w:rsidRPr="00737205">
        <w:rPr>
          <w:rFonts w:ascii="Times New Roman" w:hAnsi="Times New Roman"/>
          <w:sz w:val="16"/>
          <w:szCs w:val="16"/>
        </w:rPr>
        <w:t xml:space="preserve"> </w:t>
      </w:r>
      <w:r w:rsidRPr="00737205">
        <w:rPr>
          <w:rFonts w:ascii="Times New Roman" w:hAnsi="Times New Roman"/>
          <w:sz w:val="16"/>
          <w:szCs w:val="16"/>
        </w:rPr>
        <w:t>izveides</w:t>
      </w:r>
      <w:r w:rsidRPr="00737205">
        <w:rPr>
          <w:rFonts w:ascii="Times New Roman" w:hAnsi="Times New Roman"/>
          <w:sz w:val="16"/>
          <w:szCs w:val="16"/>
        </w:rPr>
        <w:t xml:space="preserve"> </w:t>
      </w:r>
      <w:r w:rsidRPr="00737205">
        <w:rPr>
          <w:rFonts w:ascii="Times New Roman" w:hAnsi="Times New Roman"/>
          <w:sz w:val="16"/>
          <w:szCs w:val="16"/>
        </w:rPr>
        <w:t>Dienvidkurzemes</w:t>
      </w:r>
      <w:r w:rsidRPr="00737205">
        <w:rPr>
          <w:rFonts w:ascii="Times New Roman" w:hAnsi="Times New Roman"/>
          <w:sz w:val="16"/>
          <w:szCs w:val="16"/>
        </w:rPr>
        <w:t xml:space="preserve"> </w:t>
      </w:r>
      <w:r w:rsidRPr="00737205">
        <w:rPr>
          <w:rFonts w:ascii="Times New Roman" w:hAnsi="Times New Roman"/>
          <w:sz w:val="16"/>
          <w:szCs w:val="16"/>
        </w:rPr>
        <w:t>novadā</w:t>
      </w:r>
      <w:r w:rsidRPr="00737205">
        <w:rPr>
          <w:rFonts w:ascii="Times New Roman" w:hAnsi="Times New Roman"/>
          <w:sz w:val="16"/>
          <w:szCs w:val="16"/>
        </w:rPr>
        <w:t xml:space="preserve"> un </w:t>
      </w:r>
      <w:r w:rsidRPr="00737205">
        <w:rPr>
          <w:rFonts w:ascii="Times New Roman" w:hAnsi="Times New Roman"/>
          <w:sz w:val="16"/>
          <w:szCs w:val="16"/>
        </w:rPr>
        <w:t>Kuldīgas</w:t>
      </w:r>
      <w:r w:rsidRPr="00737205">
        <w:rPr>
          <w:rFonts w:ascii="Times New Roman" w:hAnsi="Times New Roman"/>
          <w:sz w:val="16"/>
          <w:szCs w:val="16"/>
        </w:rPr>
        <w:t xml:space="preserve"> </w:t>
      </w:r>
      <w:r w:rsidRPr="00737205">
        <w:rPr>
          <w:rFonts w:ascii="Times New Roman" w:hAnsi="Times New Roman"/>
          <w:sz w:val="16"/>
          <w:szCs w:val="16"/>
        </w:rPr>
        <w:t>novadā</w:t>
      </w:r>
      <w:r w:rsidRPr="00737205">
        <w:rPr>
          <w:rFonts w:ascii="Times New Roman" w:hAnsi="Times New Roman"/>
          <w:sz w:val="16"/>
          <w:szCs w:val="16"/>
        </w:rPr>
        <w:t xml:space="preserve"> </w:t>
      </w:r>
      <w:r w:rsidRPr="00737205">
        <w:rPr>
          <w:rFonts w:ascii="Times New Roman" w:hAnsi="Times New Roman"/>
          <w:sz w:val="16"/>
          <w:szCs w:val="16"/>
        </w:rPr>
        <w:t>ietekmes</w:t>
      </w:r>
      <w:r w:rsidRPr="00737205">
        <w:rPr>
          <w:rFonts w:ascii="Times New Roman" w:hAnsi="Times New Roman"/>
          <w:sz w:val="16"/>
          <w:szCs w:val="16"/>
        </w:rPr>
        <w:t xml:space="preserve"> </w:t>
      </w:r>
      <w:r w:rsidRPr="00737205">
        <w:rPr>
          <w:rFonts w:ascii="Times New Roman" w:hAnsi="Times New Roman"/>
          <w:sz w:val="16"/>
          <w:szCs w:val="16"/>
        </w:rPr>
        <w:t>uz</w:t>
      </w:r>
      <w:r w:rsidRPr="00737205">
        <w:rPr>
          <w:rFonts w:ascii="Times New Roman" w:hAnsi="Times New Roman"/>
          <w:sz w:val="16"/>
          <w:szCs w:val="16"/>
        </w:rPr>
        <w:t xml:space="preserve"> </w:t>
      </w:r>
      <w:r w:rsidRPr="00737205">
        <w:rPr>
          <w:rFonts w:ascii="Times New Roman" w:hAnsi="Times New Roman"/>
          <w:sz w:val="16"/>
          <w:szCs w:val="16"/>
        </w:rPr>
        <w:t>vidi</w:t>
      </w:r>
      <w:r w:rsidRPr="00737205">
        <w:rPr>
          <w:rFonts w:ascii="Times New Roman" w:hAnsi="Times New Roman"/>
          <w:sz w:val="16"/>
          <w:szCs w:val="16"/>
        </w:rPr>
        <w:t xml:space="preserve"> </w:t>
      </w:r>
      <w:r w:rsidRPr="00737205">
        <w:rPr>
          <w:rFonts w:ascii="Times New Roman" w:hAnsi="Times New Roman"/>
          <w:sz w:val="16"/>
          <w:szCs w:val="16"/>
        </w:rPr>
        <w:t>novērtējuma</w:t>
      </w:r>
      <w:r w:rsidRPr="00737205">
        <w:rPr>
          <w:rFonts w:ascii="Times New Roman" w:hAnsi="Times New Roman"/>
          <w:sz w:val="16"/>
          <w:szCs w:val="16"/>
        </w:rPr>
        <w:t xml:space="preserve"> </w:t>
      </w:r>
      <w:r w:rsidRPr="00737205">
        <w:rPr>
          <w:rFonts w:ascii="Times New Roman" w:hAnsi="Times New Roman"/>
          <w:sz w:val="16"/>
          <w:szCs w:val="16"/>
        </w:rPr>
        <w:t>ziņojumu</w:t>
      </w:r>
      <w:r w:rsidRPr="00737205">
        <w:rPr>
          <w:rFonts w:ascii="Times New Roman" w:hAnsi="Times New Roman"/>
          <w:sz w:val="16"/>
          <w:szCs w:val="16"/>
        </w:rPr>
        <w:t xml:space="preserve"> </w:t>
      </w:r>
      <w:hyperlink r:id="rId1" w:history="1">
        <w:r w:rsidRPr="00737205">
          <w:rPr>
            <w:rStyle w:val="Hyperlink"/>
            <w:rFonts w:ascii="Times New Roman" w:hAnsi="Times New Roman"/>
            <w:sz w:val="16"/>
            <w:szCs w:val="16"/>
          </w:rPr>
          <w:t>https://www.eva.gov.lv/lv/media/8771/download?attachment</w:t>
        </w:r>
      </w:hyperlink>
      <w:r w:rsidRPr="00737205">
        <w:rPr>
          <w:rFonts w:ascii="Times New Roman" w:hAnsi="Times New Roman"/>
          <w:sz w:val="16"/>
          <w:szCs w:val="16"/>
        </w:rPr>
        <w:t xml:space="preserve"> </w:t>
      </w:r>
    </w:p>
  </w:footnote>
  <w:footnote w:id="3">
    <w:p w:rsidR="00FA189F" w:rsidRPr="00737205" w:rsidP="00FA189F" w14:paraId="7A5DC0F7" w14:textId="7A8D650E">
      <w:pPr>
        <w:pStyle w:val="FootnoteText"/>
        <w:rPr>
          <w:rFonts w:ascii="Times New Roman" w:hAnsi="Times New Roman"/>
          <w:sz w:val="16"/>
          <w:szCs w:val="16"/>
        </w:rPr>
      </w:pPr>
      <w:r w:rsidRPr="00737205">
        <w:rPr>
          <w:rStyle w:val="FootnoteReference"/>
          <w:rFonts w:ascii="Times New Roman" w:hAnsi="Times New Roman"/>
          <w:sz w:val="16"/>
          <w:szCs w:val="16"/>
        </w:rPr>
        <w:footnoteRef/>
      </w:r>
      <w:r w:rsidRPr="00737205" w:rsidR="009B7918">
        <w:rPr>
          <w:rFonts w:ascii="Times New Roman" w:hAnsi="Times New Roman"/>
          <w:sz w:val="16"/>
          <w:szCs w:val="16"/>
        </w:rPr>
        <w:t xml:space="preserve"> IVN </w:t>
      </w:r>
      <w:r w:rsidRPr="00737205" w:rsidR="009B7918">
        <w:rPr>
          <w:rFonts w:ascii="Times New Roman" w:hAnsi="Times New Roman"/>
          <w:sz w:val="16"/>
          <w:szCs w:val="16"/>
        </w:rPr>
        <w:t>ziņojuma</w:t>
      </w:r>
      <w:r w:rsidRPr="00737205" w:rsidR="009B7918">
        <w:rPr>
          <w:rFonts w:ascii="Times New Roman" w:hAnsi="Times New Roman"/>
          <w:sz w:val="16"/>
          <w:szCs w:val="16"/>
        </w:rPr>
        <w:t xml:space="preserve"> </w:t>
      </w:r>
      <w:r w:rsidRPr="00737205" w:rsidR="009B7918">
        <w:rPr>
          <w:rFonts w:ascii="Times New Roman" w:hAnsi="Times New Roman"/>
          <w:sz w:val="16"/>
          <w:szCs w:val="16"/>
        </w:rPr>
        <w:t>ceturtā</w:t>
      </w:r>
      <w:r w:rsidRPr="00737205" w:rsidR="009B7918">
        <w:rPr>
          <w:rFonts w:ascii="Times New Roman" w:hAnsi="Times New Roman"/>
          <w:sz w:val="16"/>
          <w:szCs w:val="16"/>
        </w:rPr>
        <w:t xml:space="preserve"> </w:t>
      </w:r>
      <w:r w:rsidRPr="00737205" w:rsidR="009B7918">
        <w:rPr>
          <w:rFonts w:ascii="Times New Roman" w:hAnsi="Times New Roman"/>
          <w:sz w:val="16"/>
          <w:szCs w:val="16"/>
        </w:rPr>
        <w:t>redakcija</w:t>
      </w:r>
      <w:r w:rsidRPr="00737205" w:rsidR="009B7918">
        <w:rPr>
          <w:rFonts w:ascii="Times New Roman" w:hAnsi="Times New Roman"/>
          <w:sz w:val="16"/>
          <w:szCs w:val="16"/>
        </w:rPr>
        <w:t xml:space="preserve"> </w:t>
      </w:r>
      <w:hyperlink r:id="rId2" w:history="1">
        <w:r w:rsidRPr="00737205" w:rsidR="009B7918">
          <w:rPr>
            <w:rStyle w:val="Hyperlink"/>
            <w:rFonts w:ascii="Times New Roman" w:hAnsi="Times New Roman"/>
            <w:sz w:val="16"/>
            <w:szCs w:val="16"/>
            <w:lang w:val="pt-BR"/>
          </w:rPr>
          <w:t>https://k2ventum.lv/wp-content/uploads/2025/08/Zinojums_12aug2025.pdf</w:t>
        </w:r>
      </w:hyperlink>
      <w:r w:rsidRPr="00737205" w:rsidR="009B7918">
        <w:rPr>
          <w:rFonts w:ascii="Times New Roman" w:hAnsi="Times New Roman"/>
          <w:sz w:val="16"/>
          <w:szCs w:val="16"/>
          <w:lang w:val="pt-BR"/>
        </w:rPr>
        <w:t xml:space="preserve"> </w:t>
      </w:r>
      <w:r w:rsidRPr="00737205" w:rsidR="009B7918">
        <w:rPr>
          <w:rFonts w:ascii="Times New Roman" w:hAnsi="Times New Roman"/>
          <w:sz w:val="16"/>
          <w:szCs w:val="16"/>
        </w:rPr>
        <w:t xml:space="preserve">un </w:t>
      </w:r>
      <w:r w:rsidRPr="00737205" w:rsidR="009B7918">
        <w:rPr>
          <w:rFonts w:ascii="Times New Roman" w:hAnsi="Times New Roman"/>
          <w:sz w:val="16"/>
          <w:szCs w:val="16"/>
        </w:rPr>
        <w:t>pielikumi</w:t>
      </w:r>
      <w:r w:rsidRPr="00737205" w:rsidR="009B7918">
        <w:rPr>
          <w:rFonts w:ascii="Times New Roman" w:hAnsi="Times New Roman"/>
          <w:sz w:val="16"/>
          <w:szCs w:val="16"/>
        </w:rPr>
        <w:t xml:space="preserve"> </w:t>
      </w:r>
      <w:hyperlink r:id="rId3" w:history="1">
        <w:r w:rsidRPr="00737205" w:rsidR="009B7918">
          <w:rPr>
            <w:rStyle w:val="Hyperlink"/>
            <w:rFonts w:ascii="Times New Roman" w:hAnsi="Times New Roman"/>
            <w:sz w:val="16"/>
            <w:szCs w:val="16"/>
          </w:rPr>
          <w:t>https://k2ventum.lv/ivn/</w:t>
        </w:r>
      </w:hyperlink>
    </w:p>
  </w:footnote>
  <w:footnote w:id="4">
    <w:p w:rsidR="00737205" w:rsidRPr="00737205" w14:paraId="68DEAC90" w14:textId="0F8ADCA4">
      <w:pPr>
        <w:pStyle w:val="FootnoteText"/>
        <w:rPr>
          <w:rFonts w:ascii="Times New Roman" w:hAnsi="Times New Roman"/>
          <w:sz w:val="16"/>
          <w:szCs w:val="16"/>
          <w:lang w:val="lv-LV"/>
        </w:rPr>
      </w:pPr>
      <w:r w:rsidRPr="00737205">
        <w:rPr>
          <w:rStyle w:val="FootnoteReference"/>
          <w:rFonts w:ascii="Times New Roman" w:hAnsi="Times New Roman"/>
          <w:sz w:val="16"/>
          <w:szCs w:val="16"/>
        </w:rPr>
        <w:footnoteRef/>
      </w:r>
      <w:r w:rsidRPr="00737205">
        <w:rPr>
          <w:rFonts w:ascii="Times New Roman" w:hAnsi="Times New Roman"/>
          <w:sz w:val="16"/>
          <w:szCs w:val="16"/>
        </w:rPr>
        <w:t xml:space="preserve"> </w:t>
      </w:r>
      <w:r w:rsidRPr="00737205">
        <w:rPr>
          <w:rFonts w:ascii="Times New Roman" w:hAnsi="Times New Roman"/>
          <w:sz w:val="16"/>
          <w:szCs w:val="16"/>
        </w:rPr>
        <w:t>Atzinums</w:t>
      </w:r>
      <w:r w:rsidRPr="00737205">
        <w:rPr>
          <w:rFonts w:ascii="Times New Roman" w:hAnsi="Times New Roman"/>
          <w:sz w:val="16"/>
          <w:szCs w:val="16"/>
        </w:rPr>
        <w:t xml:space="preserve"> par </w:t>
      </w:r>
      <w:r w:rsidRPr="00737205">
        <w:rPr>
          <w:rFonts w:ascii="Times New Roman" w:hAnsi="Times New Roman"/>
          <w:sz w:val="16"/>
          <w:szCs w:val="16"/>
        </w:rPr>
        <w:t>melioratīvo</w:t>
      </w:r>
      <w:r w:rsidRPr="00737205">
        <w:rPr>
          <w:rFonts w:ascii="Times New Roman" w:hAnsi="Times New Roman"/>
          <w:sz w:val="16"/>
          <w:szCs w:val="16"/>
        </w:rPr>
        <w:t xml:space="preserve"> </w:t>
      </w:r>
      <w:r w:rsidRPr="00737205">
        <w:rPr>
          <w:rFonts w:ascii="Times New Roman" w:hAnsi="Times New Roman"/>
          <w:sz w:val="16"/>
          <w:szCs w:val="16"/>
        </w:rPr>
        <w:t>stāvokli</w:t>
      </w:r>
      <w:r w:rsidRPr="00737205">
        <w:rPr>
          <w:rFonts w:ascii="Times New Roman" w:hAnsi="Times New Roman"/>
          <w:sz w:val="16"/>
          <w:szCs w:val="16"/>
        </w:rPr>
        <w:t xml:space="preserve"> VES “</w:t>
      </w:r>
      <w:r w:rsidRPr="00737205">
        <w:rPr>
          <w:rFonts w:ascii="Times New Roman" w:hAnsi="Times New Roman"/>
          <w:sz w:val="16"/>
          <w:szCs w:val="16"/>
        </w:rPr>
        <w:t>Pāvilosta</w:t>
      </w:r>
      <w:r w:rsidRPr="00737205">
        <w:rPr>
          <w:rFonts w:ascii="Times New Roman" w:hAnsi="Times New Roman"/>
          <w:sz w:val="16"/>
          <w:szCs w:val="16"/>
        </w:rPr>
        <w:t xml:space="preserve">” I </w:t>
      </w:r>
      <w:r w:rsidRPr="00737205">
        <w:rPr>
          <w:rFonts w:ascii="Times New Roman" w:hAnsi="Times New Roman"/>
          <w:sz w:val="16"/>
          <w:szCs w:val="16"/>
        </w:rPr>
        <w:t>kārtas</w:t>
      </w:r>
      <w:r w:rsidRPr="00737205">
        <w:rPr>
          <w:rFonts w:ascii="Times New Roman" w:hAnsi="Times New Roman"/>
          <w:sz w:val="16"/>
          <w:szCs w:val="16"/>
        </w:rPr>
        <w:t xml:space="preserve"> </w:t>
      </w:r>
      <w:r w:rsidRPr="00737205">
        <w:rPr>
          <w:rFonts w:ascii="Times New Roman" w:hAnsi="Times New Roman"/>
          <w:sz w:val="16"/>
          <w:szCs w:val="16"/>
        </w:rPr>
        <w:t>izbūves</w:t>
      </w:r>
      <w:r w:rsidRPr="00737205">
        <w:rPr>
          <w:rFonts w:ascii="Times New Roman" w:hAnsi="Times New Roman"/>
          <w:sz w:val="16"/>
          <w:szCs w:val="16"/>
        </w:rPr>
        <w:t xml:space="preserve"> </w:t>
      </w:r>
      <w:r w:rsidRPr="00737205">
        <w:rPr>
          <w:rFonts w:ascii="Times New Roman" w:hAnsi="Times New Roman"/>
          <w:sz w:val="16"/>
          <w:szCs w:val="16"/>
        </w:rPr>
        <w:t>teritorijā</w:t>
      </w:r>
      <w:r w:rsidRPr="00737205">
        <w:rPr>
          <w:rFonts w:ascii="Times New Roman" w:hAnsi="Times New Roman"/>
          <w:sz w:val="16"/>
          <w:szCs w:val="16"/>
        </w:rPr>
        <w:t xml:space="preserve"> </w:t>
      </w:r>
      <w:r w:rsidRPr="00737205">
        <w:rPr>
          <w:rFonts w:ascii="Times New Roman" w:hAnsi="Times New Roman"/>
          <w:sz w:val="16"/>
          <w:szCs w:val="16"/>
        </w:rPr>
        <w:t>realizējot</w:t>
      </w:r>
      <w:r w:rsidRPr="00737205">
        <w:rPr>
          <w:rFonts w:ascii="Times New Roman" w:hAnsi="Times New Roman"/>
          <w:sz w:val="16"/>
          <w:szCs w:val="16"/>
        </w:rPr>
        <w:t xml:space="preserve"> </w:t>
      </w:r>
      <w:r w:rsidRPr="00737205">
        <w:rPr>
          <w:rFonts w:ascii="Times New Roman" w:hAnsi="Times New Roman"/>
          <w:sz w:val="16"/>
          <w:szCs w:val="16"/>
        </w:rPr>
        <w:t>turbīnu</w:t>
      </w:r>
      <w:r w:rsidRPr="00737205">
        <w:rPr>
          <w:rFonts w:ascii="Times New Roman" w:hAnsi="Times New Roman"/>
          <w:sz w:val="16"/>
          <w:szCs w:val="16"/>
        </w:rPr>
        <w:t xml:space="preserve"> un </w:t>
      </w:r>
      <w:r w:rsidRPr="00737205">
        <w:rPr>
          <w:rFonts w:ascii="Times New Roman" w:hAnsi="Times New Roman"/>
          <w:sz w:val="16"/>
          <w:szCs w:val="16"/>
        </w:rPr>
        <w:t>piebraucamo</w:t>
      </w:r>
      <w:r w:rsidRPr="00737205">
        <w:rPr>
          <w:rFonts w:ascii="Times New Roman" w:hAnsi="Times New Roman"/>
          <w:sz w:val="16"/>
          <w:szCs w:val="16"/>
        </w:rPr>
        <w:t xml:space="preserve"> </w:t>
      </w:r>
      <w:r w:rsidRPr="00737205">
        <w:rPr>
          <w:rFonts w:ascii="Times New Roman" w:hAnsi="Times New Roman"/>
          <w:sz w:val="16"/>
          <w:szCs w:val="16"/>
        </w:rPr>
        <w:t>ceļu</w:t>
      </w:r>
      <w:r w:rsidRPr="00737205">
        <w:rPr>
          <w:rFonts w:ascii="Times New Roman" w:hAnsi="Times New Roman"/>
          <w:sz w:val="16"/>
          <w:szCs w:val="16"/>
        </w:rPr>
        <w:t xml:space="preserve"> A </w:t>
      </w:r>
      <w:r w:rsidRPr="00737205">
        <w:rPr>
          <w:rFonts w:ascii="Times New Roman" w:hAnsi="Times New Roman"/>
          <w:sz w:val="16"/>
          <w:szCs w:val="16"/>
        </w:rPr>
        <w:t>variantu</w:t>
      </w:r>
      <w:r w:rsidRPr="00737205">
        <w:rPr>
          <w:rFonts w:ascii="Times New Roman" w:hAnsi="Times New Roman"/>
          <w:sz w:val="16"/>
          <w:szCs w:val="16"/>
        </w:rPr>
        <w:t xml:space="preserve">. Sakas, </w:t>
      </w:r>
      <w:r w:rsidRPr="00737205">
        <w:rPr>
          <w:rFonts w:ascii="Times New Roman" w:hAnsi="Times New Roman"/>
          <w:sz w:val="16"/>
          <w:szCs w:val="16"/>
        </w:rPr>
        <w:t>Vērgales</w:t>
      </w:r>
      <w:r w:rsidRPr="00737205">
        <w:rPr>
          <w:rFonts w:ascii="Times New Roman" w:hAnsi="Times New Roman"/>
          <w:sz w:val="16"/>
          <w:szCs w:val="16"/>
        </w:rPr>
        <w:t xml:space="preserve"> un </w:t>
      </w:r>
      <w:r w:rsidRPr="00737205">
        <w:rPr>
          <w:rFonts w:ascii="Times New Roman" w:hAnsi="Times New Roman"/>
          <w:sz w:val="16"/>
          <w:szCs w:val="16"/>
        </w:rPr>
        <w:t>Lažas</w:t>
      </w:r>
      <w:r w:rsidRPr="00737205">
        <w:rPr>
          <w:rFonts w:ascii="Times New Roman" w:hAnsi="Times New Roman"/>
          <w:sz w:val="16"/>
          <w:szCs w:val="16"/>
        </w:rPr>
        <w:t xml:space="preserve"> </w:t>
      </w:r>
      <w:r w:rsidRPr="00737205">
        <w:rPr>
          <w:rFonts w:ascii="Times New Roman" w:hAnsi="Times New Roman"/>
          <w:sz w:val="16"/>
          <w:szCs w:val="16"/>
        </w:rPr>
        <w:t>pagastā</w:t>
      </w:r>
      <w:r w:rsidRPr="00737205">
        <w:rPr>
          <w:rFonts w:ascii="Times New Roman" w:hAnsi="Times New Roman"/>
          <w:sz w:val="16"/>
          <w:szCs w:val="16"/>
        </w:rPr>
        <w:t xml:space="preserve">, </w:t>
      </w:r>
      <w:r w:rsidRPr="00737205">
        <w:rPr>
          <w:rFonts w:ascii="Times New Roman" w:hAnsi="Times New Roman"/>
          <w:sz w:val="16"/>
          <w:szCs w:val="16"/>
        </w:rPr>
        <w:t>Dienvidkurzemes</w:t>
      </w:r>
      <w:r w:rsidRPr="00737205">
        <w:rPr>
          <w:rFonts w:ascii="Times New Roman" w:hAnsi="Times New Roman"/>
          <w:sz w:val="16"/>
          <w:szCs w:val="16"/>
        </w:rPr>
        <w:t xml:space="preserve"> </w:t>
      </w:r>
      <w:r w:rsidRPr="00737205">
        <w:rPr>
          <w:rFonts w:ascii="Times New Roman" w:hAnsi="Times New Roman"/>
          <w:sz w:val="16"/>
          <w:szCs w:val="16"/>
        </w:rPr>
        <w:t>novadā</w:t>
      </w:r>
      <w:r w:rsidRPr="00737205">
        <w:rPr>
          <w:rFonts w:ascii="Times New Roman" w:hAnsi="Times New Roman"/>
          <w:sz w:val="16"/>
          <w:szCs w:val="16"/>
        </w:rPr>
        <w:t xml:space="preserve"> </w:t>
      </w:r>
      <w:hyperlink r:id="rId4" w:history="1">
        <w:r w:rsidRPr="00737205">
          <w:rPr>
            <w:rStyle w:val="Hyperlink"/>
            <w:rFonts w:ascii="Times New Roman" w:hAnsi="Times New Roman"/>
            <w:sz w:val="16"/>
            <w:szCs w:val="16"/>
          </w:rPr>
          <w:t>https://k2ventum.lv/wp-content/uploads/simple-file-list/4_redakcija/14-pielikums-Melioracija/VES-Pavilosta-Melioracijas-atzinums-A-var-17-03-2025.pdf</w:t>
        </w:r>
      </w:hyperlink>
      <w:r w:rsidRPr="00737205">
        <w:rPr>
          <w:rFonts w:ascii="Times New Roman" w:hAnsi="Times New Roman"/>
          <w:sz w:val="16"/>
          <w:szCs w:val="16"/>
        </w:rPr>
        <w:t xml:space="preserve"> </w:t>
      </w:r>
    </w:p>
  </w:footnote>
  <w:footnote w:id="5">
    <w:p w:rsidR="00737205" w:rsidRPr="00737205" w14:paraId="3097542B" w14:textId="703CAC42">
      <w:pPr>
        <w:pStyle w:val="FootnoteText"/>
        <w:rPr>
          <w:rFonts w:ascii="Times New Roman" w:hAnsi="Times New Roman"/>
          <w:sz w:val="16"/>
          <w:szCs w:val="16"/>
          <w:lang w:val="lv-LV"/>
        </w:rPr>
      </w:pPr>
      <w:r w:rsidRPr="00737205">
        <w:rPr>
          <w:rStyle w:val="FootnoteReference"/>
          <w:rFonts w:ascii="Times New Roman" w:hAnsi="Times New Roman"/>
          <w:sz w:val="16"/>
          <w:szCs w:val="16"/>
        </w:rPr>
        <w:footnoteRef/>
      </w:r>
      <w:r w:rsidRPr="00737205">
        <w:rPr>
          <w:rFonts w:ascii="Times New Roman" w:hAnsi="Times New Roman"/>
          <w:sz w:val="16"/>
          <w:szCs w:val="16"/>
        </w:rPr>
        <w:t xml:space="preserve"> </w:t>
      </w:r>
      <w:r w:rsidRPr="00737205">
        <w:rPr>
          <w:rFonts w:ascii="Times New Roman" w:eastAsia="Times New Roman" w:hAnsi="Times New Roman"/>
          <w:sz w:val="16"/>
          <w:szCs w:val="16"/>
          <w:lang w:eastAsia="lv-LV"/>
        </w:rPr>
        <w:t>Atzinums</w:t>
      </w:r>
      <w:r w:rsidRPr="00737205">
        <w:rPr>
          <w:rFonts w:ascii="Times New Roman" w:eastAsia="Times New Roman" w:hAnsi="Times New Roman"/>
          <w:sz w:val="16"/>
          <w:szCs w:val="16"/>
          <w:lang w:eastAsia="lv-LV"/>
        </w:rPr>
        <w:t xml:space="preserve"> par </w:t>
      </w:r>
      <w:r w:rsidRPr="00737205">
        <w:rPr>
          <w:rFonts w:ascii="Times New Roman" w:eastAsia="Times New Roman" w:hAnsi="Times New Roman"/>
          <w:sz w:val="16"/>
          <w:szCs w:val="16"/>
          <w:lang w:eastAsia="lv-LV"/>
        </w:rPr>
        <w:t>melioratīvo</w:t>
      </w:r>
      <w:r w:rsidRPr="00737205">
        <w:rPr>
          <w:rFonts w:ascii="Times New Roman" w:eastAsia="Times New Roman" w:hAnsi="Times New Roman"/>
          <w:sz w:val="16"/>
          <w:szCs w:val="16"/>
          <w:lang w:eastAsia="lv-LV"/>
        </w:rPr>
        <w:t xml:space="preserve"> </w:t>
      </w:r>
      <w:r w:rsidRPr="00737205">
        <w:rPr>
          <w:rFonts w:ascii="Times New Roman" w:eastAsia="Times New Roman" w:hAnsi="Times New Roman"/>
          <w:sz w:val="16"/>
          <w:szCs w:val="16"/>
          <w:lang w:eastAsia="lv-LV"/>
        </w:rPr>
        <w:t>stāvokli</w:t>
      </w:r>
      <w:r w:rsidRPr="00737205">
        <w:rPr>
          <w:rFonts w:ascii="Times New Roman" w:eastAsia="Times New Roman" w:hAnsi="Times New Roman"/>
          <w:sz w:val="16"/>
          <w:szCs w:val="16"/>
          <w:lang w:eastAsia="lv-LV"/>
        </w:rPr>
        <w:t xml:space="preserve"> VES “</w:t>
      </w:r>
      <w:r w:rsidRPr="00737205">
        <w:rPr>
          <w:rFonts w:ascii="Times New Roman" w:eastAsia="Times New Roman" w:hAnsi="Times New Roman"/>
          <w:sz w:val="16"/>
          <w:szCs w:val="16"/>
          <w:lang w:eastAsia="lv-LV"/>
        </w:rPr>
        <w:t>Pāvilosta</w:t>
      </w:r>
      <w:r w:rsidRPr="00737205">
        <w:rPr>
          <w:rFonts w:ascii="Times New Roman" w:eastAsia="Times New Roman" w:hAnsi="Times New Roman"/>
          <w:sz w:val="16"/>
          <w:szCs w:val="16"/>
          <w:lang w:eastAsia="lv-LV"/>
        </w:rPr>
        <w:t xml:space="preserve">” I </w:t>
      </w:r>
      <w:r w:rsidRPr="00737205">
        <w:rPr>
          <w:rFonts w:ascii="Times New Roman" w:eastAsia="Times New Roman" w:hAnsi="Times New Roman"/>
          <w:sz w:val="16"/>
          <w:szCs w:val="16"/>
          <w:lang w:eastAsia="lv-LV"/>
        </w:rPr>
        <w:t>kārtas</w:t>
      </w:r>
      <w:r w:rsidRPr="00737205">
        <w:rPr>
          <w:rFonts w:ascii="Times New Roman" w:eastAsia="Times New Roman" w:hAnsi="Times New Roman"/>
          <w:sz w:val="16"/>
          <w:szCs w:val="16"/>
          <w:lang w:eastAsia="lv-LV"/>
        </w:rPr>
        <w:t xml:space="preserve"> </w:t>
      </w:r>
      <w:r w:rsidRPr="00737205">
        <w:rPr>
          <w:rFonts w:ascii="Times New Roman" w:eastAsia="Times New Roman" w:hAnsi="Times New Roman"/>
          <w:sz w:val="16"/>
          <w:szCs w:val="16"/>
          <w:lang w:eastAsia="lv-LV"/>
        </w:rPr>
        <w:t>izbūves</w:t>
      </w:r>
      <w:r w:rsidRPr="00737205">
        <w:rPr>
          <w:rFonts w:ascii="Times New Roman" w:eastAsia="Times New Roman" w:hAnsi="Times New Roman"/>
          <w:sz w:val="16"/>
          <w:szCs w:val="16"/>
          <w:lang w:eastAsia="lv-LV"/>
        </w:rPr>
        <w:t xml:space="preserve"> </w:t>
      </w:r>
      <w:r w:rsidRPr="00737205">
        <w:rPr>
          <w:rFonts w:ascii="Times New Roman" w:eastAsia="Times New Roman" w:hAnsi="Times New Roman"/>
          <w:sz w:val="16"/>
          <w:szCs w:val="16"/>
          <w:lang w:eastAsia="lv-LV"/>
        </w:rPr>
        <w:t>teritorijānrealizējot</w:t>
      </w:r>
      <w:r w:rsidRPr="00737205">
        <w:rPr>
          <w:rFonts w:ascii="Times New Roman" w:eastAsia="Times New Roman" w:hAnsi="Times New Roman"/>
          <w:sz w:val="16"/>
          <w:szCs w:val="16"/>
          <w:lang w:eastAsia="lv-LV"/>
        </w:rPr>
        <w:t xml:space="preserve"> </w:t>
      </w:r>
      <w:r w:rsidRPr="00737205">
        <w:rPr>
          <w:rFonts w:ascii="Times New Roman" w:eastAsia="Times New Roman" w:hAnsi="Times New Roman"/>
          <w:sz w:val="16"/>
          <w:szCs w:val="16"/>
          <w:lang w:eastAsia="lv-LV"/>
        </w:rPr>
        <w:t>turbīnu</w:t>
      </w:r>
      <w:r w:rsidRPr="00737205">
        <w:rPr>
          <w:rFonts w:ascii="Times New Roman" w:eastAsia="Times New Roman" w:hAnsi="Times New Roman"/>
          <w:sz w:val="16"/>
          <w:szCs w:val="16"/>
          <w:lang w:eastAsia="lv-LV"/>
        </w:rPr>
        <w:t xml:space="preserve"> un </w:t>
      </w:r>
      <w:r w:rsidRPr="00737205">
        <w:rPr>
          <w:rFonts w:ascii="Times New Roman" w:eastAsia="Times New Roman" w:hAnsi="Times New Roman"/>
          <w:sz w:val="16"/>
          <w:szCs w:val="16"/>
          <w:lang w:eastAsia="lv-LV"/>
        </w:rPr>
        <w:t>piebraucamo</w:t>
      </w:r>
      <w:r w:rsidRPr="00737205">
        <w:rPr>
          <w:rFonts w:ascii="Times New Roman" w:eastAsia="Times New Roman" w:hAnsi="Times New Roman"/>
          <w:sz w:val="16"/>
          <w:szCs w:val="16"/>
          <w:lang w:eastAsia="lv-LV"/>
        </w:rPr>
        <w:t xml:space="preserve"> </w:t>
      </w:r>
      <w:r w:rsidRPr="00737205">
        <w:rPr>
          <w:rFonts w:ascii="Times New Roman" w:eastAsia="Times New Roman" w:hAnsi="Times New Roman"/>
          <w:sz w:val="16"/>
          <w:szCs w:val="16"/>
          <w:lang w:eastAsia="lv-LV"/>
        </w:rPr>
        <w:t>ceļu</w:t>
      </w:r>
      <w:r w:rsidRPr="00737205">
        <w:rPr>
          <w:rFonts w:ascii="Times New Roman" w:eastAsia="Times New Roman" w:hAnsi="Times New Roman"/>
          <w:sz w:val="16"/>
          <w:szCs w:val="16"/>
          <w:lang w:eastAsia="lv-LV"/>
        </w:rPr>
        <w:t xml:space="preserve"> B </w:t>
      </w:r>
      <w:r w:rsidRPr="00737205">
        <w:rPr>
          <w:rFonts w:ascii="Times New Roman" w:eastAsia="Times New Roman" w:hAnsi="Times New Roman"/>
          <w:sz w:val="16"/>
          <w:szCs w:val="16"/>
          <w:lang w:eastAsia="lv-LV"/>
        </w:rPr>
        <w:t>variantu</w:t>
      </w:r>
      <w:r w:rsidRPr="00737205">
        <w:rPr>
          <w:rFonts w:ascii="Times New Roman" w:eastAsia="Times New Roman" w:hAnsi="Times New Roman"/>
          <w:sz w:val="16"/>
          <w:szCs w:val="16"/>
          <w:lang w:eastAsia="lv-LV"/>
        </w:rPr>
        <w:t xml:space="preserve">. Sakas, </w:t>
      </w:r>
      <w:r w:rsidRPr="00737205">
        <w:rPr>
          <w:rFonts w:ascii="Times New Roman" w:eastAsia="Times New Roman" w:hAnsi="Times New Roman"/>
          <w:sz w:val="16"/>
          <w:szCs w:val="16"/>
          <w:lang w:eastAsia="lv-LV"/>
        </w:rPr>
        <w:t>Vērgales</w:t>
      </w:r>
      <w:r w:rsidRPr="00737205">
        <w:rPr>
          <w:rFonts w:ascii="Times New Roman" w:eastAsia="Times New Roman" w:hAnsi="Times New Roman"/>
          <w:sz w:val="16"/>
          <w:szCs w:val="16"/>
          <w:lang w:eastAsia="lv-LV"/>
        </w:rPr>
        <w:t xml:space="preserve"> un </w:t>
      </w:r>
      <w:r w:rsidRPr="00737205">
        <w:rPr>
          <w:rFonts w:ascii="Times New Roman" w:eastAsia="Times New Roman" w:hAnsi="Times New Roman"/>
          <w:sz w:val="16"/>
          <w:szCs w:val="16"/>
          <w:lang w:eastAsia="lv-LV"/>
        </w:rPr>
        <w:t>Lažas</w:t>
      </w:r>
      <w:r w:rsidRPr="00737205">
        <w:rPr>
          <w:rFonts w:ascii="Times New Roman" w:eastAsia="Times New Roman" w:hAnsi="Times New Roman"/>
          <w:sz w:val="16"/>
          <w:szCs w:val="16"/>
          <w:lang w:eastAsia="lv-LV"/>
        </w:rPr>
        <w:t xml:space="preserve"> </w:t>
      </w:r>
      <w:r w:rsidRPr="00737205">
        <w:rPr>
          <w:rFonts w:ascii="Times New Roman" w:eastAsia="Times New Roman" w:hAnsi="Times New Roman"/>
          <w:sz w:val="16"/>
          <w:szCs w:val="16"/>
          <w:lang w:eastAsia="lv-LV"/>
        </w:rPr>
        <w:t>pagastā</w:t>
      </w:r>
      <w:r w:rsidRPr="00737205">
        <w:rPr>
          <w:rFonts w:ascii="Times New Roman" w:eastAsia="Times New Roman" w:hAnsi="Times New Roman"/>
          <w:sz w:val="16"/>
          <w:szCs w:val="16"/>
          <w:lang w:eastAsia="lv-LV"/>
        </w:rPr>
        <w:t xml:space="preserve">, </w:t>
      </w:r>
      <w:r w:rsidRPr="00737205">
        <w:rPr>
          <w:rFonts w:ascii="Times New Roman" w:eastAsia="Times New Roman" w:hAnsi="Times New Roman"/>
          <w:sz w:val="16"/>
          <w:szCs w:val="16"/>
          <w:lang w:eastAsia="lv-LV"/>
        </w:rPr>
        <w:t>Dienvidkurzemes</w:t>
      </w:r>
      <w:r w:rsidRPr="00737205">
        <w:rPr>
          <w:rFonts w:ascii="Times New Roman" w:eastAsia="Times New Roman" w:hAnsi="Times New Roman"/>
          <w:sz w:val="16"/>
          <w:szCs w:val="16"/>
          <w:lang w:eastAsia="lv-LV"/>
        </w:rPr>
        <w:t xml:space="preserve"> </w:t>
      </w:r>
      <w:r w:rsidRPr="00737205">
        <w:rPr>
          <w:rFonts w:ascii="Times New Roman" w:eastAsia="Times New Roman" w:hAnsi="Times New Roman"/>
          <w:sz w:val="16"/>
          <w:szCs w:val="16"/>
          <w:lang w:eastAsia="lv-LV"/>
        </w:rPr>
        <w:t>novadā</w:t>
      </w:r>
      <w:r w:rsidRPr="00737205">
        <w:rPr>
          <w:rFonts w:ascii="Times New Roman" w:eastAsia="Times New Roman" w:hAnsi="Times New Roman"/>
          <w:sz w:val="16"/>
          <w:szCs w:val="16"/>
          <w:lang w:eastAsia="lv-LV"/>
        </w:rPr>
        <w:t xml:space="preserve"> </w:t>
      </w:r>
      <w:hyperlink r:id="rId5" w:history="1">
        <w:r w:rsidRPr="00737205">
          <w:rPr>
            <w:rStyle w:val="Hyperlink"/>
            <w:rFonts w:ascii="Times New Roman" w:eastAsia="Times New Roman" w:hAnsi="Times New Roman"/>
            <w:sz w:val="16"/>
            <w:szCs w:val="16"/>
            <w:lang w:eastAsia="lv-LV"/>
          </w:rPr>
          <w:t>https://k2ventum.lv/wp-content/uploads/simple-file-list/4_redakcija/14-pielikums-Melioracija/VES-Pavilosta-Melioracijas-atzinums-B-var-17-03-2025.pdf</w:t>
        </w:r>
      </w:hyperlink>
      <w:r w:rsidRPr="00737205">
        <w:rPr>
          <w:rFonts w:ascii="Times New Roman" w:eastAsia="Times New Roman" w:hAnsi="Times New Roman"/>
          <w:sz w:val="16"/>
          <w:szCs w:val="16"/>
          <w:lang w:eastAsia="lv-LV"/>
        </w:rPr>
        <w:t xml:space="preserve"> </w:t>
      </w:r>
    </w:p>
  </w:footnote>
  <w:footnote w:id="6">
    <w:p w:rsidR="003A3DAF" w:rsidRPr="00737205" w14:paraId="2A5A40FD" w14:textId="79086E26">
      <w:pPr>
        <w:pStyle w:val="FootnoteText"/>
        <w:rPr>
          <w:rFonts w:ascii="Times New Roman" w:hAnsi="Times New Roman"/>
          <w:sz w:val="16"/>
          <w:szCs w:val="16"/>
          <w:lang w:val="lv-LV"/>
        </w:rPr>
      </w:pPr>
      <w:r w:rsidRPr="00737205">
        <w:rPr>
          <w:rStyle w:val="FootnoteReference"/>
          <w:rFonts w:ascii="Times New Roman" w:hAnsi="Times New Roman"/>
          <w:sz w:val="16"/>
          <w:szCs w:val="16"/>
        </w:rPr>
        <w:footnoteRef/>
      </w:r>
      <w:r w:rsidRPr="00737205">
        <w:rPr>
          <w:rFonts w:ascii="Times New Roman" w:hAnsi="Times New Roman"/>
          <w:sz w:val="16"/>
          <w:szCs w:val="16"/>
        </w:rPr>
        <w:t xml:space="preserve"> </w:t>
      </w:r>
      <w:r w:rsidRPr="00737205">
        <w:rPr>
          <w:rFonts w:ascii="Times New Roman" w:hAnsi="Times New Roman"/>
          <w:sz w:val="16"/>
          <w:szCs w:val="16"/>
        </w:rPr>
        <w:t>Ietekmes</w:t>
      </w:r>
      <w:r w:rsidRPr="00737205">
        <w:rPr>
          <w:rFonts w:ascii="Times New Roman" w:hAnsi="Times New Roman"/>
          <w:sz w:val="16"/>
          <w:szCs w:val="16"/>
        </w:rPr>
        <w:t xml:space="preserve"> </w:t>
      </w:r>
      <w:r w:rsidRPr="00737205">
        <w:rPr>
          <w:rFonts w:ascii="Times New Roman" w:hAnsi="Times New Roman"/>
          <w:sz w:val="16"/>
          <w:szCs w:val="16"/>
        </w:rPr>
        <w:t>uz</w:t>
      </w:r>
      <w:r w:rsidRPr="00737205">
        <w:rPr>
          <w:rFonts w:ascii="Times New Roman" w:hAnsi="Times New Roman"/>
          <w:sz w:val="16"/>
          <w:szCs w:val="16"/>
        </w:rPr>
        <w:t xml:space="preserve"> NATURA 2000 </w:t>
      </w:r>
      <w:r w:rsidRPr="00737205">
        <w:rPr>
          <w:rFonts w:ascii="Times New Roman" w:hAnsi="Times New Roman"/>
          <w:sz w:val="16"/>
          <w:szCs w:val="16"/>
        </w:rPr>
        <w:t>teritoriju</w:t>
      </w:r>
      <w:r w:rsidRPr="00737205">
        <w:rPr>
          <w:rFonts w:ascii="Times New Roman" w:hAnsi="Times New Roman"/>
          <w:sz w:val="16"/>
          <w:szCs w:val="16"/>
        </w:rPr>
        <w:t xml:space="preserve"> “</w:t>
      </w:r>
      <w:r w:rsidRPr="00737205">
        <w:rPr>
          <w:rFonts w:ascii="Times New Roman" w:hAnsi="Times New Roman"/>
          <w:sz w:val="16"/>
          <w:szCs w:val="16"/>
        </w:rPr>
        <w:t>Grīņu</w:t>
      </w:r>
      <w:r w:rsidRPr="00737205">
        <w:rPr>
          <w:rFonts w:ascii="Times New Roman" w:hAnsi="Times New Roman"/>
          <w:sz w:val="16"/>
          <w:szCs w:val="16"/>
        </w:rPr>
        <w:t xml:space="preserve"> </w:t>
      </w:r>
      <w:r w:rsidRPr="00737205">
        <w:rPr>
          <w:rFonts w:ascii="Times New Roman" w:hAnsi="Times New Roman"/>
          <w:sz w:val="16"/>
          <w:szCs w:val="16"/>
        </w:rPr>
        <w:t>dabas</w:t>
      </w:r>
      <w:r w:rsidRPr="00737205">
        <w:rPr>
          <w:rFonts w:ascii="Times New Roman" w:hAnsi="Times New Roman"/>
          <w:sz w:val="16"/>
          <w:szCs w:val="16"/>
        </w:rPr>
        <w:t xml:space="preserve"> </w:t>
      </w:r>
      <w:r w:rsidRPr="00737205">
        <w:rPr>
          <w:rFonts w:ascii="Times New Roman" w:hAnsi="Times New Roman"/>
          <w:sz w:val="16"/>
          <w:szCs w:val="16"/>
        </w:rPr>
        <w:t>rezervāts</w:t>
      </w:r>
      <w:r w:rsidRPr="00737205">
        <w:rPr>
          <w:rFonts w:ascii="Times New Roman" w:hAnsi="Times New Roman"/>
          <w:sz w:val="16"/>
          <w:szCs w:val="16"/>
        </w:rPr>
        <w:t xml:space="preserve">” </w:t>
      </w:r>
      <w:r w:rsidRPr="00737205">
        <w:rPr>
          <w:rFonts w:ascii="Times New Roman" w:hAnsi="Times New Roman"/>
          <w:sz w:val="16"/>
          <w:szCs w:val="16"/>
        </w:rPr>
        <w:t>novērtējums</w:t>
      </w:r>
      <w:r w:rsidRPr="00737205">
        <w:rPr>
          <w:rFonts w:ascii="Times New Roman" w:hAnsi="Times New Roman"/>
          <w:sz w:val="16"/>
          <w:szCs w:val="16"/>
        </w:rPr>
        <w:t xml:space="preserve"> </w:t>
      </w:r>
      <w:hyperlink r:id="rId6" w:history="1">
        <w:r w:rsidRPr="00737205">
          <w:rPr>
            <w:rStyle w:val="Hyperlink"/>
            <w:rFonts w:ascii="Times New Roman" w:hAnsi="Times New Roman"/>
            <w:sz w:val="16"/>
            <w:szCs w:val="16"/>
          </w:rPr>
          <w:t>https://k2ventum.lv/wp-content/uploads/simple-file-list/4_redakcija/60-pielikums-natura-2000-novertejums/NATURAS-zinojums-GRINU-REZERVATS-12062025.pdf</w:t>
        </w:r>
      </w:hyperlink>
      <w:r w:rsidRPr="00737205">
        <w:rPr>
          <w:rFonts w:ascii="Times New Roman" w:hAnsi="Times New Roman"/>
          <w:sz w:val="16"/>
          <w:szCs w:val="16"/>
        </w:rPr>
        <w:t xml:space="preserve"> </w:t>
      </w:r>
    </w:p>
  </w:footnote>
  <w:footnote w:id="7">
    <w:p w:rsidR="003A3DAF" w:rsidRPr="00737205" w14:paraId="43FE0866" w14:textId="5E0B26AB">
      <w:pPr>
        <w:pStyle w:val="FootnoteText"/>
        <w:rPr>
          <w:rFonts w:ascii="Times New Roman" w:hAnsi="Times New Roman"/>
          <w:sz w:val="16"/>
          <w:szCs w:val="16"/>
          <w:lang w:val="lv-LV"/>
        </w:rPr>
      </w:pPr>
      <w:r w:rsidRPr="00737205">
        <w:rPr>
          <w:rStyle w:val="FootnoteReference"/>
          <w:rFonts w:ascii="Times New Roman" w:hAnsi="Times New Roman"/>
          <w:sz w:val="16"/>
          <w:szCs w:val="16"/>
        </w:rPr>
        <w:footnoteRef/>
      </w:r>
      <w:r w:rsidRPr="00737205">
        <w:rPr>
          <w:rFonts w:ascii="Times New Roman" w:hAnsi="Times New Roman"/>
          <w:sz w:val="16"/>
          <w:szCs w:val="16"/>
        </w:rPr>
        <w:t xml:space="preserve"> </w:t>
      </w:r>
      <w:r w:rsidRPr="00737205">
        <w:rPr>
          <w:rFonts w:ascii="Times New Roman" w:hAnsi="Times New Roman"/>
          <w:sz w:val="16"/>
          <w:szCs w:val="16"/>
        </w:rPr>
        <w:t>Ietekmes</w:t>
      </w:r>
      <w:r w:rsidRPr="00737205">
        <w:rPr>
          <w:rFonts w:ascii="Times New Roman" w:hAnsi="Times New Roman"/>
          <w:sz w:val="16"/>
          <w:szCs w:val="16"/>
        </w:rPr>
        <w:t xml:space="preserve"> </w:t>
      </w:r>
      <w:r w:rsidRPr="00737205">
        <w:rPr>
          <w:rFonts w:ascii="Times New Roman" w:hAnsi="Times New Roman"/>
          <w:sz w:val="16"/>
          <w:szCs w:val="16"/>
        </w:rPr>
        <w:t>uz</w:t>
      </w:r>
      <w:r w:rsidRPr="00737205">
        <w:rPr>
          <w:rFonts w:ascii="Times New Roman" w:hAnsi="Times New Roman"/>
          <w:sz w:val="16"/>
          <w:szCs w:val="16"/>
        </w:rPr>
        <w:t xml:space="preserve"> NATURA 2000 </w:t>
      </w:r>
      <w:r w:rsidRPr="00737205">
        <w:rPr>
          <w:rFonts w:ascii="Times New Roman" w:hAnsi="Times New Roman"/>
          <w:sz w:val="16"/>
          <w:szCs w:val="16"/>
        </w:rPr>
        <w:t>teritoriju</w:t>
      </w:r>
      <w:r w:rsidRPr="00737205">
        <w:rPr>
          <w:rFonts w:ascii="Times New Roman" w:hAnsi="Times New Roman"/>
          <w:sz w:val="16"/>
          <w:szCs w:val="16"/>
        </w:rPr>
        <w:t xml:space="preserve"> </w:t>
      </w:r>
      <w:r w:rsidRPr="00737205">
        <w:rPr>
          <w:rFonts w:ascii="Times New Roman" w:hAnsi="Times New Roman"/>
          <w:sz w:val="16"/>
          <w:szCs w:val="16"/>
        </w:rPr>
        <w:t>dabas</w:t>
      </w:r>
      <w:r w:rsidRPr="00737205">
        <w:rPr>
          <w:rFonts w:ascii="Times New Roman" w:hAnsi="Times New Roman"/>
          <w:sz w:val="16"/>
          <w:szCs w:val="16"/>
        </w:rPr>
        <w:t xml:space="preserve"> </w:t>
      </w:r>
      <w:r w:rsidRPr="00737205">
        <w:rPr>
          <w:rFonts w:ascii="Times New Roman" w:hAnsi="Times New Roman"/>
          <w:sz w:val="16"/>
          <w:szCs w:val="16"/>
        </w:rPr>
        <w:t>liegums</w:t>
      </w:r>
      <w:r w:rsidRPr="00737205">
        <w:rPr>
          <w:rFonts w:ascii="Times New Roman" w:hAnsi="Times New Roman"/>
          <w:sz w:val="16"/>
          <w:szCs w:val="16"/>
        </w:rPr>
        <w:t xml:space="preserve"> “</w:t>
      </w:r>
      <w:r w:rsidRPr="00737205">
        <w:rPr>
          <w:rFonts w:ascii="Times New Roman" w:hAnsi="Times New Roman"/>
          <w:sz w:val="16"/>
          <w:szCs w:val="16"/>
        </w:rPr>
        <w:t>Ziemupe</w:t>
      </w:r>
      <w:r w:rsidRPr="00737205">
        <w:rPr>
          <w:rFonts w:ascii="Times New Roman" w:hAnsi="Times New Roman"/>
          <w:sz w:val="16"/>
          <w:szCs w:val="16"/>
        </w:rPr>
        <w:t xml:space="preserve">” </w:t>
      </w:r>
      <w:r w:rsidRPr="00737205">
        <w:rPr>
          <w:rFonts w:ascii="Times New Roman" w:hAnsi="Times New Roman"/>
          <w:sz w:val="16"/>
          <w:szCs w:val="16"/>
        </w:rPr>
        <w:t>novērtējums</w:t>
      </w:r>
      <w:r w:rsidRPr="00737205">
        <w:rPr>
          <w:rFonts w:ascii="Times New Roman" w:hAnsi="Times New Roman"/>
          <w:sz w:val="16"/>
          <w:szCs w:val="16"/>
        </w:rPr>
        <w:t xml:space="preserve"> </w:t>
      </w:r>
      <w:hyperlink r:id="rId7" w:history="1">
        <w:r w:rsidRPr="00737205">
          <w:rPr>
            <w:rStyle w:val="Hyperlink"/>
            <w:rFonts w:ascii="Times New Roman" w:hAnsi="Times New Roman"/>
            <w:sz w:val="16"/>
            <w:szCs w:val="16"/>
          </w:rPr>
          <w:t>https://k2ventum.lv/wp-content/uploads/simple-file-list/4_redakcija/60-pielikums-natura-2000-novertejums/NATURAS-zinojums-ZIEMUPE-12062025.pdf</w:t>
        </w:r>
      </w:hyperlink>
      <w:r w:rsidRPr="00737205">
        <w:rPr>
          <w:rFonts w:ascii="Times New Roman" w:hAnsi="Times New Roman"/>
          <w:sz w:val="16"/>
          <w:szCs w:val="16"/>
        </w:rPr>
        <w:t xml:space="preserve"> </w:t>
      </w:r>
    </w:p>
  </w:footnote>
  <w:footnote w:id="8">
    <w:p w:rsidR="00472512" w:rsidRPr="00737205" w14:paraId="3B8A6AAF" w14:textId="270B0807">
      <w:pPr>
        <w:pStyle w:val="FootnoteText"/>
        <w:rPr>
          <w:rFonts w:ascii="Times New Roman" w:hAnsi="Times New Roman"/>
          <w:sz w:val="16"/>
          <w:szCs w:val="16"/>
        </w:rPr>
      </w:pPr>
      <w:r w:rsidRPr="00737205">
        <w:rPr>
          <w:rStyle w:val="FootnoteReference"/>
          <w:rFonts w:ascii="Times New Roman" w:hAnsi="Times New Roman"/>
          <w:sz w:val="16"/>
          <w:szCs w:val="16"/>
        </w:rPr>
        <w:footnoteRef/>
      </w:r>
      <w:r w:rsidRPr="00737205">
        <w:rPr>
          <w:rFonts w:ascii="Times New Roman" w:hAnsi="Times New Roman"/>
          <w:sz w:val="16"/>
          <w:szCs w:val="16"/>
          <w:lang w:val="lv-LV"/>
        </w:rPr>
        <w:t xml:space="preserve"> </w:t>
      </w:r>
      <w:r w:rsidRPr="00737205" w:rsidR="009B7918">
        <w:rPr>
          <w:rFonts w:ascii="Times New Roman" w:hAnsi="Times New Roman"/>
          <w:sz w:val="16"/>
          <w:szCs w:val="16"/>
          <w:lang w:val="lv-LV"/>
        </w:rPr>
        <w:t>Dabas liegums “</w:t>
      </w:r>
      <w:r w:rsidRPr="00737205" w:rsidR="009B7918">
        <w:rPr>
          <w:rFonts w:ascii="Times New Roman" w:hAnsi="Times New Roman"/>
          <w:sz w:val="16"/>
          <w:szCs w:val="16"/>
        </w:rPr>
        <w:t>Ziemupe</w:t>
      </w:r>
      <w:r w:rsidRPr="00737205" w:rsidR="009B7918">
        <w:rPr>
          <w:rFonts w:ascii="Times New Roman" w:hAnsi="Times New Roman"/>
          <w:sz w:val="16"/>
          <w:szCs w:val="16"/>
          <w:lang w:val="lv-LV"/>
        </w:rPr>
        <w:t xml:space="preserve">” </w:t>
      </w:r>
      <w:hyperlink r:id="rId8" w:anchor="dabas-aizsardzibas-plans-20162028" w:history="1">
        <w:r w:rsidRPr="00737205" w:rsidR="009B7918">
          <w:rPr>
            <w:rStyle w:val="Hyperlink"/>
            <w:rFonts w:ascii="Times New Roman" w:hAnsi="Times New Roman"/>
            <w:sz w:val="16"/>
            <w:szCs w:val="16"/>
            <w:lang w:val="lv-LV"/>
          </w:rPr>
          <w:t>https://www.daba.gov.lv/lv/ziemupe#dabas-aizsardzibas-plans-20162028</w:t>
        </w:r>
      </w:hyperlink>
      <w:r w:rsidRPr="00737205" w:rsidR="00EA57FD">
        <w:rPr>
          <w:rFonts w:ascii="Times New Roman" w:hAnsi="Times New Roman"/>
          <w:sz w:val="16"/>
          <w:szCs w:val="16"/>
          <w:lang w:val="lv-LV"/>
        </w:rPr>
        <w:t xml:space="preserve"> </w:t>
      </w:r>
    </w:p>
  </w:footnote>
  <w:footnote w:id="9">
    <w:p w:rsidR="005734BA" w:rsidRPr="00737205" w14:paraId="2E6FD906" w14:textId="4609A1B5">
      <w:pPr>
        <w:pStyle w:val="FootnoteText"/>
        <w:rPr>
          <w:rFonts w:ascii="Times New Roman" w:hAnsi="Times New Roman"/>
          <w:sz w:val="16"/>
          <w:szCs w:val="16"/>
        </w:rPr>
      </w:pPr>
      <w:r w:rsidRPr="00737205">
        <w:rPr>
          <w:rStyle w:val="FootnoteReference"/>
          <w:rFonts w:ascii="Times New Roman" w:hAnsi="Times New Roman"/>
          <w:sz w:val="16"/>
          <w:szCs w:val="16"/>
        </w:rPr>
        <w:footnoteRef/>
      </w:r>
      <w:r w:rsidRPr="00737205" w:rsidR="009B7918">
        <w:rPr>
          <w:rFonts w:ascii="Times New Roman" w:hAnsi="Times New Roman"/>
          <w:sz w:val="16"/>
          <w:szCs w:val="16"/>
        </w:rPr>
        <w:t xml:space="preserve"> </w:t>
      </w:r>
      <w:r w:rsidRPr="00737205" w:rsidR="009B7918">
        <w:rPr>
          <w:rFonts w:ascii="Times New Roman" w:hAnsi="Times New Roman"/>
          <w:sz w:val="16"/>
          <w:szCs w:val="16"/>
        </w:rPr>
        <w:t>Grīņu</w:t>
      </w:r>
      <w:r w:rsidRPr="00737205" w:rsidR="009B7918">
        <w:rPr>
          <w:rFonts w:ascii="Times New Roman" w:hAnsi="Times New Roman"/>
          <w:sz w:val="16"/>
          <w:szCs w:val="16"/>
        </w:rPr>
        <w:t xml:space="preserve"> </w:t>
      </w:r>
      <w:r w:rsidRPr="00737205" w:rsidR="009B7918">
        <w:rPr>
          <w:rFonts w:ascii="Times New Roman" w:hAnsi="Times New Roman"/>
          <w:sz w:val="16"/>
          <w:szCs w:val="16"/>
        </w:rPr>
        <w:t>dabas</w:t>
      </w:r>
      <w:r w:rsidRPr="00737205" w:rsidR="009B7918">
        <w:rPr>
          <w:rFonts w:ascii="Times New Roman" w:hAnsi="Times New Roman"/>
          <w:sz w:val="16"/>
          <w:szCs w:val="16"/>
        </w:rPr>
        <w:t xml:space="preserve"> </w:t>
      </w:r>
      <w:r w:rsidRPr="00737205" w:rsidR="009B7918">
        <w:rPr>
          <w:rFonts w:ascii="Times New Roman" w:hAnsi="Times New Roman"/>
          <w:sz w:val="16"/>
          <w:szCs w:val="16"/>
        </w:rPr>
        <w:t>rezervāts</w:t>
      </w:r>
      <w:r w:rsidRPr="00737205">
        <w:rPr>
          <w:rFonts w:ascii="Times New Roman" w:hAnsi="Times New Roman"/>
          <w:sz w:val="16"/>
          <w:szCs w:val="16"/>
          <w:lang w:val="lv-LV"/>
        </w:rPr>
        <w:t xml:space="preserve"> </w:t>
      </w:r>
      <w:hyperlink r:id="rId9" w:anchor="dabas-aizsardzibas-plans-pagarinajums-31122023" w:history="1">
        <w:r w:rsidRPr="00737205" w:rsidR="008D0617">
          <w:rPr>
            <w:rStyle w:val="Hyperlink"/>
            <w:rFonts w:ascii="Times New Roman" w:hAnsi="Times New Roman"/>
            <w:sz w:val="16"/>
            <w:szCs w:val="16"/>
            <w:lang w:val="lv-LV"/>
          </w:rPr>
          <w:t>https://www.daba.gov.lv/lv/grinu-dabas-rezervats#dabas-aizsardzibas-plans-pagarinajums-31122023</w:t>
        </w:r>
      </w:hyperlink>
      <w:r w:rsidRPr="00737205" w:rsidR="008D0617">
        <w:rPr>
          <w:rFonts w:ascii="Times New Roman" w:hAnsi="Times New Roman"/>
          <w:sz w:val="16"/>
          <w:szCs w:val="16"/>
          <w:lang w:val="lv-LV"/>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5410" w:rsidP="00307D02" w14:paraId="463B943F" w14:textId="77777777">
    <w:pPr>
      <w:pStyle w:val="Header"/>
      <w:rPr>
        <w:rFonts w:ascii="Times New Roman" w:hAnsi="Times New Roman"/>
      </w:rPr>
    </w:pPr>
  </w:p>
  <w:p w:rsidR="00D45410" w:rsidP="00307D02" w14:paraId="76B30E20" w14:textId="77777777">
    <w:pPr>
      <w:pStyle w:val="Header"/>
      <w:rPr>
        <w:rFonts w:ascii="Times New Roman" w:hAnsi="Times New Roman"/>
      </w:rPr>
    </w:pPr>
  </w:p>
  <w:p w:rsidR="00D45410" w:rsidP="00307D02" w14:paraId="4E31C847" w14:textId="77777777">
    <w:pPr>
      <w:pStyle w:val="Header"/>
      <w:rPr>
        <w:rFonts w:ascii="Times New Roman" w:hAnsi="Times New Roman"/>
      </w:rPr>
    </w:pPr>
  </w:p>
  <w:p w:rsidR="00D45410" w:rsidP="00307D02" w14:paraId="66DD1FEF" w14:textId="77777777">
    <w:pPr>
      <w:pStyle w:val="Header"/>
      <w:rPr>
        <w:rFonts w:ascii="Times New Roman" w:hAnsi="Times New Roman"/>
      </w:rPr>
    </w:pPr>
  </w:p>
  <w:p w:rsidR="00D45410" w:rsidP="00307D02" w14:paraId="4C1F135A" w14:textId="77777777">
    <w:pPr>
      <w:pStyle w:val="Header"/>
      <w:rPr>
        <w:rFonts w:ascii="Times New Roman" w:hAnsi="Times New Roman"/>
      </w:rPr>
    </w:pPr>
  </w:p>
  <w:p w:rsidR="00D45410" w:rsidP="00307D02" w14:paraId="5F364361" w14:textId="77777777">
    <w:pPr>
      <w:pStyle w:val="Header"/>
      <w:rPr>
        <w:rFonts w:ascii="Times New Roman" w:hAnsi="Times New Roman"/>
      </w:rPr>
    </w:pPr>
  </w:p>
  <w:p w:rsidR="00D45410" w:rsidP="00307D02" w14:paraId="3FC3B85B" w14:textId="77777777">
    <w:pPr>
      <w:pStyle w:val="Header"/>
      <w:rPr>
        <w:rFonts w:ascii="Times New Roman" w:hAnsi="Times New Roman"/>
      </w:rPr>
    </w:pPr>
  </w:p>
  <w:p w:rsidR="00D45410" w:rsidP="00307D02" w14:paraId="528445E9" w14:textId="77777777">
    <w:pPr>
      <w:pStyle w:val="Header"/>
      <w:rPr>
        <w:rFonts w:ascii="Times New Roman" w:hAnsi="Times New Roman"/>
      </w:rPr>
    </w:pPr>
  </w:p>
  <w:p w:rsidR="00D45410" w:rsidP="00307D02" w14:paraId="377AE718" w14:textId="77777777">
    <w:pPr>
      <w:pStyle w:val="Header"/>
      <w:rPr>
        <w:rFonts w:ascii="Times New Roman" w:hAnsi="Times New Roman"/>
      </w:rPr>
    </w:pPr>
  </w:p>
  <w:p w:rsidR="00D45410" w:rsidP="00307D02" w14:paraId="01004955" w14:textId="77777777">
    <w:pPr>
      <w:pStyle w:val="Header"/>
      <w:rPr>
        <w:rFonts w:ascii="Times New Roman" w:hAnsi="Times New Roman"/>
      </w:rPr>
    </w:pPr>
  </w:p>
  <w:p w:rsidR="00D45410" w:rsidRPr="00815277" w:rsidP="00307D02" w14:paraId="0309EB8B" w14:textId="77777777">
    <w:pPr>
      <w:pStyle w:val="Header"/>
      <w:rPr>
        <w:rFonts w:ascii="Times New Roman" w:hAnsi="Times New Roman"/>
      </w:rPr>
    </w:pPr>
    <w:r>
      <w:rPr>
        <w:noProof/>
      </w:rPr>
      <w:drawing>
        <wp:anchor distT="0" distB="0" distL="114300" distR="114300" simplePos="0" relativeHeight="251658240" behindDoc="1" locked="0" layoutInCell="1" allowOverlap="1">
          <wp:simplePos x="0" y="0"/>
          <wp:positionH relativeFrom="page">
            <wp:posOffset>1219200</wp:posOffset>
          </wp:positionH>
          <wp:positionV relativeFrom="page">
            <wp:posOffset>742950</wp:posOffset>
          </wp:positionV>
          <wp:extent cx="5671820" cy="1033145"/>
          <wp:effectExtent l="0" t="0" r="5080" b="0"/>
          <wp:wrapNone/>
          <wp:docPr id="1579951361"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951361" name="Picture 4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1312" behindDoc="1" locked="0" layoutInCell="1" allowOverlap="1">
              <wp:simplePos x="0" y="0"/>
              <wp:positionH relativeFrom="page">
                <wp:posOffset>1171575</wp:posOffset>
              </wp:positionH>
              <wp:positionV relativeFrom="page">
                <wp:posOffset>2030730</wp:posOffset>
              </wp:positionV>
              <wp:extent cx="5838825" cy="314325"/>
              <wp:effectExtent l="0" t="1905" r="0" b="0"/>
              <wp:wrapNone/>
              <wp:docPr id="53986216" name="Tekstlodziņš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D45410" w:rsidRPr="00D108C0" w:rsidP="00307D02" w14:textId="77777777">
                          <w:pPr>
                            <w:spacing w:after="0" w:line="194" w:lineRule="exact"/>
                            <w:ind w:left="20" w:right="-45"/>
                            <w:jc w:val="center"/>
                            <w:rPr>
                              <w:rFonts w:ascii="Times New Roman" w:eastAsia="Times New Roman" w:hAnsi="Times New Roman"/>
                              <w:sz w:val="17"/>
                              <w:szCs w:val="17"/>
                              <w:lang w:val="pt-BR"/>
                            </w:rPr>
                          </w:pPr>
                          <w:r w:rsidRPr="00D108C0">
                            <w:rPr>
                              <w:rFonts w:ascii="Times New Roman" w:eastAsia="Times New Roman" w:hAnsi="Times New Roman"/>
                              <w:color w:val="231F20"/>
                              <w:sz w:val="17"/>
                              <w:szCs w:val="17"/>
                              <w:lang w:val="pt-BR"/>
                            </w:rPr>
                            <w:t>Baznīcas iela 7, Sigulda, LV-2150, tālr. 67509545, e-pasts pasts@daba.gov.lv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kstlodziņš 2" o:spid="_x0000_s2049" type="#_x0000_t202" style="width:459.75pt;height:24.75pt;margin-top:159.9pt;margin-left:92.2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4144" filled="f" stroked="f">
              <v:textbox inset="0,0,0,0">
                <w:txbxContent>
                  <w:p w:rsidR="00D45410" w:rsidRPr="00D108C0" w:rsidP="00307D02" w14:paraId="79C0CC65" w14:textId="77777777">
                    <w:pPr>
                      <w:spacing w:after="0" w:line="194" w:lineRule="exact"/>
                      <w:ind w:left="20" w:right="-45"/>
                      <w:jc w:val="center"/>
                      <w:rPr>
                        <w:rFonts w:ascii="Times New Roman" w:eastAsia="Times New Roman" w:hAnsi="Times New Roman"/>
                        <w:sz w:val="17"/>
                        <w:szCs w:val="17"/>
                        <w:lang w:val="pt-BR"/>
                      </w:rPr>
                    </w:pPr>
                    <w:r w:rsidRPr="00D108C0">
                      <w:rPr>
                        <w:rFonts w:ascii="Times New Roman" w:eastAsia="Times New Roman" w:hAnsi="Times New Roman"/>
                        <w:color w:val="231F20"/>
                        <w:sz w:val="17"/>
                        <w:szCs w:val="17"/>
                        <w:lang w:val="pt-BR"/>
                      </w:rPr>
                      <w:t>Baznīcas iela 7, Sigulda, LV-2150, tālr. 67509545, e-pasts pasts@daba.gov.lv</w:t>
                    </w:r>
                  </w:p>
                </w:txbxContent>
              </v:textbox>
            </v:shape>
          </w:pict>
        </mc:Fallback>
      </mc:AlternateContent>
    </w:r>
    <w:r>
      <w:rPr>
        <w:noProof/>
      </w:rPr>
      <mc:AlternateContent>
        <mc:Choice Requires="wpg">
          <w:drawing>
            <wp:anchor distT="0" distB="0" distL="114300" distR="114300" simplePos="0" relativeHeight="251659264" behindDoc="1" locked="0" layoutInCell="1" allowOverlap="1">
              <wp:simplePos x="0" y="0"/>
              <wp:positionH relativeFrom="page">
                <wp:posOffset>1850390</wp:posOffset>
              </wp:positionH>
              <wp:positionV relativeFrom="page">
                <wp:posOffset>1903095</wp:posOffset>
              </wp:positionV>
              <wp:extent cx="4397375" cy="1270"/>
              <wp:effectExtent l="12065" t="7620" r="10160" b="10160"/>
              <wp:wrapNone/>
              <wp:docPr id="612713187" name="Grupa 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1552907494" name="Freeform 42"/>
                      <wps:cNvSpPr/>
                      <wps:spPr bwMode="auto">
                        <a:xfrm>
                          <a:off x="2915" y="2998"/>
                          <a:ext cx="6926" cy="2"/>
                        </a:xfrm>
                        <a:custGeom>
                          <a:avLst/>
                          <a:gdLst>
                            <a:gd name="T0" fmla="*/ 0 w 6926"/>
                            <a:gd name="T1" fmla="*/ 0 h 2"/>
                            <a:gd name="T2" fmla="*/ 6926 w 6926"/>
                            <a:gd name="T3" fmla="*/ 0 h 2"/>
                            <a:gd name="T4" fmla="*/ 0 60000 65536"/>
                            <a:gd name="T5" fmla="*/ 0 60000 65536"/>
                          </a:gdLst>
                          <a:cxnLst>
                            <a:cxn ang="T4">
                              <a:pos x="T0" y="T1"/>
                            </a:cxn>
                            <a:cxn ang="T5">
                              <a:pos x="T2" y="T3"/>
                            </a:cxn>
                          </a:cxnLst>
                          <a:rect l="0" t="0" r="r" b="b"/>
                          <a:pathLst>
                            <a:path fill="norm" h="2"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upa 1" o:spid="_x0000_s2050" style="width:346.25pt;height:0.1pt;margin-top:149.85pt;margin-left:145.7pt;mso-position-horizontal-relative:page;mso-position-vertical-relative:page;position:absolute;z-index:-251656192"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rsidR="00D45410" w14:paraId="2E9DE6A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B200FA59"/>
    <w:multiLevelType w:val="hybridMultilevel"/>
    <w:tmpl w:val="FFFFFFFF"/>
    <w:lvl w:ilvl="0">
      <w:start w:val="1"/>
      <w:numFmt w:val="ideographDigital"/>
      <w:lvlText w:val="•"/>
      <w:lvlJc w:val="left"/>
    </w:lvl>
    <w:lvl w:ilvl="1">
      <w:start w:val="1"/>
      <w:numFmt w:val="ideographDigital"/>
      <w:lvlText w:val="•"/>
      <w:lvlJc w:val="left"/>
    </w:lvl>
    <w:lvl w:ilvl="2">
      <w:start w:val="1"/>
      <w:numFmt w:val="lowerLetter"/>
      <w:lvlText w:val="•"/>
      <w:lvlJc w:val="left"/>
    </w:lvl>
    <w:lvl w:ilvl="3">
      <w:start w:val="1"/>
      <w:numFmt w:val="bullet"/>
      <w:lvlText w:v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15:restartNumberingAfterBreak="0">
    <w:nsid w:val="F568777E"/>
    <w:multiLevelType w:val="hybridMultilevel"/>
    <w:tmpl w:val="FFFFFFFF"/>
    <w:lvl w:ilvl="0">
      <w:start w:val="1"/>
      <w:numFmt w:val="ideographDigital"/>
      <w:lvlJc w:val="left"/>
    </w:lvl>
    <w:lvl w:ilvl="1">
      <w:start w:val="1"/>
      <w:numFmt w:val="ideographDigital"/>
      <w:lvlJc w:val="left"/>
    </w:lvl>
    <w:lvl w:ilvl="2">
      <w:start w:val="1"/>
      <w:numFmt w:val="lowerLetter"/>
      <w:lvlJc w:val="left"/>
    </w:lvl>
    <w:lvl w:ilvl="3">
      <w:start w:val="1"/>
      <w:numFmt w:val="decimal"/>
      <w:lvlJc w:val="left"/>
    </w:lvl>
    <w:lvl w:ilvl="4">
      <w:start w:val="1"/>
      <w:numFmt w:val="bullet"/>
      <w:lvlText w:v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 w15:restartNumberingAfterBreak="0">
    <w:nsid w:val="024A7669"/>
    <w:multiLevelType w:val="hybridMultilevel"/>
    <w:tmpl w:val="EDF0D11A"/>
    <w:lvl w:ilvl="0">
      <w:start w:val="1"/>
      <w:numFmt w:val="decimal"/>
      <w:lvlText w:val="%1."/>
      <w:lvlJc w:val="left"/>
      <w:pPr>
        <w:ind w:left="720" w:hanging="360"/>
      </w:pPr>
      <w:rPr>
        <w:rFonts w:eastAsia="Calibri"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050C4FB5"/>
    <w:multiLevelType w:val="hybridMultilevel"/>
    <w:tmpl w:val="22F45DDE"/>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15:restartNumberingAfterBreak="0">
    <w:nsid w:val="12772215"/>
    <w:multiLevelType w:val="multilevel"/>
    <w:tmpl w:val="7B583C7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9E13EE"/>
    <w:multiLevelType w:val="multilevel"/>
    <w:tmpl w:val="EDAA130A"/>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E33D46"/>
    <w:multiLevelType w:val="hybridMultilevel"/>
    <w:tmpl w:val="D8862270"/>
    <w:lvl w:ilvl="0">
      <w:start w:val="2"/>
      <w:numFmt w:val="decimal"/>
      <w:lvlText w:val="%1."/>
      <w:lvlJc w:val="left"/>
      <w:pPr>
        <w:ind w:left="360" w:hanging="360"/>
      </w:pPr>
      <w:rPr>
        <w:rFonts w:eastAsia="Calibri" w:hint="default"/>
        <w:i w:val="0"/>
        <w:color w:val="auto"/>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15:restartNumberingAfterBreak="0">
    <w:nsid w:val="25195E1A"/>
    <w:multiLevelType w:val="hybridMultilevel"/>
    <w:tmpl w:val="EFDECE00"/>
    <w:lvl w:ilvl="0">
      <w:start w:val="1"/>
      <w:numFmt w:val="lowerRoman"/>
      <w:lvlText w:val="%1)"/>
      <w:lvlJc w:val="left"/>
      <w:pPr>
        <w:ind w:left="1440" w:hanging="720"/>
      </w:pPr>
      <w:rPr>
        <w:rFonts w:hint="default"/>
        <w:b/>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15:restartNumberingAfterBreak="0">
    <w:nsid w:val="28087E24"/>
    <w:multiLevelType w:val="hybridMultilevel"/>
    <w:tmpl w:val="B40E043E"/>
    <w:lvl w:ilvl="0">
      <w:start w:val="10"/>
      <w:numFmt w:val="lowerLetter"/>
      <w:lvlText w:val="%1)"/>
      <w:lvlJc w:val="left"/>
      <w:pPr>
        <w:ind w:left="1069" w:hanging="360"/>
      </w:pPr>
      <w:rPr>
        <w:rFonts w:hint="default"/>
        <w:b w:val="0"/>
        <w:bCs/>
      </w:rPr>
    </w:lvl>
    <w:lvl w:ilvl="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9" w15:restartNumberingAfterBreak="0">
    <w:nsid w:val="2AA06606"/>
    <w:multiLevelType w:val="hybridMultilevel"/>
    <w:tmpl w:val="0FBACEF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15:restartNumberingAfterBreak="0">
    <w:nsid w:val="305264B1"/>
    <w:multiLevelType w:val="multilevel"/>
    <w:tmpl w:val="5366FF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016693"/>
    <w:multiLevelType w:val="hybridMultilevel"/>
    <w:tmpl w:val="D180DB4E"/>
    <w:lvl w:ilvl="0">
      <w:start w:val="1"/>
      <w:numFmt w:val="lowerLetter"/>
      <w:lvlText w:val="%1)"/>
      <w:lvlJc w:val="left"/>
      <w:pPr>
        <w:ind w:left="785" w:hanging="360"/>
      </w:pPr>
      <w:rPr>
        <w:rFonts w:hint="default"/>
      </w:rPr>
    </w:lvl>
    <w:lvl w:ilvl="1" w:tentative="1">
      <w:start w:val="1"/>
      <w:numFmt w:val="lowerLetter"/>
      <w:lvlText w:val="%2."/>
      <w:lvlJc w:val="left"/>
      <w:pPr>
        <w:ind w:left="1505" w:hanging="360"/>
      </w:pPr>
    </w:lvl>
    <w:lvl w:ilvl="2" w:tentative="1">
      <w:start w:val="1"/>
      <w:numFmt w:val="lowerRoman"/>
      <w:lvlText w:val="%3."/>
      <w:lvlJc w:val="right"/>
      <w:pPr>
        <w:ind w:left="2225" w:hanging="180"/>
      </w:pPr>
    </w:lvl>
    <w:lvl w:ilvl="3" w:tentative="1">
      <w:start w:val="1"/>
      <w:numFmt w:val="decimal"/>
      <w:lvlText w:val="%4."/>
      <w:lvlJc w:val="left"/>
      <w:pPr>
        <w:ind w:left="2945" w:hanging="360"/>
      </w:pPr>
    </w:lvl>
    <w:lvl w:ilvl="4" w:tentative="1">
      <w:start w:val="1"/>
      <w:numFmt w:val="lowerLetter"/>
      <w:lvlText w:val="%5."/>
      <w:lvlJc w:val="left"/>
      <w:pPr>
        <w:ind w:left="3665" w:hanging="360"/>
      </w:pPr>
    </w:lvl>
    <w:lvl w:ilvl="5" w:tentative="1">
      <w:start w:val="1"/>
      <w:numFmt w:val="lowerRoman"/>
      <w:lvlText w:val="%6."/>
      <w:lvlJc w:val="right"/>
      <w:pPr>
        <w:ind w:left="4385" w:hanging="180"/>
      </w:pPr>
    </w:lvl>
    <w:lvl w:ilvl="6" w:tentative="1">
      <w:start w:val="1"/>
      <w:numFmt w:val="decimal"/>
      <w:lvlText w:val="%7."/>
      <w:lvlJc w:val="left"/>
      <w:pPr>
        <w:ind w:left="5105" w:hanging="360"/>
      </w:pPr>
    </w:lvl>
    <w:lvl w:ilvl="7" w:tentative="1">
      <w:start w:val="1"/>
      <w:numFmt w:val="lowerLetter"/>
      <w:lvlText w:val="%8."/>
      <w:lvlJc w:val="left"/>
      <w:pPr>
        <w:ind w:left="5825" w:hanging="360"/>
      </w:pPr>
    </w:lvl>
    <w:lvl w:ilvl="8" w:tentative="1">
      <w:start w:val="1"/>
      <w:numFmt w:val="lowerRoman"/>
      <w:lvlText w:val="%9."/>
      <w:lvlJc w:val="right"/>
      <w:pPr>
        <w:ind w:left="6545" w:hanging="180"/>
      </w:pPr>
    </w:lvl>
  </w:abstractNum>
  <w:abstractNum w:abstractNumId="12" w15:restartNumberingAfterBreak="0">
    <w:nsid w:val="34F90452"/>
    <w:multiLevelType w:val="hybridMultilevel"/>
    <w:tmpl w:val="CA3C10EE"/>
    <w:lvl w:ilvl="0">
      <w:start w:val="8"/>
      <w:numFmt w:val="lowerLetter"/>
      <w:lvlText w:val="%1)"/>
      <w:lvlJc w:val="left"/>
      <w:pPr>
        <w:ind w:left="1080" w:hanging="360"/>
      </w:pPr>
      <w:rPr>
        <w:rFonts w:hint="default"/>
      </w:rPr>
    </w:lvl>
    <w:lvl w:ilvl="1">
      <w:start w:val="1"/>
      <w:numFmt w:val="lowerLetter"/>
      <w:lvlText w:val="%2."/>
      <w:lvlJc w:val="left"/>
      <w:pPr>
        <w:ind w:left="1735" w:hanging="360"/>
      </w:pPr>
    </w:lvl>
    <w:lvl w:ilvl="2" w:tentative="1">
      <w:start w:val="1"/>
      <w:numFmt w:val="lowerRoman"/>
      <w:lvlText w:val="%3."/>
      <w:lvlJc w:val="right"/>
      <w:pPr>
        <w:ind w:left="2455" w:hanging="180"/>
      </w:pPr>
    </w:lvl>
    <w:lvl w:ilvl="3" w:tentative="1">
      <w:start w:val="1"/>
      <w:numFmt w:val="decimal"/>
      <w:lvlText w:val="%4."/>
      <w:lvlJc w:val="left"/>
      <w:pPr>
        <w:ind w:left="3175" w:hanging="360"/>
      </w:pPr>
    </w:lvl>
    <w:lvl w:ilvl="4" w:tentative="1">
      <w:start w:val="1"/>
      <w:numFmt w:val="lowerLetter"/>
      <w:lvlText w:val="%5."/>
      <w:lvlJc w:val="left"/>
      <w:pPr>
        <w:ind w:left="3895" w:hanging="360"/>
      </w:pPr>
    </w:lvl>
    <w:lvl w:ilvl="5" w:tentative="1">
      <w:start w:val="1"/>
      <w:numFmt w:val="lowerRoman"/>
      <w:lvlText w:val="%6."/>
      <w:lvlJc w:val="right"/>
      <w:pPr>
        <w:ind w:left="4615" w:hanging="180"/>
      </w:pPr>
    </w:lvl>
    <w:lvl w:ilvl="6" w:tentative="1">
      <w:start w:val="1"/>
      <w:numFmt w:val="decimal"/>
      <w:lvlText w:val="%7."/>
      <w:lvlJc w:val="left"/>
      <w:pPr>
        <w:ind w:left="5335" w:hanging="360"/>
      </w:pPr>
    </w:lvl>
    <w:lvl w:ilvl="7" w:tentative="1">
      <w:start w:val="1"/>
      <w:numFmt w:val="lowerLetter"/>
      <w:lvlText w:val="%8."/>
      <w:lvlJc w:val="left"/>
      <w:pPr>
        <w:ind w:left="6055" w:hanging="360"/>
      </w:pPr>
    </w:lvl>
    <w:lvl w:ilvl="8" w:tentative="1">
      <w:start w:val="1"/>
      <w:numFmt w:val="lowerRoman"/>
      <w:lvlText w:val="%9."/>
      <w:lvlJc w:val="right"/>
      <w:pPr>
        <w:ind w:left="6775" w:hanging="180"/>
      </w:pPr>
    </w:lvl>
  </w:abstractNum>
  <w:abstractNum w:abstractNumId="13" w15:restartNumberingAfterBreak="0">
    <w:nsid w:val="3D082C6E"/>
    <w:multiLevelType w:val="hybridMultilevel"/>
    <w:tmpl w:val="1798959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F801EB6"/>
    <w:multiLevelType w:val="hybridMultilevel"/>
    <w:tmpl w:val="FFFFFFFF"/>
    <w:lvl w:ilvl="0">
      <w:start w:val="1"/>
      <w:numFmt w:val="ideographDigital"/>
      <w:lvlJc w:val="left"/>
    </w:lvl>
    <w:lvl w:ilvl="1">
      <w:start w:val="1"/>
      <w:numFmt w:val="ideographDigital"/>
      <w:lvlJc w:val="left"/>
    </w:lvl>
    <w:lvl w:ilvl="2">
      <w:start w:val="1"/>
      <w:numFmt w:val="lowerLetter"/>
      <w:lvlJc w:val="left"/>
    </w:lvl>
    <w:lvl w:ilvl="3">
      <w:start w:val="1"/>
      <w:numFmt w:val="bullet"/>
      <w:lvlText w:v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5" w15:restartNumberingAfterBreak="0">
    <w:nsid w:val="511D0F29"/>
    <w:multiLevelType w:val="multilevel"/>
    <w:tmpl w:val="11FC4BAE"/>
    <w:lvl w:ilvl="0">
      <w:start w:val="1"/>
      <w:numFmt w:val="decimal"/>
      <w:lvlText w:val="%1."/>
      <w:lvlJc w:val="left"/>
      <w:pPr>
        <w:ind w:left="720" w:hanging="360"/>
      </w:pPr>
      <w:rPr>
        <w:rFonts w:eastAsia="Calibri"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3A06192"/>
    <w:multiLevelType w:val="hybridMultilevel"/>
    <w:tmpl w:val="D1343CA8"/>
    <w:lvl w:ilvl="0">
      <w:start w:val="1"/>
      <w:numFmt w:val="lowerLetter"/>
      <w:lvlText w:val="%1)"/>
      <w:lvlJc w:val="left"/>
      <w:pPr>
        <w:ind w:left="1080" w:hanging="360"/>
      </w:pPr>
      <w:rPr>
        <w:rFonts w:hint="default"/>
      </w:rPr>
    </w:lvl>
    <w:lvl w:ilvl="1" w:tentative="1">
      <w:start w:val="1"/>
      <w:numFmt w:val="lowerLetter"/>
      <w:lvlText w:val="%2."/>
      <w:lvlJc w:val="left"/>
      <w:pPr>
        <w:ind w:left="1735" w:hanging="360"/>
      </w:pPr>
    </w:lvl>
    <w:lvl w:ilvl="2" w:tentative="1">
      <w:start w:val="1"/>
      <w:numFmt w:val="lowerRoman"/>
      <w:lvlText w:val="%3."/>
      <w:lvlJc w:val="right"/>
      <w:pPr>
        <w:ind w:left="2455" w:hanging="180"/>
      </w:pPr>
    </w:lvl>
    <w:lvl w:ilvl="3" w:tentative="1">
      <w:start w:val="1"/>
      <w:numFmt w:val="decimal"/>
      <w:lvlText w:val="%4."/>
      <w:lvlJc w:val="left"/>
      <w:pPr>
        <w:ind w:left="3175" w:hanging="360"/>
      </w:pPr>
    </w:lvl>
    <w:lvl w:ilvl="4" w:tentative="1">
      <w:start w:val="1"/>
      <w:numFmt w:val="lowerLetter"/>
      <w:lvlText w:val="%5."/>
      <w:lvlJc w:val="left"/>
      <w:pPr>
        <w:ind w:left="3895" w:hanging="360"/>
      </w:pPr>
    </w:lvl>
    <w:lvl w:ilvl="5" w:tentative="1">
      <w:start w:val="1"/>
      <w:numFmt w:val="lowerRoman"/>
      <w:lvlText w:val="%6."/>
      <w:lvlJc w:val="right"/>
      <w:pPr>
        <w:ind w:left="4615" w:hanging="180"/>
      </w:pPr>
    </w:lvl>
    <w:lvl w:ilvl="6" w:tentative="1">
      <w:start w:val="1"/>
      <w:numFmt w:val="decimal"/>
      <w:lvlText w:val="%7."/>
      <w:lvlJc w:val="left"/>
      <w:pPr>
        <w:ind w:left="5335" w:hanging="360"/>
      </w:pPr>
    </w:lvl>
    <w:lvl w:ilvl="7" w:tentative="1">
      <w:start w:val="1"/>
      <w:numFmt w:val="lowerLetter"/>
      <w:lvlText w:val="%8."/>
      <w:lvlJc w:val="left"/>
      <w:pPr>
        <w:ind w:left="6055" w:hanging="360"/>
      </w:pPr>
    </w:lvl>
    <w:lvl w:ilvl="8" w:tentative="1">
      <w:start w:val="1"/>
      <w:numFmt w:val="lowerRoman"/>
      <w:lvlText w:val="%9."/>
      <w:lvlJc w:val="right"/>
      <w:pPr>
        <w:ind w:left="6775" w:hanging="180"/>
      </w:pPr>
    </w:lvl>
  </w:abstractNum>
  <w:abstractNum w:abstractNumId="17" w15:restartNumberingAfterBreak="0">
    <w:nsid w:val="588E75F4"/>
    <w:multiLevelType w:val="multilevel"/>
    <w:tmpl w:val="BF40AC82"/>
    <w:lvl w:ilvl="0">
      <w:start w:val="1"/>
      <w:numFmt w:val="decimal"/>
      <w:lvlText w:val="%1."/>
      <w:lvlJc w:val="left"/>
      <w:pPr>
        <w:ind w:left="720" w:hanging="360"/>
      </w:pPr>
      <w:rPr>
        <w:rFonts w:eastAsia="Calibri" w:hint="default"/>
        <w:i w:val="0"/>
        <w:iCs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E6FEE93"/>
    <w:multiLevelType w:val="multilevel"/>
    <w:tmpl w:val="FFFFFFFF"/>
    <w:lvl w:ilvl="0">
      <w:start w:val="1"/>
      <w:numFmt w:val="ideographDigital"/>
      <w:lvlJc w:val="left"/>
    </w:lvl>
    <w:lvl w:ilvl="1">
      <w:start w:val="1"/>
      <w:numFmt w:val="ideographDigital"/>
      <w:lvlJc w:val="left"/>
    </w:lvl>
    <w:lvl w:ilvl="2">
      <w:start w:val="1"/>
      <w:numFmt w:val="lowerLetter"/>
      <w:lvlJc w:val="left"/>
    </w:lvl>
    <w:lvl w:ilvl="3">
      <w:start w:val="1"/>
      <w:numFmt w:val="decimal"/>
      <w:lvlText w:val="%1"/>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9" w15:restartNumberingAfterBreak="0">
    <w:nsid w:val="6A131C72"/>
    <w:multiLevelType w:val="hybridMultilevel"/>
    <w:tmpl w:val="89DC37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33920E8"/>
    <w:multiLevelType w:val="multilevel"/>
    <w:tmpl w:val="7B583C7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7484773"/>
    <w:multiLevelType w:val="hybridMultilevel"/>
    <w:tmpl w:val="5EBCA922"/>
    <w:lvl w:ilvl="0">
      <w:start w:val="1"/>
      <w:numFmt w:val="lowerRoman"/>
      <w:lvlText w:val="%1."/>
      <w:lvlJc w:val="right"/>
      <w:pPr>
        <w:ind w:left="720" w:hanging="360"/>
      </w:pPr>
      <w:rPr>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79AC0A83"/>
    <w:multiLevelType w:val="hybridMultilevel"/>
    <w:tmpl w:val="CF4AFBD2"/>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23" w15:restartNumberingAfterBreak="0">
    <w:nsid w:val="7D840BEC"/>
    <w:multiLevelType w:val="hybridMultilevel"/>
    <w:tmpl w:val="A6EC4BE2"/>
    <w:lvl w:ilvl="0">
      <w:start w:val="1"/>
      <w:numFmt w:val="decimal"/>
      <w:lvlText w:val="%1."/>
      <w:lvlJc w:val="left"/>
      <w:pPr>
        <w:ind w:left="1080" w:hanging="72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15:restartNumberingAfterBreak="0">
    <w:nsid w:val="7DA56C38"/>
    <w:multiLevelType w:val="hybridMultilevel"/>
    <w:tmpl w:val="8E723EB4"/>
    <w:lvl w:ilvl="0">
      <w:start w:val="1"/>
      <w:numFmt w:val="decimal"/>
      <w:lvlText w:val="%1."/>
      <w:lvlJc w:val="left"/>
      <w:pPr>
        <w:ind w:left="720" w:hanging="360"/>
      </w:pPr>
      <w:rPr>
        <w:rFonts w:hint="default"/>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73841559">
    <w:abstractNumId w:val="17"/>
  </w:num>
  <w:num w:numId="2" w16cid:durableId="1073620644">
    <w:abstractNumId w:val="23"/>
  </w:num>
  <w:num w:numId="3" w16cid:durableId="1647660489">
    <w:abstractNumId w:val="19"/>
  </w:num>
  <w:num w:numId="4" w16cid:durableId="2060200834">
    <w:abstractNumId w:val="24"/>
  </w:num>
  <w:num w:numId="5" w16cid:durableId="1440563852">
    <w:abstractNumId w:val="21"/>
  </w:num>
  <w:num w:numId="6" w16cid:durableId="419331166">
    <w:abstractNumId w:val="2"/>
  </w:num>
  <w:num w:numId="7" w16cid:durableId="97411763">
    <w:abstractNumId w:val="18"/>
  </w:num>
  <w:num w:numId="8" w16cid:durableId="1761413521">
    <w:abstractNumId w:val="1"/>
  </w:num>
  <w:num w:numId="9" w16cid:durableId="509292026">
    <w:abstractNumId w:val="0"/>
  </w:num>
  <w:num w:numId="10" w16cid:durableId="385681938">
    <w:abstractNumId w:val="7"/>
  </w:num>
  <w:num w:numId="11" w16cid:durableId="1367217812">
    <w:abstractNumId w:val="8"/>
  </w:num>
  <w:num w:numId="12" w16cid:durableId="887766273">
    <w:abstractNumId w:val="14"/>
  </w:num>
  <w:num w:numId="13" w16cid:durableId="1333218205">
    <w:abstractNumId w:val="22"/>
  </w:num>
  <w:num w:numId="14" w16cid:durableId="1447846465">
    <w:abstractNumId w:val="15"/>
  </w:num>
  <w:num w:numId="15" w16cid:durableId="142161719">
    <w:abstractNumId w:val="9"/>
  </w:num>
  <w:num w:numId="16" w16cid:durableId="140658803">
    <w:abstractNumId w:val="10"/>
  </w:num>
  <w:num w:numId="17" w16cid:durableId="1483884868">
    <w:abstractNumId w:val="5"/>
  </w:num>
  <w:num w:numId="18" w16cid:durableId="767190617">
    <w:abstractNumId w:val="20"/>
  </w:num>
  <w:num w:numId="19" w16cid:durableId="463502487">
    <w:abstractNumId w:val="4"/>
  </w:num>
  <w:num w:numId="20" w16cid:durableId="1272281164">
    <w:abstractNumId w:val="6"/>
  </w:num>
  <w:num w:numId="21" w16cid:durableId="1159804968">
    <w:abstractNumId w:val="3"/>
  </w:num>
  <w:num w:numId="22" w16cid:durableId="1475026281">
    <w:abstractNumId w:val="13"/>
  </w:num>
  <w:num w:numId="23" w16cid:durableId="480804377">
    <w:abstractNumId w:val="16"/>
  </w:num>
  <w:num w:numId="24" w16cid:durableId="1439721293">
    <w:abstractNumId w:val="11"/>
  </w:num>
  <w:num w:numId="25" w16cid:durableId="4704474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89F"/>
    <w:rsid w:val="00043E9B"/>
    <w:rsid w:val="00050032"/>
    <w:rsid w:val="00076415"/>
    <w:rsid w:val="00104E28"/>
    <w:rsid w:val="00113027"/>
    <w:rsid w:val="0013091B"/>
    <w:rsid w:val="00150750"/>
    <w:rsid w:val="00174456"/>
    <w:rsid w:val="001F19B5"/>
    <w:rsid w:val="00216CF0"/>
    <w:rsid w:val="00235CC7"/>
    <w:rsid w:val="00241552"/>
    <w:rsid w:val="0024451F"/>
    <w:rsid w:val="00295D04"/>
    <w:rsid w:val="002A4CE3"/>
    <w:rsid w:val="002B0934"/>
    <w:rsid w:val="002B7371"/>
    <w:rsid w:val="00307D02"/>
    <w:rsid w:val="00325931"/>
    <w:rsid w:val="003921E6"/>
    <w:rsid w:val="003A3DAF"/>
    <w:rsid w:val="003A7DA4"/>
    <w:rsid w:val="003F57BC"/>
    <w:rsid w:val="00472512"/>
    <w:rsid w:val="004961E0"/>
    <w:rsid w:val="004A6125"/>
    <w:rsid w:val="004E2895"/>
    <w:rsid w:val="00520131"/>
    <w:rsid w:val="005309BA"/>
    <w:rsid w:val="005734BA"/>
    <w:rsid w:val="005C5F77"/>
    <w:rsid w:val="006072EA"/>
    <w:rsid w:val="0067032A"/>
    <w:rsid w:val="006D4973"/>
    <w:rsid w:val="006E005E"/>
    <w:rsid w:val="006F1355"/>
    <w:rsid w:val="00727AC9"/>
    <w:rsid w:val="00737205"/>
    <w:rsid w:val="007C06DD"/>
    <w:rsid w:val="00814180"/>
    <w:rsid w:val="00815277"/>
    <w:rsid w:val="008D0617"/>
    <w:rsid w:val="008E2E6F"/>
    <w:rsid w:val="00967CD4"/>
    <w:rsid w:val="009B7918"/>
    <w:rsid w:val="009C5CCB"/>
    <w:rsid w:val="009E152F"/>
    <w:rsid w:val="009F6EC6"/>
    <w:rsid w:val="00A7374E"/>
    <w:rsid w:val="00A96359"/>
    <w:rsid w:val="00AD55D2"/>
    <w:rsid w:val="00B2536F"/>
    <w:rsid w:val="00B41219"/>
    <w:rsid w:val="00BE3A3E"/>
    <w:rsid w:val="00C01F9C"/>
    <w:rsid w:val="00C265CA"/>
    <w:rsid w:val="00C26716"/>
    <w:rsid w:val="00C33DBB"/>
    <w:rsid w:val="00C44198"/>
    <w:rsid w:val="00C639A9"/>
    <w:rsid w:val="00CA4717"/>
    <w:rsid w:val="00CE6B2D"/>
    <w:rsid w:val="00D108C0"/>
    <w:rsid w:val="00D17C3B"/>
    <w:rsid w:val="00D451FA"/>
    <w:rsid w:val="00D45410"/>
    <w:rsid w:val="00D72983"/>
    <w:rsid w:val="00D903B0"/>
    <w:rsid w:val="00D9394D"/>
    <w:rsid w:val="00DF0646"/>
    <w:rsid w:val="00E11CEE"/>
    <w:rsid w:val="00E435CB"/>
    <w:rsid w:val="00E65C65"/>
    <w:rsid w:val="00E737C8"/>
    <w:rsid w:val="00E91043"/>
    <w:rsid w:val="00EA57FD"/>
    <w:rsid w:val="00ED64A8"/>
    <w:rsid w:val="00EE4CDD"/>
    <w:rsid w:val="00EF1E8E"/>
    <w:rsid w:val="00F85288"/>
    <w:rsid w:val="00FA189F"/>
    <w:rsid w:val="00FB080C"/>
    <w:rsid w:val="00FF2EA3"/>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339A4EE6"/>
  <w15:chartTrackingRefBased/>
  <w15:docId w15:val="{85466961-70D5-4F7D-97C4-4B1EFA1F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189F"/>
    <w:pPr>
      <w:widowControl w:val="0"/>
      <w:spacing w:after="200" w:line="276" w:lineRule="auto"/>
    </w:pPr>
    <w:rPr>
      <w:rFonts w:ascii="Calibri" w:eastAsia="Calibri" w:hAnsi="Calibri" w:cs="Times New Roman"/>
      <w:kern w:val="0"/>
      <w:sz w:val="22"/>
      <w:szCs w:val="22"/>
      <w:lang w:val="en-US"/>
      <w14:ligatures w14:val="none"/>
    </w:rPr>
  </w:style>
  <w:style w:type="paragraph" w:styleId="Heading1">
    <w:name w:val="heading 1"/>
    <w:basedOn w:val="Normal"/>
    <w:next w:val="Normal"/>
    <w:link w:val="Heading1Char"/>
    <w:uiPriority w:val="9"/>
    <w:qFormat/>
    <w:rsid w:val="00FA18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1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18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18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18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18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18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18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18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8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18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18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18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18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18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18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18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189F"/>
    <w:rPr>
      <w:rFonts w:eastAsiaTheme="majorEastAsia" w:cstheme="majorBidi"/>
      <w:color w:val="272727" w:themeColor="text1" w:themeTint="D8"/>
    </w:rPr>
  </w:style>
  <w:style w:type="paragraph" w:styleId="Title">
    <w:name w:val="Title"/>
    <w:basedOn w:val="Normal"/>
    <w:next w:val="Normal"/>
    <w:link w:val="TitleChar"/>
    <w:uiPriority w:val="10"/>
    <w:qFormat/>
    <w:rsid w:val="00FA1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8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18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18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189F"/>
    <w:pPr>
      <w:spacing w:before="160"/>
      <w:jc w:val="center"/>
    </w:pPr>
    <w:rPr>
      <w:i/>
      <w:iCs/>
      <w:color w:val="404040" w:themeColor="text1" w:themeTint="BF"/>
    </w:rPr>
  </w:style>
  <w:style w:type="character" w:customStyle="1" w:styleId="QuoteChar">
    <w:name w:val="Quote Char"/>
    <w:basedOn w:val="DefaultParagraphFont"/>
    <w:link w:val="Quote"/>
    <w:uiPriority w:val="29"/>
    <w:rsid w:val="00FA189F"/>
    <w:rPr>
      <w:i/>
      <w:iCs/>
      <w:color w:val="404040" w:themeColor="text1" w:themeTint="BF"/>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
    <w:basedOn w:val="Normal"/>
    <w:link w:val="ListParagraphChar"/>
    <w:uiPriority w:val="99"/>
    <w:qFormat/>
    <w:rsid w:val="00FA189F"/>
    <w:pPr>
      <w:ind w:left="720"/>
      <w:contextualSpacing/>
    </w:pPr>
  </w:style>
  <w:style w:type="character" w:styleId="IntenseEmphasis">
    <w:name w:val="Intense Emphasis"/>
    <w:basedOn w:val="DefaultParagraphFont"/>
    <w:uiPriority w:val="21"/>
    <w:qFormat/>
    <w:rsid w:val="00FA189F"/>
    <w:rPr>
      <w:i/>
      <w:iCs/>
      <w:color w:val="0F4761" w:themeColor="accent1" w:themeShade="BF"/>
    </w:rPr>
  </w:style>
  <w:style w:type="paragraph" w:styleId="IntenseQuote">
    <w:name w:val="Intense Quote"/>
    <w:basedOn w:val="Normal"/>
    <w:next w:val="Normal"/>
    <w:link w:val="IntenseQuoteChar"/>
    <w:uiPriority w:val="30"/>
    <w:qFormat/>
    <w:rsid w:val="00FA18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89F"/>
    <w:rPr>
      <w:i/>
      <w:iCs/>
      <w:color w:val="0F4761" w:themeColor="accent1" w:themeShade="BF"/>
    </w:rPr>
  </w:style>
  <w:style w:type="character" w:styleId="IntenseReference">
    <w:name w:val="Intense Reference"/>
    <w:basedOn w:val="DefaultParagraphFont"/>
    <w:uiPriority w:val="32"/>
    <w:qFormat/>
    <w:rsid w:val="00FA189F"/>
    <w:rPr>
      <w:b/>
      <w:bCs/>
      <w:smallCaps/>
      <w:color w:val="0F4761" w:themeColor="accent1" w:themeShade="BF"/>
      <w:spacing w:val="5"/>
    </w:rPr>
  </w:style>
  <w:style w:type="paragraph" w:styleId="Header">
    <w:name w:val="header"/>
    <w:basedOn w:val="Normal"/>
    <w:link w:val="HeaderChar"/>
    <w:unhideWhenUsed/>
    <w:rsid w:val="00FA189F"/>
    <w:pPr>
      <w:tabs>
        <w:tab w:val="center" w:pos="4320"/>
        <w:tab w:val="right" w:pos="8640"/>
      </w:tabs>
      <w:spacing w:after="0" w:line="240" w:lineRule="auto"/>
    </w:pPr>
  </w:style>
  <w:style w:type="character" w:customStyle="1" w:styleId="HeaderChar">
    <w:name w:val="Header Char"/>
    <w:basedOn w:val="DefaultParagraphFont"/>
    <w:link w:val="Header"/>
    <w:rsid w:val="00FA189F"/>
    <w:rPr>
      <w:rFonts w:ascii="Calibri" w:eastAsia="Calibri" w:hAnsi="Calibri" w:cs="Times New Roman"/>
      <w:kern w:val="0"/>
      <w:sz w:val="22"/>
      <w:szCs w:val="22"/>
      <w:lang w:val="en-US"/>
      <w14:ligatures w14:val="none"/>
    </w:rPr>
  </w:style>
  <w:style w:type="character" w:styleId="Hyperlink">
    <w:name w:val="Hyperlink"/>
    <w:uiPriority w:val="99"/>
    <w:unhideWhenUsed/>
    <w:rsid w:val="00FA189F"/>
    <w:rPr>
      <w:color w:val="0000FF"/>
      <w:u w:val="single"/>
    </w:rPr>
  </w:style>
  <w:style w:type="paragraph" w:customStyle="1" w:styleId="paragraph">
    <w:name w:val="paragraph"/>
    <w:basedOn w:val="Normal"/>
    <w:rsid w:val="00FA189F"/>
    <w:pPr>
      <w:widowControl/>
      <w:spacing w:before="100" w:beforeAutospacing="1" w:after="100" w:afterAutospacing="1" w:line="240" w:lineRule="auto"/>
    </w:pPr>
    <w:rPr>
      <w:rFonts w:ascii="Times New Roman" w:eastAsia="Times New Roman" w:hAnsi="Times New Roman"/>
      <w:sz w:val="24"/>
      <w:szCs w:val="24"/>
      <w:lang w:val="lv-LV" w:eastAsia="lv-LV"/>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99"/>
    <w:qFormat/>
    <w:locked/>
    <w:rsid w:val="00FA189F"/>
  </w:style>
  <w:style w:type="paragraph" w:styleId="BodyText">
    <w:name w:val="Body Text"/>
    <w:basedOn w:val="Normal"/>
    <w:link w:val="BodyTextChar"/>
    <w:uiPriority w:val="1"/>
    <w:qFormat/>
    <w:rsid w:val="00FA189F"/>
    <w:pPr>
      <w:autoSpaceDE w:val="0"/>
      <w:autoSpaceDN w:val="0"/>
      <w:spacing w:after="0" w:line="240" w:lineRule="auto"/>
    </w:pPr>
    <w:rPr>
      <w:rFonts w:ascii="Times New Roman" w:eastAsia="Times New Roman" w:hAnsi="Times New Roman"/>
      <w:sz w:val="23"/>
      <w:szCs w:val="23"/>
      <w:lang w:val="lv-LV"/>
    </w:rPr>
  </w:style>
  <w:style w:type="character" w:customStyle="1" w:styleId="BodyTextChar">
    <w:name w:val="Body Text Char"/>
    <w:basedOn w:val="DefaultParagraphFont"/>
    <w:link w:val="BodyText"/>
    <w:uiPriority w:val="1"/>
    <w:rsid w:val="00FA189F"/>
    <w:rPr>
      <w:rFonts w:ascii="Times New Roman" w:eastAsia="Times New Roman" w:hAnsi="Times New Roman" w:cs="Times New Roman"/>
      <w:kern w:val="0"/>
      <w:sz w:val="23"/>
      <w:szCs w:val="23"/>
      <w14:ligatures w14:val="none"/>
    </w:rPr>
  </w:style>
  <w:style w:type="paragraph" w:styleId="FootnoteText">
    <w:name w:val="footnote text"/>
    <w:basedOn w:val="Normal"/>
    <w:link w:val="FootnoteTextChar"/>
    <w:uiPriority w:val="99"/>
    <w:semiHidden/>
    <w:unhideWhenUsed/>
    <w:rsid w:val="00FA189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A189F"/>
    <w:rPr>
      <w:rFonts w:ascii="Calibri" w:eastAsia="Calibri" w:hAnsi="Calibri" w:cs="Times New Roman"/>
      <w:kern w:val="0"/>
      <w:sz w:val="20"/>
      <w:szCs w:val="20"/>
      <w:lang w:val="en-US"/>
      <w14:ligatures w14:val="none"/>
    </w:rPr>
  </w:style>
  <w:style w:type="character" w:styleId="FootnoteReference">
    <w:name w:val="footnote reference"/>
    <w:basedOn w:val="DefaultParagraphFont"/>
    <w:uiPriority w:val="99"/>
    <w:semiHidden/>
    <w:unhideWhenUsed/>
    <w:rsid w:val="00FA189F"/>
    <w:rPr>
      <w:vertAlign w:val="superscript"/>
    </w:rPr>
  </w:style>
  <w:style w:type="character" w:styleId="UnresolvedMention">
    <w:name w:val="Unresolved Mention"/>
    <w:basedOn w:val="DefaultParagraphFont"/>
    <w:uiPriority w:val="99"/>
    <w:semiHidden/>
    <w:unhideWhenUsed/>
    <w:rsid w:val="00472512"/>
    <w:rPr>
      <w:color w:val="605E5C"/>
      <w:shd w:val="clear" w:color="auto" w:fill="E1DFDD"/>
    </w:rPr>
  </w:style>
  <w:style w:type="paragraph" w:styleId="NormalWeb">
    <w:name w:val="Normal (Web)"/>
    <w:basedOn w:val="Normal"/>
    <w:uiPriority w:val="99"/>
    <w:semiHidden/>
    <w:unhideWhenUsed/>
    <w:rsid w:val="00E435CB"/>
    <w:rPr>
      <w:rFonts w:ascii="Times New Roman" w:hAnsi="Times New Roman"/>
      <w:sz w:val="24"/>
      <w:szCs w:val="24"/>
    </w:rPr>
  </w:style>
  <w:style w:type="paragraph" w:customStyle="1" w:styleId="Default">
    <w:name w:val="Default"/>
    <w:rsid w:val="004A6125"/>
    <w:pPr>
      <w:autoSpaceDE w:val="0"/>
      <w:autoSpaceDN w:val="0"/>
      <w:adjustRightInd w:val="0"/>
      <w:spacing w:after="0" w:line="240" w:lineRule="auto"/>
    </w:pPr>
    <w:rPr>
      <w:rFonts w:ascii="Calibri" w:hAnsi="Calibri" w:cs="Calibri"/>
      <w:color w:val="000000"/>
      <w:kern w:val="0"/>
    </w:rPr>
  </w:style>
  <w:style w:type="table" w:styleId="TableGrid">
    <w:name w:val="Table Grid"/>
    <w:basedOn w:val="TableNormal"/>
    <w:uiPriority w:val="39"/>
    <w:rsid w:val="00A963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semiHidden/>
    <w:rsid w:val="00E91043"/>
    <w:pPr>
      <w:suppressAutoHyphens/>
      <w:autoSpaceDN w:val="0"/>
      <w:spacing w:after="200" w:line="276" w:lineRule="auto"/>
    </w:pPr>
    <w:rPr>
      <w:rFonts w:ascii="Times New Roman" w:eastAsia="Times New Roman" w:hAnsi="Times New Roman" w:cs="Times New Roman"/>
      <w:color w:val="000000"/>
      <w:kern w:val="3"/>
      <w14:ligatures w14:val="none"/>
    </w:rPr>
  </w:style>
  <w:style w:type="character" w:styleId="CommentReference">
    <w:name w:val="annotation reference"/>
    <w:basedOn w:val="DefaultParagraphFont"/>
    <w:uiPriority w:val="99"/>
    <w:semiHidden/>
    <w:unhideWhenUsed/>
    <w:rsid w:val="00E91043"/>
    <w:rPr>
      <w:sz w:val="16"/>
      <w:szCs w:val="16"/>
    </w:rPr>
  </w:style>
  <w:style w:type="paragraph" w:styleId="CommentText">
    <w:name w:val="annotation text"/>
    <w:basedOn w:val="Normal"/>
    <w:link w:val="CommentTextChar"/>
    <w:uiPriority w:val="99"/>
    <w:unhideWhenUsed/>
    <w:rsid w:val="00E91043"/>
    <w:pPr>
      <w:spacing w:line="240" w:lineRule="auto"/>
    </w:pPr>
    <w:rPr>
      <w:sz w:val="20"/>
      <w:szCs w:val="20"/>
    </w:rPr>
  </w:style>
  <w:style w:type="character" w:customStyle="1" w:styleId="CommentTextChar">
    <w:name w:val="Comment Text Char"/>
    <w:basedOn w:val="DefaultParagraphFont"/>
    <w:link w:val="CommentText"/>
    <w:uiPriority w:val="99"/>
    <w:rsid w:val="00E91043"/>
    <w:rPr>
      <w:rFonts w:ascii="Calibri" w:eastAsia="Calibri" w:hAnsi="Calibri"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E91043"/>
    <w:rPr>
      <w:b/>
      <w:bCs/>
    </w:rPr>
  </w:style>
  <w:style w:type="character" w:customStyle="1" w:styleId="CommentSubjectChar">
    <w:name w:val="Comment Subject Char"/>
    <w:basedOn w:val="CommentTextChar"/>
    <w:link w:val="CommentSubject"/>
    <w:uiPriority w:val="99"/>
    <w:semiHidden/>
    <w:rsid w:val="00E91043"/>
    <w:rPr>
      <w:rFonts w:ascii="Calibri" w:eastAsia="Calibri" w:hAnsi="Calibri" w:cs="Times New Roman"/>
      <w:b/>
      <w:bCs/>
      <w:kern w:val="0"/>
      <w:sz w:val="20"/>
      <w:szCs w:val="20"/>
      <w:lang w:val="en-US"/>
      <w14:ligatures w14:val="none"/>
    </w:rPr>
  </w:style>
  <w:style w:type="character" w:styleId="FollowedHyperlink">
    <w:name w:val="FollowedHyperlink"/>
    <w:basedOn w:val="DefaultParagraphFont"/>
    <w:uiPriority w:val="99"/>
    <w:semiHidden/>
    <w:unhideWhenUsed/>
    <w:rsid w:val="006F135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mailto:pasts@daba.gov.lv" TargetMode="External" /><Relationship Id="rId7" Type="http://schemas.openxmlformats.org/officeDocument/2006/relationships/hyperlink" Target="mailto:inese.jakovele@daba.gov.lv" TargetMode="External" /><Relationship Id="rId8" Type="http://schemas.openxmlformats.org/officeDocument/2006/relationships/header" Target="header1.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s://www.eva.gov.lv/lv/media/8771/download?attachment" TargetMode="External" /><Relationship Id="rId2" Type="http://schemas.openxmlformats.org/officeDocument/2006/relationships/hyperlink" Target="https://k2ventum.lv/wp-content/uploads/2025/08/Zinojums_12aug2025.pdf" TargetMode="External" /><Relationship Id="rId3" Type="http://schemas.openxmlformats.org/officeDocument/2006/relationships/hyperlink" Target="https://k2ventum.lv/ivn/" TargetMode="External" /><Relationship Id="rId4" Type="http://schemas.openxmlformats.org/officeDocument/2006/relationships/hyperlink" Target="https://k2ventum.lv/wp-content/uploads/simple-file-list/4_redakcija/14-pielikums-Melioracija/VES-Pavilosta-Melioracijas-atzinums-A-var-17-03-2025.pdf" TargetMode="External" /><Relationship Id="rId5" Type="http://schemas.openxmlformats.org/officeDocument/2006/relationships/hyperlink" Target="https://k2ventum.lv/wp-content/uploads/simple-file-list/4_redakcija/14-pielikums-Melioracija/VES-Pavilosta-Melioracijas-atzinums-B-var-17-03-2025.pdf" TargetMode="External" /><Relationship Id="rId6" Type="http://schemas.openxmlformats.org/officeDocument/2006/relationships/hyperlink" Target="https://k2ventum.lv/wp-content/uploads/simple-file-list/4_redakcija/60-pielikums-natura-2000-novertejums/NATURAS-zinojums-GRINU-REZERVATS-12062025.pdf" TargetMode="External" /><Relationship Id="rId7" Type="http://schemas.openxmlformats.org/officeDocument/2006/relationships/hyperlink" Target="https://k2ventum.lv/wp-content/uploads/simple-file-list/4_redakcija/60-pielikums-natura-2000-novertejums/NATURAS-zinojums-ZIEMUPE-12062025.pdf" TargetMode="External" /><Relationship Id="rId8" Type="http://schemas.openxmlformats.org/officeDocument/2006/relationships/hyperlink" Target="https://www.daba.gov.lv/lv/ziemupe" TargetMode="External" /><Relationship Id="rId9" Type="http://schemas.openxmlformats.org/officeDocument/2006/relationships/hyperlink" Target="https://www.daba.gov.lv/lv/grinu-dabas-rezervats"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0C25F-0BA9-45E7-B0F5-A3DCB8DDD07D}">
  <ds:schemaRefs>
    <ds:schemaRef ds:uri="http://schemas.openxmlformats.org/officeDocument/2006/bibliography"/>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Normal.dotm</Template>
  <TotalTime>58</TotalTime>
  <Pages>8</Pages>
  <Words>14305</Words>
  <Characters>8154</Characters>
  <Application>Microsoft Office Word</Application>
  <DocSecurity>0</DocSecurity>
  <Lines>67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Inese Jakovele</dc:creator>
  <cp:lastModifiedBy>Gita Strode</cp:lastModifiedBy>
  <cp:revision>5</cp:revision>
  <dcterms:created xsi:type="dcterms:W3CDTF">2026-06-05T11:35:00Z</dcterms:created>
  <dcterms:modified xsi:type="dcterms:W3CDTF">2026-06-05T14:53:00Z</dcterms:modified>
</cp:coreProperties>
</file>