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3" w:type="dxa"/>
        <w:tblInd w:w="61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7938"/>
        <w:gridCol w:w="2835"/>
      </w:tblGrid>
      <w:tr w:rsidR="006B30A7" w14:paraId="7B2D147C" w14:textId="77777777" w:rsidTr="008E7BBF">
        <w:tblPrEx>
          <w:tblCellMar>
            <w:top w:w="0" w:type="dxa"/>
            <w:bottom w:w="0" w:type="dxa"/>
          </w:tblCellMar>
        </w:tblPrEx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14:paraId="4DA36D36" w14:textId="77777777" w:rsidR="006B30A7" w:rsidRDefault="008E7B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Kriminālprocess</w:t>
            </w:r>
            <w:r w:rsidR="006B30A7">
              <w:rPr>
                <w:rFonts w:ascii="Times New Roman" w:hAnsi="Times New Roman"/>
                <w:sz w:val="24"/>
                <w:szCs w:val="24"/>
              </w:rPr>
              <w:t xml:space="preserve"> Nr. 11816001619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11A17C5F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Veidlapa Nr.3(56)</w:t>
            </w:r>
          </w:p>
        </w:tc>
      </w:tr>
      <w:tr w:rsidR="006B30A7" w14:paraId="26F021B8" w14:textId="77777777" w:rsidTr="008E7BBF">
        <w:tblPrEx>
          <w:tblCellMar>
            <w:top w:w="0" w:type="dxa"/>
            <w:bottom w:w="0" w:type="dxa"/>
          </w:tblCellMar>
        </w:tblPrEx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14:paraId="0B77E04C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10E471D8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Vienreizējai izpildei</w:t>
            </w:r>
          </w:p>
        </w:tc>
      </w:tr>
    </w:tbl>
    <w:p w14:paraId="654A56CD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F0D0D5" w14:textId="334BEC0A" w:rsidR="006B30A7" w:rsidRDefault="007D60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CB1BAF" wp14:editId="5C012742">
            <wp:extent cx="1066800" cy="106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887DD5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Latvijas Republikas</w:t>
      </w:r>
    </w:p>
    <w:p w14:paraId="03501100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IZPILDU RAKSTS</w:t>
      </w:r>
    </w:p>
    <w:p w14:paraId="31A8DE74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366ADD7D" w14:textId="77777777" w:rsidR="008E7BBF" w:rsidRDefault="008E7BBF" w:rsidP="008E7BBF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 Ekonomisko lietu tiesas 2022.gada 15.jūlija lēmumu procesa par noziedzīgi iegūtu mantu ietvaros personas arestētā manta atzīta par noziedzīgi iegūtu un konfiscēta valsts labā.</w:t>
      </w:r>
    </w:p>
    <w:p w14:paraId="3CBFCA9E" w14:textId="77777777" w:rsidR="006B30A7" w:rsidRDefault="008E7B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24CCF0CF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E7BBF">
        <w:rPr>
          <w:rFonts w:ascii="Times New Roman" w:hAnsi="Times New Roman"/>
          <w:b/>
          <w:sz w:val="24"/>
          <w:szCs w:val="24"/>
        </w:rPr>
        <w:t xml:space="preserve">Tiesa </w:t>
      </w:r>
      <w:r w:rsidR="008E7BBF" w:rsidRPr="008E7BBF">
        <w:rPr>
          <w:rFonts w:ascii="Times New Roman" w:hAnsi="Times New Roman"/>
          <w:b/>
          <w:sz w:val="24"/>
          <w:szCs w:val="24"/>
        </w:rPr>
        <w:t>nolēma</w:t>
      </w:r>
      <w:r w:rsidR="008E7BBF">
        <w:rPr>
          <w:rFonts w:ascii="Times New Roman" w:hAnsi="Times New Roman"/>
          <w:sz w:val="24"/>
          <w:szCs w:val="24"/>
        </w:rPr>
        <w:t>:</w:t>
      </w:r>
    </w:p>
    <w:p w14:paraId="653EEDC5" w14:textId="77777777" w:rsidR="008E7BBF" w:rsidRDefault="008E7B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A347DBA" w14:textId="77777777" w:rsidR="006B30A7" w:rsidRPr="008E7BBF" w:rsidRDefault="008E7BBF" w:rsidP="008E7BB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E7BBF">
        <w:rPr>
          <w:rFonts w:ascii="Times New Roman" w:hAnsi="Times New Roman"/>
          <w:sz w:val="24"/>
          <w:szCs w:val="24"/>
        </w:rPr>
        <w:t>atzīt par noziedzīgi iegūtu mantu un konfiscēt valsts labā Annai Gaidamaščukai, personas kods 181086-10819, piederošo, arestēto mantu - nekustamo īpašumu Liepājā, Rietumkrasta ielā 4-23, kadastra numurs 17009030143, un neapdzīvojamās telpas domājamo daļu (platību) Liepājā, Rietumkrasta ielā 4-30N, kadastra numurs 17009030132</w:t>
      </w:r>
      <w:r w:rsidR="00230BB5">
        <w:rPr>
          <w:rFonts w:ascii="Times New Roman" w:hAnsi="Times New Roman"/>
          <w:sz w:val="24"/>
          <w:szCs w:val="24"/>
        </w:rPr>
        <w:t xml:space="preserve"> [..] </w:t>
      </w:r>
      <w:r w:rsidR="00230BB5" w:rsidRPr="00230BB5">
        <w:rPr>
          <w:rFonts w:ascii="Times New Roman" w:hAnsi="Times New Roman"/>
          <w:sz w:val="24"/>
          <w:szCs w:val="24"/>
        </w:rPr>
        <w:t>un iegūtos finanšu līdzekļus ieskaitīt valsts budžetā.</w:t>
      </w:r>
    </w:p>
    <w:p w14:paraId="0AC81646" w14:textId="77777777" w:rsidR="008E7BBF" w:rsidRDefault="008E7B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0B3CC5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Nolēmu</w:t>
      </w:r>
      <w:r w:rsidR="00B005F9">
        <w:rPr>
          <w:rFonts w:ascii="Times New Roman" w:hAnsi="Times New Roman"/>
          <w:sz w:val="24"/>
          <w:szCs w:val="24"/>
        </w:rPr>
        <w:t>ms stājies likumīgā spēkā 2023.gada 6.</w:t>
      </w:r>
      <w:r>
        <w:rPr>
          <w:rFonts w:ascii="Times New Roman" w:hAnsi="Times New Roman"/>
          <w:sz w:val="24"/>
          <w:szCs w:val="24"/>
        </w:rPr>
        <w:t>februārī.</w:t>
      </w:r>
    </w:p>
    <w:p w14:paraId="7F271406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382ECE" w14:textId="77777777" w:rsidR="006B30A7" w:rsidRPr="008E7BBF" w:rsidRDefault="006B30A7" w:rsidP="008E7BB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E7BBF">
        <w:rPr>
          <w:rFonts w:ascii="Times New Roman" w:hAnsi="Times New Roman"/>
          <w:b/>
          <w:sz w:val="24"/>
          <w:szCs w:val="24"/>
        </w:rPr>
        <w:t>Parādnieks</w:t>
      </w:r>
      <w:r w:rsidRPr="008E7BBF">
        <w:rPr>
          <w:rFonts w:ascii="Times New Roman" w:hAnsi="Times New Roman"/>
          <w:sz w:val="24"/>
          <w:szCs w:val="24"/>
        </w:rPr>
        <w:t>: Anna Gaidamaščuka, personas kods 181086-10819, adrese: Rietumkrasta iela 4-23, Liepāja, LV-3416.</w:t>
      </w:r>
    </w:p>
    <w:p w14:paraId="1B685BCC" w14:textId="77777777" w:rsidR="006B30A7" w:rsidRPr="008E7BBF" w:rsidRDefault="006B30A7" w:rsidP="008E7BB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E7BBF">
        <w:rPr>
          <w:rFonts w:ascii="Times New Roman" w:hAnsi="Times New Roman"/>
          <w:b/>
          <w:sz w:val="24"/>
          <w:szCs w:val="24"/>
        </w:rPr>
        <w:t>Piedzinējs</w:t>
      </w:r>
      <w:r w:rsidRPr="008E7BBF">
        <w:rPr>
          <w:rFonts w:ascii="Times New Roman" w:hAnsi="Times New Roman"/>
          <w:sz w:val="24"/>
          <w:szCs w:val="24"/>
        </w:rPr>
        <w:t>: Valsts kase, reģistrācijas Nr. 90000050138, adrese: Smilšu iela 1, Rīga, LV-1919.</w:t>
      </w:r>
    </w:p>
    <w:p w14:paraId="0D96551D" w14:textId="77777777" w:rsidR="006B30A7" w:rsidRPr="008E7BBF" w:rsidRDefault="006B30A7" w:rsidP="008E7BB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E7BBF">
        <w:rPr>
          <w:rFonts w:ascii="Times New Roman" w:hAnsi="Times New Roman"/>
          <w:b/>
          <w:sz w:val="24"/>
          <w:szCs w:val="24"/>
        </w:rPr>
        <w:t>Saņēmēja iestāde</w:t>
      </w:r>
      <w:r w:rsidRPr="008E7BBF">
        <w:rPr>
          <w:rFonts w:ascii="Times New Roman" w:hAnsi="Times New Roman"/>
          <w:sz w:val="24"/>
          <w:szCs w:val="24"/>
        </w:rPr>
        <w:t>: Valsts kase, reģistrācijas Nr. 90000050138 BIC kods TRELLV22, konts LV42TREL1060001216100.</w:t>
      </w:r>
    </w:p>
    <w:p w14:paraId="5B4BEF42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B2699E3" w14:textId="77777777" w:rsidR="006B30A7" w:rsidRDefault="00B005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Izpildu raksts izsniegts 2023.gada 20.</w:t>
      </w:r>
      <w:r w:rsidR="006B30A7">
        <w:rPr>
          <w:rFonts w:ascii="Times New Roman" w:hAnsi="Times New Roman"/>
          <w:sz w:val="24"/>
          <w:szCs w:val="24"/>
        </w:rPr>
        <w:t>februārī.</w:t>
      </w:r>
    </w:p>
    <w:p w14:paraId="62EA43F3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3D9ABE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Paziņojums par izpildi nosūtāms </w:t>
      </w:r>
      <w:r w:rsidR="008E7BBF">
        <w:rPr>
          <w:rFonts w:ascii="Times New Roman" w:hAnsi="Times New Roman"/>
          <w:sz w:val="24"/>
          <w:szCs w:val="24"/>
        </w:rPr>
        <w:t>Ekonomisko lietu tiesai.</w:t>
      </w:r>
    </w:p>
    <w:p w14:paraId="66664037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BA6BF9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CD222C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DA4CF6C" w14:textId="77777777" w:rsidR="006B30A7" w:rsidRDefault="008E7B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Tiesnese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Dagnija Muceniece</w:t>
      </w:r>
    </w:p>
    <w:p w14:paraId="06B6291F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554374C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ADA1874" w14:textId="77777777" w:rsidR="006B30A7" w:rsidRDefault="006B30A7" w:rsidP="008E7B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Atzīmes par izpildu raksta reģistrāciju</w:t>
      </w:r>
    </w:p>
    <w:p w14:paraId="7BE8FCAB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61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1701"/>
        <w:gridCol w:w="6237"/>
        <w:gridCol w:w="2551"/>
      </w:tblGrid>
      <w:tr w:rsidR="006B30A7" w14:paraId="65FBE633" w14:textId="77777777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3226DB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Izpildu raksta saņemšanas datums</w:t>
            </w: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09676B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Zvērināta tiesu izpildītāja vārds, uzvārds, amata vieta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D12EC4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Izpildu lietas numurs</w:t>
            </w:r>
          </w:p>
        </w:tc>
      </w:tr>
      <w:tr w:rsidR="006B30A7" w14:paraId="1570CC64" w14:textId="77777777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BB30EF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5104B6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2E8352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5BFAD597" w14:textId="77777777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DC583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6EFA5F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87E8CD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7661B9C3" w14:textId="77777777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E0E8E2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52F694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CA4263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743B6D5D" w14:textId="77777777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2059F7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81067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0A17AF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03BA5213" w14:textId="77777777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DF6BFE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3EB5A1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CAD0D5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105A13EC" w14:textId="77777777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EB5C73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466E6F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077D2D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675BE922" w14:textId="77777777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BAFFC7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F3543B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F3143A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0BA520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5CAAC6A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Zvērināta tiesu izpildītāja atzīmes</w:t>
      </w:r>
    </w:p>
    <w:p w14:paraId="7B455F02" w14:textId="77777777" w:rsidR="006B30A7" w:rsidRDefault="006B30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 nolēmumu izpildīšanu vai izpildu raksta izsniegšanu piedzinējam, norādot izsniegšanas iemeslu</w:t>
      </w:r>
    </w:p>
    <w:tbl>
      <w:tblPr>
        <w:tblW w:w="0" w:type="auto"/>
        <w:tblInd w:w="61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10489"/>
      </w:tblGrid>
      <w:tr w:rsidR="006B30A7" w14:paraId="471ECF48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2F5ABD59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7AE7F2DA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402CFBB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0A7542EA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2F5C7EB2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1B72E928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F94D317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7413FBC8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2267682B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00153D3A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DAF1068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604FA736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9DA8C92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1796752A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ACEB8DA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28DE4E9B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2198A61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38C02E12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37A5FF5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7DBA3F11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FB429F4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77532D77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D126FAD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32FABB25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D04248B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4FF2EAE5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57EA3B54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2CACCD7D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52A23D1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3B1BD3D1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C53EF9A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68CA3FCA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599CFEB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790F91B8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1FE04EC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39961617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55644B1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30A7" w14:paraId="478BB24C" w14:textId="77777777">
        <w:tblPrEx>
          <w:tblCellMar>
            <w:top w:w="0" w:type="dxa"/>
            <w:bottom w:w="0" w:type="dxa"/>
          </w:tblCellMar>
        </w:tblPrEx>
        <w:tc>
          <w:tcPr>
            <w:tcW w:w="10489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DDA3763" w14:textId="77777777" w:rsidR="006B30A7" w:rsidRDefault="006B30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543E593" w14:textId="77777777" w:rsidR="006B30A7" w:rsidRDefault="006B30A7"/>
    <w:sectPr w:rsidR="006B30A7">
      <w:footerReference w:type="default" r:id="rId10"/>
      <w:pgSz w:w="11907" w:h="16839"/>
      <w:pgMar w:top="1134" w:right="1134" w:bottom="1134" w:left="1134" w:header="0" w:footer="283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E6C3C4" w14:textId="77777777" w:rsidR="00E40634" w:rsidRDefault="00E40634">
      <w:pPr>
        <w:spacing w:after="0" w:line="240" w:lineRule="auto"/>
      </w:pPr>
      <w:r>
        <w:separator/>
      </w:r>
    </w:p>
  </w:endnote>
  <w:endnote w:type="continuationSeparator" w:id="0">
    <w:p w14:paraId="446CA7F1" w14:textId="77777777" w:rsidR="00E40634" w:rsidRDefault="00E40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46F0A" w14:textId="77777777" w:rsidR="006B30A7" w:rsidRDefault="006B30A7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Izpildu raksts Nr. 07113178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A7C3C6" w14:textId="77777777" w:rsidR="00E40634" w:rsidRDefault="00E40634">
      <w:pPr>
        <w:spacing w:after="0" w:line="240" w:lineRule="auto"/>
      </w:pPr>
      <w:r>
        <w:separator/>
      </w:r>
    </w:p>
  </w:footnote>
  <w:footnote w:type="continuationSeparator" w:id="0">
    <w:p w14:paraId="1C5F25D0" w14:textId="77777777" w:rsidR="00E40634" w:rsidRDefault="00E406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BBF"/>
    <w:rsid w:val="00230BB5"/>
    <w:rsid w:val="006314E5"/>
    <w:rsid w:val="006B30A7"/>
    <w:rsid w:val="007D60E0"/>
    <w:rsid w:val="008927B5"/>
    <w:rsid w:val="008E7BBF"/>
    <w:rsid w:val="00B005F9"/>
    <w:rsid w:val="00B63BA0"/>
    <w:rsid w:val="00E4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BB2C86"/>
  <w14:defaultImageDpi w14:val="0"/>
  <w15:docId w15:val="{B76E1977-EF32-4406-A9CB-5D236D371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5" ma:contentTypeDescription="Izveidot jaunu dokumentu." ma:contentTypeScope="" ma:versionID="8f9a85d41d5acde0c1eb001803a52c06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1165a4223ffb0d30063245a10073d4e4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e8e44c-fa88-44c0-8590-dfda63664a63" xsi:nil="true"/>
  </documentManagement>
</p:properties>
</file>

<file path=customXml/itemProps1.xml><?xml version="1.0" encoding="utf-8"?>
<ds:datastoreItem xmlns:ds="http://schemas.openxmlformats.org/officeDocument/2006/customXml" ds:itemID="{28A2AF7E-0638-4016-916A-6B95A8EDC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46D3D8-8BF9-4BAD-9C37-C4CF85D726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B5EDA8-E386-4FBD-8F15-873F8448C1B0}">
  <ds:schemaRefs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ace8e44c-fa88-44c0-8590-dfda63664a63"/>
    <ds:schemaRef ds:uri="http://purl.org/dc/terms/"/>
    <ds:schemaRef ds:uri="http://schemas.microsoft.com/office/infopath/2007/PartnerControls"/>
    <ds:schemaRef ds:uri="122e0e09-afb4-4bf9-abab-ecc4519bc6e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1000</Words>
  <Characters>570</Characters>
  <Application>Microsoft Office Word</Application>
  <DocSecurity>4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Dagnija Muceniece</dc:creator>
  <cp:keywords/>
  <dc:description/>
  <cp:lastModifiedBy>Edvīns Kāpostiņš</cp:lastModifiedBy>
  <cp:revision>2</cp:revision>
  <dcterms:created xsi:type="dcterms:W3CDTF">2023-03-29T06:10:00Z</dcterms:created>
  <dcterms:modified xsi:type="dcterms:W3CDTF">2023-03-29T06:10:00Z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</Properties>
</file>