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22-TA-400: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7. februāra noteikumos Nr. 74 "Jaunuzņēmumu atbalsta programmu pieteikšanas un administrēšanas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10.</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informācija Latvijas Investīciju un attīstības aģentūrai (LIAA) tiks nodrošināta, izmantojot VID Informācijas sistēmu (nevis datubāzi), lūdzam aizstāt 10.</w:t>
            </w:r>
            <w:r w:rsidR="00000000" w:rsidRPr="00000000" w:rsidDel="00000000">
              <w:rPr>
                <w:vertAlign w:val="superscript"/>
                <w:rtl w:val="0"/>
              </w:rPr>
              <w:t xml:space="preserve">1</w:t>
            </w:r>
            <w:r w:rsidR="00000000" w:rsidRPr="00000000" w:rsidDel="00000000">
              <w:rPr>
                <w:rtl w:val="0"/>
              </w:rPr>
              <w:t xml:space="preserve"> punktā vārdus “piekļuvi tā datubāzei šādai informācijai” ar vārdiem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10.</w:t>
            </w:r>
            <w:r w:rsidR="00000000" w:rsidRPr="00000000" w:rsidDel="00000000">
              <w:rPr>
                <w:vertAlign w:val="superscript"/>
                <w:rtl w:val="0"/>
              </w:rPr>
              <w:t xml:space="preserve">1</w:t>
            </w:r>
            <w:r w:rsidR="00000000" w:rsidRPr="00000000" w:rsidDel="00000000">
              <w:rPr>
                <w:rtl w:val="0"/>
              </w:rPr>
              <w:t xml:space="preserve"> 2. punktā vārdus "un uzņēmējdarbības riska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sniedzamo datu apjomu nav saprotams, kādu valsts pārvaldes funkciju nodrošināšanai LIAA ir nepieciešama informācija par uzņēmējdarbības riska valsts nodevu, jo Jaunuzņēmumu darbības atbalsta  likuma 6.panta pirmajā daļā noteikts, ka jaunuzņēmumam ir tiesības pieteikties fiksēta maksājuma veikšanai par darba ņēmēju no divu Ministru kabineta noteikto minimālo mēneša darba algu apmēra, piemērojot obligāto iemaksu likmi, kas noteikta saskaņā ar likuma "Par valsts sociālo apdrošināšanu" 18.pantu. Kā arī no anotācijas neizriet, kādu valsts pārvaldes funkciju nodrošināšanai ir nepieciešama informācija par uzņēmējdarbības riska valsts nodevu un nav sniegts atbilstoši Vispārīgās datu aizsardzības regulas 5.pantam fizisko personu datu apstrādes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Lai izskatītu šo noteikumu 10.3.apakšpunktā norādīto jaunuzņēmuma iesniegto pieteikumu un ar to saistītās dokumentācijas atbilstību Jaunuzņēmumu darbības atbalsta likuma 11.panta pirmās daļas prasībām, Valsts ieņēmumu dienests atbalsta pieteikumu izvērtēšanas un uzraudzības periodā nodrošina Latvijas Investīciju un attīstības aģentūrai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 darba devēju ziņojumiem par valsts sociālās apdrošināšanas obligātajām iemaksām no darba ņēmēju darba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 par iedzīvotāju ienākuma nodokli par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Jaunuzņēmumu darbības atbalsta likuma (turpmāk - likums) 11. panta pirmā daļa nosaka, ka jaunuzņēmums nav tiesīgs saņemt atbalstu par darba ņēmēju, par kuru tam vai citam jaunuzņēmumam atbalsta periodā ir piešķirts šajā likumā minētais atbalsts. Lai Latvijas Investīciju un attīstības aģentūra varētu sagatavot Ministru kabineta 2017. gada 7. februāra noteikumu Nr. 74 "Jaunuzņēmumu atbalsta programmu pieteikšanas un administrēšanas kārtība" (turpmāk - noteikumi Nr. 74) 10.3. apakšpunktā minēto atzinumu, ir nepieciešams pārliecināties par jaunuzņēmuma atbalsta programmā pieteikto darbinieku atbilstību likuma 11. panta pirmajai daļai. Saistībā ar minēto vēršam uzmanību, ka noteikumu projektā paredzētais piekļuves datubāzei mērķis (t.i., izskatīt šo noteikumu 10.3. apakšpunktā norādīto jaunuzņēmuma iesniegto pieteikumu un ar to saistītās dokumentācijas atbilstību Jaunuzņēmumu darbības atbalsta likuma 4.pantā noteiktajiem atbalsta programmu piešķiršanas kritērijiem) ir plašāks par noteikumu projekta anotācijā skaidroto attiecīgo mērķi (t.i., pārliecināties par jaunuzņēmuma atbalsta programmā pieteikto darbinieku atbilstību likuma 11. panta pirmajai daļai). Attiecīgi lūdzam atbilstoši precizēt noteikumu projektu, salāgojot to ar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 anotācijas 1.3.sadaļā "Risinājuma apraksts" precizēt, ka informācija tiks sniegta saskaņā ar starpresoru vienošanos, kurā nosaka veidu un kartību, kādā Valsts ieņēmumu dienests sniedz datus LIAA.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9.1. apakšpunktu lūdzam papildināt noteikumu projekta anotāciju ar izvērstu skaidrojumu par noteikumu projekta 2., 4. un 5. punkta būtību, nepieciešamību un mērķi. Proti, norādām, ka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skaidri saprotams, par kādiem periodiem jāsniedz informatīvais ziņojums jaunuzņēmumam, kura projekta realizācija pēc valsts atbalsta saņemšanas ir beigusies līdz 2021. gada 31. decembrim, kā arī nav skaidrs, kādēļ attiecīgajam subjektam dati jāiesniedz līdz 2025. gada 1. martam, tātad vismaz vairāk nekā divu gadu laikā pēc projekta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saprotams pamats veikt izmaiņas Ministru kabineta 2017. gada 7. februāra noteikumu Nr. 74 "Jaunuzņēmumu atbalsta programmu pieteikšanas un administrēšanas kārtība" (turpmāk - noteikumi Nr. 74) 1. pielikumā, tai skaitā, vai attiecīgās izmaiņas attiecināmas vienīgi uz jaunuzņēmējiem, kuri vēl nav pieteikušies atbalstam, vai paredzēts veikt izmaiņas projektā (līgumā)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skaidri saprotama informatīvā ziņojuma iesniegšanas pienākuma sasaiste ar konkrētiem noteikumu Nr. 74 vai Jaunuzņēmumu darbības atbalsta likuma noteikumiem, kuru izpilde (ievērošana) tādējādi tiek uzraudzīta.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Ministru kabinets varētu novērtēt atbalsta efektivitāti ir nepieciešams vērtēt atbalsta ietekmi ne tikai par sasniegtiem rādītājiem konkrētā atbalsta periodā, bet arī trīs gadus secīgi pēc 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gadi secīgi pēc tam ir aptuvenais periods, kad jaunuzņēmumi stauji attīsta biznesa idejas, sasniedz ārvalstu tirgus, līdz ar to būtiski ir analizēt šo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līdz ar Informatīvo ziņojumu "Informatīvais ziņojums “Par Jaunuzņēmumu darbības atbalsta likuma īstenošanu”", kas iesniegts Ministru kabinetā, 3.protokollēmuma punktu Ekonomikas ministrijai noteiktā kārtībā jāizstrādā un ekonomikas ministram līdz 2025.gada 1.jūnijam jāiesniedz Ministru kabinetā informatīvo ziņojumu par Jaunuzņēmumu darbības atbalsta likuma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4. punktā minēto iebildumu. Norādām, ka no noteikumu projekta un tā anotācijas joprojām nav skaidri saprotama noteikumu projekta 2., 4. un 5. punkta būtība, nepieciešamība un mērķis,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attiecīgais regulējums attiecināms vienīgi uz jaunuzņēmējiem, kuri vēl nav pieteikušies atbalstam, kā arī jaunuzņēmējiem, kuru projekta realizācija pēc valsts atbalsta saņemšanas ir beigusies līdz 2021.gada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skaidra nepieciešamība daļai no jaunuzņēmējiem attiecīgo prasību ietvert pieteikumā apliecinājuma formā, savukārt citiem jaunuzņēmējiem šādu prasību (izmaiņas pieteikumā) neparedzēt, tai skaitā, kādas ir tiesiskās sekas, ja attiecīga informācija netiks sniegta katrā no minētajiem gadījumiem. Ierosinām izvērtēt un, ja attiecīgās informācijas sniegšana nav tieši saistīta ar konkrētu, saskaņā ar likumu paredzētu nosacījumu izpildi, attiecīgo prasību attiecināt vienīgi uz jaunuzņēmējiem, kuri vēl nav iesnieguši pieteikumu, vai sniegt atbilstošu skaidrojumu par minēto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informācijas sniegšana nav tieši saistīta ar konkrētu, saskaņā ar likumu paredzētu nosacījumu izpildi, nav gūstama pārliecība par attiecīgās prasības atbilstību noteikumu projekta izdošanas tiesiskajam pamatam, tai skaitā nav skaidrs, vai attiecīgā prasība ir saistīta ar Jaunuzņēmumu darbības atbalsta likuma Pārejas noteikumu 2. punktā ietvertā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vai svītrot noteikumu projekta 2., 4. un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ka LIAA slēdz līgumus ar jaunuzņēmumu, ja  atbalsts tiek prasīts par augsti kvalificētu darba ņēmēju (AKD) piesaisti. Savukārt fiksētā maksājuma un IIN nodokļa (turpmāk – NA programma) atlaides atbalstam līguma nav. Šobrīd neviens normatīvs neparedz, ka NA programmai būtu jāsniedz informācija par projekta biznesa idejas realizācijas datiem. Savukārt AKD programmā projekta mērķa sasniegšana tiek vērtēta atbalsta perioda beigās, bet tur nav iekļauti dati, kas paredzēti jaunajos (plānotajos) MKN 74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turpmāk atskaites būs jāsniedz arī tiem, kam projekti jau ir pabeigušies gan NA programmā, kā arī AKD.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Lai izskatītu šo noteikumu 10.3.apakšpunktā norādīto jaunuzņēmuma iesniegto pieteikumu un ar to saistītās dokumentācijas atbilstību Jaunuzņēmumu darbības atbalsta likuma 11.panta pirmās daļas prasībām, Valsts ieņēmumu dienests atbalsta pieteikumu izvērtēšanas un uzraudzības periodā nodrošina Latvijas Investīciju un attīstības aģentūrai piekļuvi tā datubāzei šādai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 rīcībā (t.sk. tā esošajās datubāzēs) ir ļoti daudz un dažādas informācijas, kuras aizsardzība Valsts ieņēmumu dienestam ir jānodrošina, t.sk. atbilstoši likuma “Par nodokļiem un nodevām” 22.pantā ietvertajam regulējumam. Norādām, ka informācija, kas ir VID rīcībā (lielākā daļā), pieejama arī konkrētajiem nodokļu maksātājiem pašiem par sevi (lietojot EDS), nevis jebkuram interesentam. Primāri piekļuve VID datubāzēm ir tikai un vienīgi pašām VID amatpersonām, kuras VID  rīcībā esošo informāciju izmanto nodokļu administrēšanas vajadzībām. Gadījumus, kad VID var sniegt informāciju citām personām/institūcijām, un izsniegšanas aspektus (kam un kādā apmērā) regulē likuma “Par nodokļiem un nodevām” 22.pants. Kā jau pareizi ir norādīts projekta anotācijā, pašlaik likuma “Par nodokļiem un nodevām” regulējums neparedz tiešā viedā VID pienākumu sniegt Latvijas Investīciju attīstības aģentūrai informāciju (vēl jo vairāk nodrošināt piekļuvi savām datubāzēm).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ir ņemams vērā aspekts, ka tiesību normas ir ne tikai rakstītās tiesības, tiesību normas ir arī vispārējie tiesību principi, kuriem tiesību normu hierarhijā ir augstāks spēks, nekā rakstītajām tiesību normām. Līdz ar to atbilstoši tiesiskuma principam tas, ka iestādes rīcības pamats nav noteikts rakstītajās tiesību normās, nenozīmē, ka tātad iestāde var atturēties no attiecīgajā situācijā nepieciešamas un adekvātas rīcības (skatīt Levits E. Likuma prioritātes principa funkcija kontekstā ar tiesiskuma un likuma atrunas principu. Administratīvā procesa likuma komentāri. A un B daļa. Briede J. (Zin. red.) Rīga: Tiesu namu aģentūra, 2013, 197.lpp.). Atbilstoši judikatūrā nostiprinātām atziņām tas, ka likuma „Par nodokļiem un nodevām” 22.panta pirmajā un otrajā daļā expressis verbis nav regulēta tieši tāda situācija, kāda risināma konkrētajā lietā, nevar būt iemesls, lai iestāde formāli uzlūkotu izskatāmo jautājumu (Augstākās tiesas Administratīvo lietu departamenta 2018.gada 31.oktobra spriedums Lieta Nr. A420261416, SKA-394/2018 ECLI:LV:AT:2018:1031.A420261416.2.S). Līdz ar to iestādei, kuras kompetencē ir informācijas sniegšana, jāievēro tiesības un to vispārējos principus, it īpaši arī samērīguma principu un sniegšanas lietderīgumu, pirms sniegt pieprasāmo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konkrētajā projektā informācijas sniegšana ir plānota nevis kā vienreiz veicama darbība, bet kā piekļuve datubāzei, proti, darbība, kas tiks veikta jebkurā brīdīd ar zināmu regularitāti uzraudzības īstenošanas nodrošināšanai, tiesiskās skaidrības labad uzskatām par nepieciešamu pirms attiecīgā projekta tālākas virzības izvērtēt esošo regulējumu attiecībā uz tā pietiekamību un grozījumu veikšanas nepieciešamību. Uzskatām, ka primāri ir izvērtējams jautājums par to, kādā normatīvā aktā, raugoties no hierarhijas atkarībā juridiskā spēka, būtu iekļaujams attiecīgais regulējums, ņemot vērā, ka pašlaik ierobežojumi attiecībā uz informācijas sniegšanu ir noteikti likuma līmenī, proti, vai nebūtu korektāk paredzēt tiesības pieprasīt un sniegt noteikto informāciju, definējot šādas datu apstrādes mērķi, kādā no attiecīgās nozares likumiem. Turklāt attiecīgā projekta anotācijā ir sniedzama detalizētā informācija par datu veidiem un to apmēru nepieciešamību un, vai ar tieši šādu datu apjomu tiks sasniegts konkrētais mērķis (pieprasāmā informācija nevar pārsniegt tādu apmēru, kas ir nepieciešams un pietiekams, lai sasniegtu konkrēto mērķi), vai plānoto var sasniegt tikai un vienīgi, piešķirot piekļuves tiesības datu bāzei (tā daļai) un vai datu apmaiņu citā veidā ir mazāk efektīvs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detalizēti ir atspoguļojuma arī iesaistīto pušu un fizisko personu tiesību aizskāruma pamatotība, proti, kāpēc informācijas iegūšana no VID ir lietderīga un samērīga gan no personu interešu ierobežošanas aspektiem (par to esošās informācijas sniegšana bez personas piekrišanas), gan no ietekmes uz informācijas sniedzēju, radot tam papildu slogu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nevaram saskatīt lietderīgumu priekšlikuma - noteikt piekļuves tiesības VID datubāzēm – ieviešanai, līdz ar to neatbalstām šā priekšlikuma virzību piedāvātajā veidā. Turklāt, kā izriet no noteikumu projekta anotācijas, uz 2021.gada beigām darbojās tikai aptuveni 580 jaunuzņēmumi. Aicinam izvērtēt, citus risinājumus, kas ļaus sasniegt izvirzīto mērķi tikpat efektīvi. Konkrētajā gadījumā drīzāk ir izvērtējams jautājums tikai par informācijas sniegšanu, vienlaikus mēģinot maksimāli samazināt manuālo datu apstrādi. Lūdzam pārskatīt piedāvāto risinājumu un padziļināti izvērtēt arī citas esošās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11.panta pirmā daļa nosaka, ka jaunuzņēmums nav tiesīgs saņemt atbalstu par darba ņēmēju, par kuru tam vai citam jaunuzņēmumam atbalsta periodā ir piešķirts šajā likumā minētais atbalsts. Lai Latvijas Investīciju un attīstības aģentūra (turpmāk - LIAA) varētu sagatavot MK noteikumu Nr.74 10.3.apakšpunktā minēto atzinumu, ir nepieciešams pārliecināties par jaunuzņēmuma atbalsta programmā pieteikto darbinieku atbilstību Likuma 11.panta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valsts atbalsta pretendentu pieteikumu izvērtēšanas procesā LIAA nepieciešams iegūt informāciju par atbalsta pretendentu darba ņēmēju nodarbinātību pie citiem darba devējiem – ir nepieciešams iegūt informāciju par citu darba devēju nosaukumu un reģistrācijas numuru. Šī informācija ir nepieciešama, jo saskaņā ar Likuma 11.panta pirmo daļu, jaunuzņēmums nav tiesīgs saņemt atbalstu par darba ņēmēju, par kuru tam vai citam jaunuzņēmumam atbalsta periodā ir piešķirts šajā likumā minētais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norādītā informācija ir nepieciešama, lai LIAA varētu pārliecināties, vai attiecīgie darba devēji, pie kuriem iespējams ir nodarbināti atbalsta programmā pieteiktie darba ņēmēji, arī nesaņem Likumā norādīto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atbalsta ceturkšņa uzraudzības pārbaudes procesā LIAA ir nepieciešams iegūt informāciju par pieteikuma iesniedzēja darba ņēmēju darba devējiem uz pieteikuma iesniegšanas brīdi un bruto darba ienākumiem projekta atbalsta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13.panta otro daļu Ministru kabinets nosaka kārtību, kādā administrējošā iestāde administrē atbalsta programmas, tai skaitā rīcību Komisijas lēmuma izpildē, de minimis atbalsta piešķiršanā, apmēra noteikšanā un tā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Nr.74 25.2.apakšpunktu atbalsta programmu ietvaros de minimis atbalsta apmēru aprēķina par katru atbalsta programmā fiksētajam maksājumam pieteikto darba ņēmēju, no darba ņēmējam vispārējā nodokļu režīma ietvaros (t. i., režīmā, kas būtu jāpiemēro, ja jaunuzņēmums nepiedalītos Likumā paredzētajā atbalsta programmā) aprēķināmajiem nodokļiem (iedzīvotāju ienākuma nodoklis, valsts obligātās sociālās apdrošināšanas iemaksas) atņemot faktiski samaksāto fiksēto maksājumu un atbalsta programmas ietvaros samaksāto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saskaņā ar MK noteikumu Nr.74 26.punktu faktiski piešķirtais atbalsts kopumā nevar pārsniegt jaunuzņēmumu darbības vērtēšanas komisijas lēmumā par atbalsta programmas piešķiršanu jaunuzņēmumam noteikto de minimis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gadījumā, ja atbalsta programmai pieteiktā darba ņēmēja pieteikumā norādītā darba alga un ar to aprēķināmie nodokļi palielinās, pārsniedzot jaunuzņēmumam noteikto de minimis atbalsta apmēru, atbalsta saņēmējam jāatmaksā viss piešķirtais atbalsts saskaņā ar Komercdarbības atbalsta kontroles likuma 17.pantu, 19.panta otro daļu, 20.panta sesto daļu. Ja LIAA nevar saņemt šādu informāciju no VID, rodas nelikumīga atbalsta piešķiršanas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līdz šim lūdza sniegt informāciju Valsts ieņēmumu dienestam (turpmāk – VID), vai jaunuzņēmuma darba ņēmēji uz atbalsta pieteikuma iesniegšanas dienu ir nodarbināti pie cita komersanta uz darba līguma pamata, norādot darba devēja nosaukumu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VID kopš 2021.gada decembra sniedz tikai informatīva rakstura informāciju par jaunuzņēmuma darba ņēmēju nodarbinātību pie cita darba devēja, neatklājot konkrētus datus par darba ņēmēja citiem darba devējiem - nosaukumu un reģistrācijas numuru. Tādēļ LIAA nevar pārliecināties par jaunuzņēmuma atbilstību Likuma 11.panta pirmajai daļai, un LIAA nepieciešams pieprasīt papildinformāciju pašam jaunuzņēmumam. Savukārt pats jaunuzņēmums var nebūt informēts par tā darba ņēmēja nodarbinātību citur, līdz ar to tāda atbilstības izvērtēšana ir neefektīva, laikietilpīga un pašam jaunuzņēmumam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pārliecinātos par atbalsta saņēmēja atbilstību Likuma normām, LIAA minēto informāciju pieprasa atbalsta saņēmējam, tomēr atbalsta saņēmēja rīcībā šāda informācija nav un tā viņam ir jāpieprasa no darbiniekiem. Līdz ar to sniedzot atbildi uz LIAA pieprasījumu, atbalsta saņēmējs nevar pats pārliecināties par sniegtās informācijas patiesumu.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atbalsta ceturkšņa uzraudzības pārbaudes procesā LIAA ir nepieciešams iegūt informāciju par pieteikuma iesniedzēja darba ņēmēju darba devējiem uz pieteikuma iesniegšanas brīdi un bruto darba ienākumiem projekta atbalsta periodā. Ja atbalsta programmai pieteiktā darba ņēmēja pieteikumā norādītā darba alga un ar to aprēķināmie nodokļi palielinās, pārsniedzot jaunuzņēmumam noteikto de minimis atbalsta apmēru, atbalsta saņēmējam atbilstoši MK noteikumu Nr.74 27.punktam ir jāatmaksā visu projekta ietvaros saņemto valsts atbalstu  kopā ar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iepriekš minētais rada nesamērīgi augstu administratīvo slogu gan LIAA, gan atbalsta saņēmējam, gan pašiem darba ņēmējiem, un būtiski apgrūtina, padara neefektīvu LIAA tiešās funkcijas veikšanu – izvērtēt jaunuzņēmumu atbilstību Likuma 11.panta pirmajai daļai un 13.panta otrajai daļai. Turklāt tā rezultātā netiek pienācīgi novērsts nelikumīga valsts atbalsta piešķiršanas risks, kas rada potenciāli būtisku finanšu slogu atbalsta saņēmējiem pārkāpumu konstatēšanas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ar normatīvā regulējuma starpniecību radīt piemērotu veidu, kā LIAA efektīvā veidā varētu iegūt tai nepieciešamo informāciju, pārliecinoties par atbalsta saņēmēju atbilstību Likuma 11.panta pirmajai daļai un 13.panta otrajai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Valsts ieņēmumu dienests nodrošina Latvijas Investīciju un attīstības aģentūrai kā administrējošajai iestādei informāciju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Jaunuzņēmums, kas ir saņēmis atbalstu pēc 2021.gada 31.decembra, trīs gadus pēc atbalsta saņemšanas līdz katra secīgā kalendārā gada 1.martam iesniedz administrējošai iestādei informatīvu ziņojumu par projekta biznesa idejas realizācijas datiem par iepriekšējo kalendāro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precizēt lietoto terminoloģiju, terminu "informatīvais ziņojums" aizstājot ar citu terminu, ņemot vērā termina "informatīvais ziņojums" specifisko nozīmi citos ārējos normatīvajos aktos (Ministru kabineta 2021. gada 7. septembra noteikumos Nr. 606 "Ministru kabineta kārtības rullis") un to, ka uz jaunuzņēmējiem attiecīgo normatīvo aktu prasības par informatīvā ziņojuma izstrādi nav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Pielietots termiņš, kas lietots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Jaunuzņēmums, kas ir saņēmis valsts atbalstu  pēc 2021.gada 31.decembra, trīs gadus pēc atbalsta saņemšanas līdz katra secīgā kalendārā gada 1.martam iesniedz administrējošai iestādei informāciju par projekta biznesa idejas realizācijas datiem, kā arī par pašu inovatīvo produktu vai pakalpojumu, kura radīšanai jaunuzņēmums saņēmis valsts atbalstu par iepriekšējo kalendāro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Jaunuzņēmums, kas ir saņēmis valsts atbalstu  pēc 2021.gada 31.decembra, trīs gadus pēc atbalsta saņemšanas līdz katra secīgā kalendārā gada 1.martam iesniedz administrējošai iestādei informāciju par projekta biznesa idejas realizācijas datiem, kā arī par pašu inovatīvo produktu vai pakalpojumu, kura radīšanai jaunuzņēmums saņēmis valsts atbalstu par iepriekšējo kalendāro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 punktā ietverto Ministru kabineta 2017. gada 7. februāra noteikumu Nr. 74 "Jaunuzņēmumu atbalsta programmu pieteikšanas un administrēšanas kārtība" (turpmāk - noteikumi Nr. 74) 22.</w:t>
            </w:r>
            <w:r w:rsidR="00000000" w:rsidRPr="00000000" w:rsidDel="00000000">
              <w:rPr>
                <w:vertAlign w:val="superscript"/>
                <w:rtl w:val="0"/>
              </w:rPr>
              <w:t xml:space="preserve">1</w:t>
            </w:r>
            <w:r w:rsidR="00000000" w:rsidRPr="00000000" w:rsidDel="00000000">
              <w:rPr>
                <w:rtl w:val="0"/>
              </w:rPr>
              <w:t xml:space="preserve"> apakšpunkta ievaddaļu ar noteikumu projekta 5. punktā izteikto noteikumu Nr. 74 1. pielikumu attiecībā par pašu inovatīvo produktu vai pakalpojumu, kura radīšanai jaunuzņēmums saņēmis valsts atbalstu par iepriekšējo kalendāro gadu. Kā arī saskaņā ar Ministru kabineta 2021. gada 7. septembra noteikumu Nr. 617 "Tiesību akta projekta sākotnējās ietekmes izvērtēšanas kārtība"  9.1. apakšpunktu  lūdzam noteikumu projekta anotāciju papildināt ar skaidrojumu par prasības sniegt informāciju par pašu inovatīvo produktu vai pakalpojumu, kura radīšanai jaunuzņēmums saņēmis valsts atbalstu par iepriekšējo kalendāro gadu,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Jaunuzņēmums, kas ir saņēmis valsts atbalstu  pēc 2021.gada 31.decembra, trīs gadus pēc atbalsta saņemšanas līdz katra secīgā kalendārā gada 1.martam iesniedz administrējošai iestādei informāciju par projekta biznesa idejas realizācijas datiem, kā arī par pašu inovatīvo produktu vai pakalpojumu, kura radīšanai jaunuzņēmums saņēmis valsts atbalstu par iepriekšējo kalendāro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1. tirgus noietu, t.sk., par ģeogrāfisko tirgu un pārdošanas apjomu skaitliski klientu un naudas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 punktā izsmeļoši norādīt, kāda informācija par tirgus noietu un piesaistītajām vietējām un ārvalstu investīcijām ir iesniedzama, izvairoties no neizsmeļoša uzskaitījuma ("t.sk."). Alternatīvi lūdzam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1. tirgus noieta raksturojumu (vietējais vai ārvalstu; tirgus un pārdošanas apjoms skaitliski un naudas izteiksme; attīstības perspektīvas);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5. Noteikumu projekta 22.</w:t>
            </w:r>
            <w:r w:rsidR="00000000" w:rsidRPr="00000000" w:rsidDel="00000000">
              <w:rPr>
                <w:vertAlign w:val="superscript"/>
                <w:rtl w:val="0"/>
              </w:rPr>
              <w:t xml:space="preserve">1</w:t>
            </w:r>
            <w:r w:rsidR="00000000" w:rsidRPr="00000000" w:rsidDel="00000000">
              <w:rPr>
                <w:rtl w:val="0"/>
              </w:rPr>
              <w:t xml:space="preserve"> punktā minētā informācija nav jāsniedz jaunuzņēmumiem, kuri iesnieguši informāciju par projekta  izstrādes pārtraukšanu un projekta izstrādes apturēšanas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ietverto noteikumu Nr. 74 22.</w:t>
            </w:r>
            <w:r w:rsidR="00000000" w:rsidRPr="00000000" w:rsidDel="00000000">
              <w:rPr>
                <w:vertAlign w:val="superscript"/>
                <w:rtl w:val="0"/>
              </w:rPr>
              <w:t xml:space="preserve">1</w:t>
            </w:r>
            <w:r w:rsidR="00000000" w:rsidRPr="00000000" w:rsidDel="00000000">
              <w:rPr>
                <w:rtl w:val="0"/>
              </w:rPr>
              <w:t xml:space="preserve">5. apakšpunkta saturu ietvert atsevišķā vienībā (22.</w:t>
            </w:r>
            <w:r w:rsidR="00000000" w:rsidRPr="00000000" w:rsidDel="00000000">
              <w:rPr>
                <w:vertAlign w:val="superscript"/>
                <w:rtl w:val="0"/>
              </w:rPr>
              <w:t xml:space="preserve">2</w:t>
            </w:r>
            <w:r w:rsidR="00000000" w:rsidRPr="00000000" w:rsidDel="00000000">
              <w:rPr>
                <w:rtl w:val="0"/>
              </w:rPr>
              <w:t xml:space="preserve"> apakšpunktā), tādējādi nodrošinot strukturāli skaidru un viegli uztveramu regulējumu. Papildus lūdzam 22.</w:t>
            </w:r>
            <w:r w:rsidR="00000000" w:rsidRPr="00000000" w:rsidDel="00000000">
              <w:rPr>
                <w:vertAlign w:val="superscript"/>
                <w:rtl w:val="0"/>
              </w:rPr>
              <w:t xml:space="preserve">1</w:t>
            </w:r>
            <w:r w:rsidR="00000000" w:rsidRPr="00000000" w:rsidDel="00000000">
              <w:rPr>
                <w:rtl w:val="0"/>
              </w:rPr>
              <w:t xml:space="preserve">5. apakšpunktā salāgot terminoloģiju un norādīt uz projekta izstrādes pārtraukšanas pamatojumu vai sniegt pamatotu skaidrojumu par minētajā apakšpunktā lietoto terminoloģiju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Noteikumu projekta 22.</w:t>
            </w:r>
            <w:r w:rsidR="00000000" w:rsidRPr="00000000" w:rsidDel="00000000">
              <w:rPr>
                <w:vertAlign w:val="superscript"/>
                <w:rtl w:val="0"/>
              </w:rPr>
              <w:t xml:space="preserve">1</w:t>
            </w:r>
            <w:r w:rsidR="00000000" w:rsidRPr="00000000" w:rsidDel="00000000">
              <w:rPr>
                <w:rtl w:val="0"/>
              </w:rPr>
              <w:t xml:space="preserve"> punkta mērķis ir izvērtēt atbalsta efektivitāti attiecībā uz to, kādā mērā inovatīvais produkts, kura izveidošanai tika piešķirts atbalsts jaunuzņēmuma izstrādātajam projektam, lūdzam papildināt 22.</w:t>
            </w:r>
            <w:r w:rsidR="00000000" w:rsidRPr="00000000" w:rsidDel="00000000">
              <w:rPr>
                <w:vertAlign w:val="superscript"/>
                <w:rtl w:val="0"/>
              </w:rPr>
              <w:t xml:space="preserve">1</w:t>
            </w:r>
            <w:r w:rsidR="00000000" w:rsidRPr="00000000" w:rsidDel="00000000">
              <w:rPr>
                <w:rtl w:val="0"/>
              </w:rPr>
              <w:t xml:space="preserve"> punktu ar apakšpunktu, kas paredz jaunuzņēmumam sniegt informāciju arī par pašu inovatīvo produktu, kura radīšanai jaunuzņēmums saņēma atbalsta.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minētajam, ņemot vērā, ka var būt situācijas, kad projekts ir neveiksmīgs, lūdzam Noteikumu projektu papildināt ar punktu, kas paredz, ka Noteikumu projekta 22.</w:t>
            </w:r>
            <w:r w:rsidR="00000000" w:rsidRPr="00000000" w:rsidDel="00000000">
              <w:rPr>
                <w:vertAlign w:val="superscript"/>
                <w:rtl w:val="0"/>
              </w:rPr>
              <w:t xml:space="preserve">1</w:t>
            </w:r>
            <w:r w:rsidR="00000000" w:rsidRPr="00000000" w:rsidDel="00000000">
              <w:rPr>
                <w:rtl w:val="0"/>
              </w:rPr>
              <w:t xml:space="preserve"> punktā minētā informācija nav jāsniedz jaunuzņēmumiem, kuri iesnieguši informāciju par projekta  izstrādes pārtraukšanu un projekta izstrādes apturēšanas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papildināts ar 22.</w:t>
            </w:r>
            <w:r w:rsidR="00000000" w:rsidRPr="00000000" w:rsidDel="00000000">
              <w:rPr>
                <w:vertAlign w:val="superscript"/>
                <w:rtl w:val="0"/>
              </w:rPr>
              <w:t xml:space="preserve">1</w:t>
            </w:r>
            <w:r w:rsidR="00000000" w:rsidRPr="00000000" w:rsidDel="00000000">
              <w:rPr>
                <w:rtl w:val="0"/>
              </w:rPr>
              <w:t xml:space="preserve">.5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 punktā ietverto Ministru kabineta 2017. gada 7. februāra noteikumu Nr. 74 "Jaunuzņēmumu atbalsta programmu pieteikšanas un administrēšanas kārtība" (turpmāk - noteikumi Nr. 74) 22.</w:t>
            </w:r>
            <w:r w:rsidR="00000000" w:rsidRPr="00000000" w:rsidDel="00000000">
              <w:rPr>
                <w:vertAlign w:val="superscript"/>
                <w:rtl w:val="0"/>
              </w:rPr>
              <w:t xml:space="preserve">1</w:t>
            </w:r>
            <w:r w:rsidR="00000000" w:rsidRPr="00000000" w:rsidDel="00000000">
              <w:rPr>
                <w:rtl w:val="0"/>
              </w:rPr>
              <w:t xml:space="preserve"> apakšpunkta ievaddaļu ar noteikumu projekta 5. punktā izteikto noteikumu Nr. 74 1. pielikumu, minētajā pielikumā norādot arī uz informāciju par pašu inovatīvo produktu vai pakalpojumu, kura radīšanai jaunuzņēmums saņēmis valsts atbalstu par iepriekšējo kalendāro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22.</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3. punktā ietverto noteikumu Nr. 74 22.</w:t>
            </w:r>
            <w:r w:rsidR="00000000" w:rsidRPr="00000000" w:rsidDel="00000000">
              <w:rPr>
                <w:vertAlign w:val="superscript"/>
                <w:rtl w:val="0"/>
              </w:rPr>
              <w:t xml:space="preserve">2</w:t>
            </w:r>
            <w:r w:rsidR="00000000" w:rsidRPr="00000000" w:rsidDel="00000000">
              <w:rPr>
                <w:rtl w:val="0"/>
              </w:rPr>
              <w:t xml:space="preserve"> apakšpunktu,  norādot uz informāciju par projekta izstrādes pārtraukšanu un pamatojumu projekta izstrādes pārtraukšanai.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ierosinām papildināt anotāciju ar informāciju par pieteikumu izvērtēšanas un atbalsta uzraudzības perioda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nepieciešamības skaidrot sākotnējās ietekmes novērtējuma ziņojumā informāciju par pieteikumu izvērtēšanas un atbalsta uzraudzības perioda ilgumu saistībā ar to, ka šī informācija pēc būtības neattiecas uz Ministru kabineta noteikumu grozījumu mērķi, kā arī ņemot vērā to, ka iepriekš minēto periodu ilgums nav noteikts un atšķiras atkarībā no katrā pieteikumā sniegtās informācijas attiecībā uz nepieciešamību saņemt valsts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ierosinām pārskatīt anotācijas 1.sadaļā norādīto LIAA nepieciešamo informāciju un vienoti norādīt (gan projekta izstrādes mērķī, gan sadaļā pie konstatētajām problēmām) abus pārbaudes posmus un nepieciešamo pārbaudes veikšanai informācijas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1.2.sadaļas "Mērķis"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maldīgs priekšstats, ka sākotnēji VID bez tiesiskā pamatojuma sniedza LIAA informāciju, atkārtoti </w:t>
            </w:r>
            <w:r w:rsidR="00000000" w:rsidRPr="00000000" w:rsidDel="00000000">
              <w:rPr>
                <w:rtl w:val="0"/>
              </w:rPr>
              <w:t xml:space="preserve">lūdzam papildināt anotāciju ar detalizētu informāciju par tiesisko pamatojumu, kas ļāva LIAA pieprasīt un VID sniegt informāciju līdz norādītajam datumam (2021.gada decembrim) un informāciju, kas tieši mainījās regulējumā, kas liedza VID turpināt informācijas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tiesisko pamatojumu, kas ļāva LIAA pieprasīt un VID sniegt informāciju līdz norādītajam datumam (2021.gada decembrim) un informācija, kas tieši mainījās regulējumā, kas liedza VID turpināt informācijas sniegšanu, jau ir norādīta anotācijas 1.3.sadaļā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MK noteikumos “Nr. 74 “Jaunuzņēmumu atbalsta programmu pieteikšanas un administrēšanas kārtība” minēto informāciju ir gatavs nodrošināt noslēdzot starpresoru vienošanās “Par Datu noliktavas sistēmas izmantošanu”, kur LIAA būs iespējams izgūt pašiem informāciju no diviem pārskatiem (informācijas avots ir “Ziņas par darba ņēmējiem” un “Darba devēja ziņojums”). Ņemot vērā minēto, VID nepiekrīt informācijas apmaiņai elektroniskā pasta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1.3.sadaļas "Pašreizējā situācija, problēmas un risinājumi"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Valsts ieņēmumu dienests saskaņā ar starpresoru vienošanos nodrošina Latvijas Investīciju un attīstības aģentūrai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konkrētā punkta ievaddaļu, lai ir viennozīmīgi saprotams, ka Valsts ieņēmumu dienests sniedz informāciju atbilstoši starpresoru vienošanās noteiktajai kārtībai un veidam, nevis ka sniedz, jo vienošanās ir noteikts informācijas sniegšanas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10.</w:t>
            </w:r>
            <w:r w:rsidR="00000000" w:rsidRPr="00000000" w:rsidDel="00000000">
              <w:rPr>
                <w:vertAlign w:val="superscript"/>
                <w:rtl w:val="0"/>
              </w:rPr>
              <w:t xml:space="preserve">1</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Valsts ieņēmumu dienests nodrošina Latvijas Investīciju un attīstības aģentūrai kā administrējošajai iestādei informāciju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 darba ņēmēju nodarbinātību, iegūstot informāciju par tā darba devēju nosaukumu un reģistrācijas numuru, lai izskatītu šo noteikumu 10.3.apakšpunktā norādīto jaunuzņēmuma iesniegto pieteikumu un ar to saistītās dokumentācijas atbilstību Jaunuzņēmumu darbības atbalsta likuma 11.panta pirmās daļas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1.Ierosinām redakcionāli precizēt, lai ir viennozīmīgi saprotams, ka informācija ir sniedzama, lai LIAA varētu izskatīt šo noteikumu 10.3.apakšpunktā norādīto jaunuzņēmuma iesniegto pieteikumu un ar to saistītās dokumentācijas atbilstību Jaunuzņēmumu darbības atbalsta likuma 11.panta pirmās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2.Vēršam uzmanību, ka atbilstoši šā apakšpunkta redakcijai informācija par darba ņēmēju nodarbinātību tiks sniegta tikai un vienīgi  iesniegtā pieteikuma un ar to saistītas dokumentācijas pārbaudei pieteikuma izvērtēšanas procesā, savukārt no anotācijas ir secināms, ka informāciju par darba ņēmēju nodarbinātību LIAA ir nepieciešams pārbaudīt arī uzraudzības periodā. Līdz ar to ir attiecīgi precizējams projekta 10.</w:t>
            </w:r>
            <w:r w:rsidR="00000000" w:rsidRPr="00000000" w:rsidDel="00000000">
              <w:rPr>
                <w:vertAlign w:val="superscript"/>
                <w:rtl w:val="0"/>
              </w:rPr>
              <w:t xml:space="preserve">1</w:t>
            </w:r>
            <w:r w:rsidR="00000000" w:rsidRPr="00000000" w:rsidDel="00000000">
              <w:rPr>
                <w:rtl w:val="0"/>
              </w:rPr>
              <w:t xml:space="preserve">1 punktā norādītais mērķis vai projekta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10.</w:t>
            </w:r>
            <w:r w:rsidR="00000000" w:rsidRPr="00000000" w:rsidDel="00000000">
              <w:rPr>
                <w:vertAlign w:val="superscript"/>
                <w:rtl w:val="0"/>
              </w:rPr>
              <w:t xml:space="preserve">1</w:t>
            </w:r>
            <w:r w:rsidR="00000000" w:rsidRPr="00000000" w:rsidDel="00000000">
              <w:rPr>
                <w:rtl w:val="0"/>
              </w:rPr>
              <w:t xml:space="preserve">2.apakšpunkta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 darba ņēmēju nodarbinātību, iegūstot informāciju par tā darba devēju nosaukumu un reģistrācijas numuru, lai izskatītu šo noteikumu 10.3.apakšpunktā norādīto jaunuzņēmuma iesniegto pieteikumu un ar to saistītās dokumentācijas atbilstību Jaunuzņēmumu darbības atbalsta likuma 11.panta pirmās daļas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 darba ņēmēju darba ienākumiem un no tiem aprēķinātos nodokļus no darba devēju ziņojumiem, lai nodrošinātu šo noteikumu 10.9.apakšpunktā un 20.punktā noteikto pienākuma izpildi atbilstoši Jaunuzņēmumu darbības atbalsta likuma 13.panta otrās daļas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1.Ierosinām redakcionāli precizēt, lai ir viennozīmīgi saprotams, ka informācija ir sniedzama, lai LIAA varētu veikt šo noteikumu 10.9.apakšpunktā un 20.punktā noteikto pienākuma izpildi atbilstoši Jaunuzņēmumu darbības atbalsta likuma 13.panta otrās daļas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10.</w:t>
            </w:r>
            <w:r w:rsidR="00000000" w:rsidRPr="00000000" w:rsidDel="00000000">
              <w:rPr>
                <w:vertAlign w:val="superscript"/>
                <w:rtl w:val="0"/>
              </w:rPr>
              <w:t xml:space="preserve">1</w:t>
            </w:r>
            <w:r w:rsidR="00000000" w:rsidRPr="00000000" w:rsidDel="00000000">
              <w:rPr>
                <w:rtl w:val="0"/>
              </w:rPr>
              <w:t xml:space="preserve">2.apakšpunkta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 darba ņēmēju nodarbinātību, iegūstot informāciju par tā darba devēju nosaukumu un reģistrācijas numuru, darba ņēmēju darba ienākumiem un no tiem aprēķinātos nodokļus no darba devēju ziņojumiem, lai nodrošinātu šo noteikumu 10.9.apakšpunktā un 20.punktā noteikto pienākuma izpildi atbilstoši Jaunuzņēmumu darbības atbalsta likuma 13.panta otrās daļas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Jaunuzņēmums, kas ir saņēmis atbalstu pēc 2021.gada 31.decembra, trīs gadus pēc atbalsta saņemšanas līdz katra secīgā kalendārā gada 1.martam iesniedz administrējošai iestādei informatīvu ziņojumu par projekta biznesa idejas realizācijas datiem par iepriekšējo kalendāro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projektu, kas paredz, ka iesniedzams ir informatīvais ziņojums par projekta biznesa idejas realizācijas datiem, ar noteikumu projekta anotāciju, kas paredz, ka iesniedzama ir informācija par projekta realizācijas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Jaunuzņēmums, kas ir saņēmis valsts atbalstu  pēc 2021.gada 31.decembra, trīs gadus pēc atbalsta saņemšanas līdz katra secīgā kalendārā gada 1.martam iesniedz administrējošai iestādei informāciju par projekta biznesa idejas realizācijas datiem, kā arī par pašu inovatīvo produktu vai pakalpojumu, kura radīšanai jaunuzņēmums saņēmis valsts atbalstu par iepriekšējo kalendāro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Jaunuzņēmums, kas ir saņēmis atbalstu pēc 2021.gada 31.decembra, trīs gadus pēc atbalsta saņemšanas līdz katra secīgā kalendārā gada 1.martam iesniedz administrējošai iestādei informāciju par projekta biznesa idejas realizācijas datiem par iepriekšējo kalendāro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 punktu ar noteikumu projekta 4. punktu attiecībā uz to, vai saņemts ir atbalsts vai valsts atbalsts, kā arī to, vai iesniedzama ir informācija vai dati. Kā arī lūdzam salāgot noteikumu projekta 5. punktu ar noteikumu projekta 2. punktu attiecībā uz to, ka iesniedzama ir informācija, nevis informatīvais 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Jaunuzņēmums, kas ir saņēmis valsts atbalstu  pēc 2021.gada 31.decembra, trīs gadus pēc atbalsta saņemšanas līdz katra secīgā kalendārā gada 1.martam iesniedz administrējošai iestādei informāciju par projekta biznesa idejas realizācijas datiem, kā arī par pašu inovatīvo produktu vai pakalpojumu, kura radīšanai jaunuzņēmums saņēmis valsts atbalstu par iepriekšējo kalendāro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ir pārkāptas Komisijas regulas Nr.  </w:t>
            </w:r>
            <w:r w:rsidR="00000000" w:rsidRPr="00000000" w:rsidDel="00000000">
              <w:rPr>
                <w:rtl w:val="0"/>
              </w:rPr>
              <w:t xml:space="preserve">1407/2013</w:t>
            </w:r>
            <w:r w:rsidR="00000000" w:rsidRPr="00000000" w:rsidDel="00000000">
              <w:rPr>
                <w:rtl w:val="0"/>
              </w:rPr>
              <w:t xml:space="preserve"> prasības, finansējuma saņēmējam ir pienākums atmaksāt atbalsta sniedzējam visu projekta ietvaros saņemto valsts atbalstu kopā ar procentiem, kuru likmi publicē Eiropas Komisija saskaņā ar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w:t>
            </w:r>
            <w:r w:rsidR="00000000" w:rsidRPr="00000000" w:rsidDel="00000000">
              <w:rPr>
                <w:rtl w:val="0"/>
              </w:rPr>
              <w:t xml:space="preserve">794/2004</w:t>
            </w:r>
            <w:r w:rsidR="00000000" w:rsidRPr="00000000" w:rsidDel="00000000">
              <w:rPr>
                <w:rtl w:val="0"/>
              </w:rPr>
              <w:t xml:space="preserve">), 10. pantu, tiem pieskaitot 100 bāzes punktus, no dienas, kad valsts atbalsts tika izmaksāts finansējuma saņēmējam, līdz tā atgūšanas dienai, ievērojot Komisijas regulas Nr.  </w:t>
            </w:r>
            <w:r w:rsidR="00000000" w:rsidRPr="00000000" w:rsidDel="00000000">
              <w:rPr>
                <w:rtl w:val="0"/>
              </w:rPr>
              <w:t xml:space="preserve">794/2004</w:t>
            </w:r>
            <w:r w:rsidR="00000000" w:rsidRPr="00000000" w:rsidDel="00000000">
              <w:rPr>
                <w:rtl w:val="0"/>
              </w:rPr>
              <w:t xml:space="preserve">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2021.gadā ir veikti grozījumi Komercdarbības atbalsta kontroles likumā (turpmāk - KAKL), to papildinot ar IV un V daļu, kas paredz procesuālas darbības nelikumīga komercdarbības atbalsta atgūšanai, attiecīgi aicinām 27.punktā lietot atsauces uz KAKL IV vai V nodaļu, piem.,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pārkāptas Komisijas regulas Nr. 1407/2013 prasības, finansējuma saņēmējam ir pienākums atmaksāt atbalsta sniedzējam visu projekta ietvaros saņemto valsts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ir pārkāptas Komisijas regulas Nr.1407/2013 prasības, finansējuma saņēmējam ir pienākums atmaksāt atbalsta sniedzējam visu projekta ietvaros saņemto valsts atbalstu kopā ar procentiem no līdzekļiem, kas ir brīvi no valsts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22-TA-400</w:t>
    </w:r>
    <w:r>
      <w:br/>
    </w:r>
    <w:r w:rsidR="00000000" w:rsidRPr="00000000" w:rsidDel="00000000">
      <w:rPr>
        <w:rtl w:val="0"/>
      </w:rPr>
      <w:t xml:space="preserve">08.07.2022. 11.42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22-TA-400</w:t>
    </w:r>
    <w:r>
      <w:br/>
    </w:r>
    <w:r w:rsidR="00000000" w:rsidRPr="00000000" w:rsidDel="00000000">
      <w:rPr>
        <w:rtl w:val="0"/>
      </w:rPr>
      <w:t xml:space="preserve">08.07.2022. 11.42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Izziņa_22-TA-400.docx</dc:title>
</cp:coreProperties>
</file>

<file path=docProps/custom.xml><?xml version="1.0" encoding="utf-8"?>
<Properties xmlns="http://schemas.openxmlformats.org/officeDocument/2006/custom-properties" xmlns:vt="http://schemas.openxmlformats.org/officeDocument/2006/docPropsVTypes"/>
</file>