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22-TA-2243: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CAEED3 projekta “Saskaņotās darbības energoefektivitātes direktīvas ieviešanai (programma HORIZON 2020)”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CAEED3 projekta “Saskaņotās darbības energoefektivitātes direktīvas ieviešanai (programma HORIZON 2020)”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2.sadaļā (2.lpp) ir norādīts, ka Latvijas līdzdalība tiek </w:t>
            </w:r>
            <w:r w:rsidR="00000000" w:rsidRPr="00000000" w:rsidDel="00000000">
              <w:rPr>
                <w:u w:val="single"/>
                <w:rtl w:val="0"/>
              </w:rPr>
              <w:t xml:space="preserve">dotēta</w:t>
            </w:r>
            <w:r w:rsidR="00000000" w:rsidRPr="00000000" w:rsidDel="00000000">
              <w:rPr>
                <w:rtl w:val="0"/>
              </w:rPr>
              <w:t xml:space="preserve"> no organizatoru finanšu līdzekļiem. Lūdzam redakcionāli precizēt minēto tekstu, aizstājot vārdu “dotēta” ar vārdu “finansēta”.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CAEED3 projekta “Saskaņotās darbības energoefektivitātes direktīvas ieviešanai (programma HORIZON 2020)”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3.sadaļā (4.lpp) ir norādīts, ka atbilstoši provizoriskajam plānam Latvijas (EM) iesaistei projekta realizācijā </w:t>
            </w:r>
            <w:r w:rsidR="00000000" w:rsidRPr="00000000" w:rsidDel="00000000">
              <w:rPr>
                <w:u w:val="single"/>
                <w:rtl w:val="0"/>
              </w:rPr>
              <w:t xml:space="preserve">dotācijas veidā</w:t>
            </w:r>
            <w:r w:rsidR="00000000" w:rsidRPr="00000000" w:rsidDel="00000000">
              <w:rPr>
                <w:rtl w:val="0"/>
              </w:rPr>
              <w:t xml:space="preserve"> ir piešķirti 65 900 euro. Lūdzam precizēt minēto teikumu, svītrojot “dotācijas veidā”. Vienlaikus lūdzam papildināt ar informāciju, ka piešķirtais finansējums tiks ieplānots Ekonomikas ministrijas budžetā attiecīgajā gadā kā ārvalstu finanšu palīdzība iestādes ieņēmumos.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CAEED3 projekta “Saskaņotās darbības energoefektivitātes direktīvas ieviešanai (programma HORIZON 2020)”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3.sadaļā (4.lpp) ir norādīts, ka atlīdzības izdevumus par patērētām stundām darba grupā un ar komandējumiem saistītos izdevumus plānots segt </w:t>
            </w:r>
            <w:r w:rsidR="00000000" w:rsidRPr="00000000" w:rsidDel="00000000">
              <w:rPr>
                <w:u w:val="single"/>
                <w:rtl w:val="0"/>
              </w:rPr>
              <w:t xml:space="preserve">noteikto vienības izmaksu ietvaros</w:t>
            </w:r>
            <w:r w:rsidR="00000000" w:rsidRPr="00000000" w:rsidDel="00000000">
              <w:rPr>
                <w:rtl w:val="0"/>
              </w:rPr>
              <w:t xml:space="preserve">. Lūdzam precizēt minēto tekstu, norādot, ka visus izdevumus plānots segt no organizatoru (EK) finanšu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22-TA-2243</w:t>
    </w:r>
    <w:r>
      <w:br/>
    </w:r>
    <w:r w:rsidR="00000000" w:rsidRPr="00000000" w:rsidDel="00000000">
      <w:rPr>
        <w:rtl w:val="0"/>
      </w:rPr>
      <w:t xml:space="preserve">01.09.2022. 12.32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22-TA-2243</w:t>
    </w:r>
    <w:r>
      <w:br/>
    </w:r>
    <w:r w:rsidR="00000000" w:rsidRPr="00000000" w:rsidDel="00000000">
      <w:rPr>
        <w:rtl w:val="0"/>
      </w:rPr>
      <w:t xml:space="preserve">01.09.2022. 12.32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Izziņa_22-TA-2243.docx</dc:title>
</cp:coreProperties>
</file>

<file path=docProps/custom.xml><?xml version="1.0" encoding="utf-8"?>
<Properties xmlns="http://schemas.openxmlformats.org/officeDocument/2006/custom-properties" xmlns:vt="http://schemas.openxmlformats.org/officeDocument/2006/docPropsVTypes"/>
</file>