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E3" w:rsidRDefault="002709E3" w:rsidP="002709E3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KP </w:t>
      </w:r>
      <w:proofErr w:type="spellStart"/>
      <w:r>
        <w:rPr>
          <w:lang w:val="en-US" w:eastAsia="en-GB"/>
        </w:rPr>
        <w:t>Konkurence</w:t>
      </w:r>
      <w:proofErr w:type="spellEnd"/>
      <w:r>
        <w:rPr>
          <w:lang w:val="en-US" w:eastAsia="en-GB"/>
        </w:rPr>
        <w:t xml:space="preserve"> [</w:t>
      </w:r>
      <w:hyperlink r:id="rId4" w:history="1">
        <w:r>
          <w:rPr>
            <w:rStyle w:val="Hyperlink"/>
            <w:lang w:val="en-US" w:eastAsia="en-GB"/>
          </w:rPr>
          <w:t>mailto:pasts@kp.gov.lv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29 July 2021 17:00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Pasts IZM</w:t>
      </w:r>
      <w:proofErr w:type="gramStart"/>
      <w:r>
        <w:rPr>
          <w:lang w:val="en-US" w:eastAsia="en-GB"/>
        </w:rPr>
        <w:t>;</w:t>
      </w:r>
      <w:proofErr w:type="gramEnd"/>
      <w:r>
        <w:rPr>
          <w:lang w:val="en-US" w:eastAsia="en-GB"/>
        </w:rPr>
        <w:t xml:space="preserve"> Laura Vikšere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FW: Par </w:t>
      </w:r>
      <w:proofErr w:type="spellStart"/>
      <w:r>
        <w:rPr>
          <w:lang w:val="en-US" w:eastAsia="en-GB"/>
        </w:rPr>
        <w:t>konceptuālo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ziņojumu</w:t>
      </w:r>
      <w:proofErr w:type="spellEnd"/>
      <w:r>
        <w:rPr>
          <w:lang w:val="en-US" w:eastAsia="en-GB"/>
        </w:rPr>
        <w:t xml:space="preserve"> “Par </w:t>
      </w:r>
      <w:proofErr w:type="spellStart"/>
      <w:r>
        <w:rPr>
          <w:lang w:val="en-US" w:eastAsia="en-GB"/>
        </w:rPr>
        <w:t>profesionālās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izglītības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programmu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finansēšanu</w:t>
      </w:r>
      <w:proofErr w:type="spellEnd"/>
      <w:r>
        <w:rPr>
          <w:lang w:val="en-US" w:eastAsia="en-GB"/>
        </w:rPr>
        <w:t xml:space="preserve">” - </w:t>
      </w:r>
      <w:proofErr w:type="spellStart"/>
      <w:r>
        <w:rPr>
          <w:lang w:val="en-US" w:eastAsia="en-GB"/>
        </w:rPr>
        <w:t>atkārtotai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saskaņošanai</w:t>
      </w:r>
      <w:proofErr w:type="spellEnd"/>
    </w:p>
    <w:p w:rsidR="002709E3" w:rsidRDefault="002709E3" w:rsidP="002709E3">
      <w:pPr>
        <w:rPr>
          <w:lang w:val="en-GB"/>
        </w:rPr>
      </w:pPr>
    </w:p>
    <w:p w:rsidR="002709E3" w:rsidRDefault="002709E3" w:rsidP="002709E3">
      <w:pPr>
        <w:shd w:val="clear" w:color="auto" w:fill="FFEB9C"/>
        <w:spacing w:line="240" w:lineRule="atLeast"/>
        <w:rPr>
          <w:color w:val="000000"/>
          <w:sz w:val="20"/>
          <w:szCs w:val="20"/>
          <w:lang w:eastAsia="en-GB"/>
        </w:rPr>
      </w:pPr>
      <w:r>
        <w:rPr>
          <w:rStyle w:val="Strong"/>
          <w:color w:val="000000"/>
          <w:sz w:val="20"/>
          <w:szCs w:val="20"/>
          <w:lang w:eastAsia="en-GB"/>
        </w:rPr>
        <w:t>INFORMĀCIJAI:</w:t>
      </w:r>
      <w:r>
        <w:rPr>
          <w:color w:val="000000"/>
          <w:sz w:val="20"/>
          <w:szCs w:val="20"/>
          <w:lang w:eastAsia="en-GB"/>
        </w:rPr>
        <w:t xml:space="preserve"> E-pasta vēstules sūtītājs ir ārējais adresāts. </w:t>
      </w:r>
    </w:p>
    <w:p w:rsidR="002709E3" w:rsidRDefault="002709E3" w:rsidP="002709E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2709E3" w:rsidRDefault="002709E3" w:rsidP="002709E3">
      <w:pPr>
        <w:rPr>
          <w:b/>
          <w:bCs/>
          <w:lang w:eastAsia="lv-LV"/>
        </w:rPr>
      </w:pPr>
    </w:p>
    <w:p w:rsidR="002709E3" w:rsidRDefault="002709E3" w:rsidP="002709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Labdien</w:t>
      </w:r>
      <w:r>
        <w:rPr>
          <w:sz w:val="24"/>
          <w:szCs w:val="24"/>
        </w:rPr>
        <w:t>!</w:t>
      </w:r>
    </w:p>
    <w:p w:rsidR="002709E3" w:rsidRDefault="002709E3" w:rsidP="002709E3"/>
    <w:p w:rsidR="002709E3" w:rsidRDefault="002709E3" w:rsidP="002709E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Atbildot uz Izglītības un zinātnes ministrijas 23.07.2021. e-pasta vēstuli, Konkurences padome norāda, ka tā ir izvērtējusi precizēto konceptuālā ziņojuma “Par profesionālās izglītības programmu finansēšanu” projektu (VSS-975), Ministru kabineta rīkojuma projektu un izziņu par atzinumos sniegtajiem iebildumiem, un saskaņo tos bez priekšlikumiem un iebildumiem.</w:t>
      </w:r>
    </w:p>
    <w:p w:rsidR="002709E3" w:rsidRDefault="002709E3" w:rsidP="002709E3"/>
    <w:p w:rsidR="002709E3" w:rsidRDefault="002709E3" w:rsidP="002709E3"/>
    <w:p w:rsidR="002709E3" w:rsidRDefault="002709E3" w:rsidP="002709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2709E3" w:rsidRDefault="002709E3" w:rsidP="002709E3">
      <w:pPr>
        <w:rPr>
          <w:lang w:eastAsia="lv-LV"/>
        </w:rPr>
      </w:pPr>
    </w:p>
    <w:tbl>
      <w:tblPr>
        <w:tblW w:w="9628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2709E3" w:rsidTr="002709E3">
        <w:tc>
          <w:tcPr>
            <w:tcW w:w="35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E3" w:rsidRDefault="002709E3">
            <w:pPr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noProof/>
                <w:color w:val="0563C1"/>
                <w:sz w:val="18"/>
                <w:szCs w:val="18"/>
                <w:lang w:eastAsia="lv-LV"/>
              </w:rPr>
              <w:drawing>
                <wp:inline distT="0" distB="0" distL="0" distR="0">
                  <wp:extent cx="1676400" cy="1280160"/>
                  <wp:effectExtent l="0" t="0" r="0" b="0"/>
                  <wp:docPr id="1" name="Picture 1" descr="18_vienkarss_vienkrasu_rgb_v_LV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_vienkarss_vienkrasu_rgb_v_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E3" w:rsidRDefault="002709E3">
            <w:pPr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spacing w:after="120"/>
              <w:rPr>
                <w:rFonts w:ascii="Times New Roman" w:hAnsi="Times New Roman" w:cs="Times New Roman"/>
                <w:i/>
                <w:iCs/>
                <w:caps/>
                <w:sz w:val="18"/>
                <w:szCs w:val="18"/>
                <w:lang w:eastAsia="lv-LV"/>
              </w:rPr>
            </w:pPr>
          </w:p>
        </w:tc>
        <w:tc>
          <w:tcPr>
            <w:tcW w:w="6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E3" w:rsidRDefault="002709E3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Ar cieņu</w:t>
            </w:r>
          </w:p>
          <w:p w:rsidR="002709E3" w:rsidRDefault="002709E3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00859B"/>
                <w:sz w:val="18"/>
                <w:szCs w:val="18"/>
                <w:lang w:eastAsia="lv-LV"/>
              </w:rPr>
              <w:t>Konkurences padome</w:t>
            </w:r>
          </w:p>
          <w:p w:rsidR="002709E3" w:rsidRDefault="002709E3">
            <w:pPr>
              <w:rPr>
                <w:rFonts w:ascii="Verdana" w:hAnsi="Verdana"/>
                <w:color w:val="336699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Tālr.: 67282865</w:t>
            </w:r>
          </w:p>
          <w:p w:rsidR="002709E3" w:rsidRDefault="002709E3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E-pasts:</w:t>
            </w:r>
            <w:r>
              <w:rPr>
                <w:lang w:eastAsia="lv-LV"/>
              </w:rPr>
              <w:t xml:space="preserve"> </w:t>
            </w:r>
            <w:hyperlink r:id="rId8" w:history="1">
              <w:r>
                <w:rPr>
                  <w:rStyle w:val="Hyperlink"/>
                  <w:lang w:eastAsia="lv-LV"/>
                </w:rPr>
                <w:t>pasts</w:t>
              </w:r>
              <w:r>
                <w:rPr>
                  <w:rStyle w:val="Hyperlink"/>
                  <w:rFonts w:ascii="Verdana" w:hAnsi="Verdana"/>
                  <w:sz w:val="18"/>
                  <w:szCs w:val="18"/>
                  <w:lang w:eastAsia="lv-LV"/>
                </w:rPr>
                <w:t>@kp.gov.lv</w:t>
              </w:r>
            </w:hyperlink>
          </w:p>
          <w:p w:rsidR="002709E3" w:rsidRDefault="002709E3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rPr>
                <w:rFonts w:ascii="Verdana" w:hAnsi="Verdana"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6A6A6"/>
                <w:sz w:val="18"/>
                <w:szCs w:val="18"/>
                <w:lang w:eastAsia="lv-LV"/>
              </w:rPr>
              <w:t>Tīmekļa vietne:</w:t>
            </w:r>
            <w:r>
              <w:rPr>
                <w:rFonts w:ascii="Verdana" w:hAnsi="Verdana"/>
                <w:i/>
                <w:iCs/>
                <w:color w:val="A6A6A6"/>
                <w:sz w:val="18"/>
                <w:szCs w:val="18"/>
                <w:lang w:eastAsia="lv-LV"/>
              </w:rPr>
              <w:t xml:space="preserve"> </w:t>
            </w:r>
            <w:hyperlink r:id="rId9" w:history="1">
              <w:r>
                <w:rPr>
                  <w:rStyle w:val="Hyperlink"/>
                  <w:rFonts w:ascii="Verdana" w:hAnsi="Verdana"/>
                  <w:color w:val="A6A6A6"/>
                  <w:sz w:val="18"/>
                  <w:szCs w:val="18"/>
                  <w:lang w:eastAsia="lv-LV"/>
                </w:rPr>
                <w:t>www.kp.gov.lv</w:t>
              </w:r>
            </w:hyperlink>
          </w:p>
          <w:p w:rsidR="002709E3" w:rsidRDefault="002709E3">
            <w:pP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Verdana" w:hAnsi="Verdana"/>
                <w:b/>
                <w:bCs/>
                <w:color w:val="A6A6A6"/>
                <w:sz w:val="18"/>
                <w:szCs w:val="18"/>
                <w:lang w:eastAsia="lv-LV"/>
              </w:rPr>
              <w:t>Twitter</w:t>
            </w:r>
            <w:proofErr w:type="spellEnd"/>
            <w: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  <w:t xml:space="preserve">: </w:t>
            </w:r>
            <w:hyperlink r:id="rId10" w:history="1">
              <w:r>
                <w:rPr>
                  <w:rStyle w:val="Hyperlink"/>
                  <w:rFonts w:ascii="Verdana" w:hAnsi="Verdana"/>
                  <w:i/>
                  <w:iCs/>
                  <w:color w:val="A6A6A6"/>
                  <w:sz w:val="18"/>
                  <w:szCs w:val="18"/>
                  <w:lang w:eastAsia="lv-LV"/>
                </w:rPr>
                <w:t>@</w:t>
              </w:r>
              <w:proofErr w:type="spellStart"/>
              <w:r>
                <w:rPr>
                  <w:rStyle w:val="Hyperlink"/>
                  <w:rFonts w:ascii="Verdana" w:hAnsi="Verdana"/>
                  <w:color w:val="A6A6A6"/>
                  <w:sz w:val="18"/>
                  <w:szCs w:val="18"/>
                  <w:lang w:eastAsia="lv-LV"/>
                </w:rPr>
                <w:t>KPgovLV</w:t>
              </w:r>
              <w:proofErr w:type="spellEnd"/>
            </w:hyperlink>
          </w:p>
          <w:p w:rsidR="002709E3" w:rsidRDefault="002709E3">
            <w:pP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Verdana" w:hAnsi="Verdana"/>
                <w:b/>
                <w:bCs/>
                <w:color w:val="A6A6A6"/>
                <w:sz w:val="18"/>
                <w:szCs w:val="18"/>
                <w:lang w:eastAsia="lv-LV"/>
              </w:rPr>
              <w:t>Facebook</w:t>
            </w:r>
            <w:proofErr w:type="spellEnd"/>
            <w: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  <w:t xml:space="preserve">: </w:t>
            </w:r>
            <w:hyperlink r:id="rId11" w:history="1">
              <w:r>
                <w:rPr>
                  <w:rStyle w:val="Hyperlink"/>
                  <w:rFonts w:ascii="Verdana" w:hAnsi="Verdana"/>
                  <w:color w:val="A6A6A6"/>
                  <w:sz w:val="18"/>
                  <w:szCs w:val="18"/>
                  <w:lang w:eastAsia="lv-LV"/>
                </w:rPr>
                <w:t>Konkurences padome</w:t>
              </w:r>
            </w:hyperlink>
          </w:p>
          <w:p w:rsidR="002709E3" w:rsidRDefault="002709E3">
            <w:pP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Verdana" w:hAnsi="Verdana"/>
                <w:b/>
                <w:bCs/>
                <w:color w:val="A6A6A6"/>
                <w:sz w:val="18"/>
                <w:szCs w:val="18"/>
                <w:lang w:eastAsia="lv-LV"/>
              </w:rPr>
              <w:t>LinkedIn</w:t>
            </w:r>
            <w:proofErr w:type="spellEnd"/>
            <w: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  <w:t>:</w:t>
            </w:r>
            <w:r>
              <w:rPr>
                <w:rFonts w:ascii="Verdana" w:hAnsi="Verdana"/>
                <w:i/>
                <w:iCs/>
                <w:color w:val="A6A6A6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>
                <w:rPr>
                  <w:rStyle w:val="Hyperlink"/>
                  <w:rFonts w:ascii="Verdana" w:hAnsi="Verdana"/>
                  <w:color w:val="A6A6A6"/>
                  <w:sz w:val="18"/>
                  <w:szCs w:val="18"/>
                  <w:lang w:eastAsia="lv-LV"/>
                </w:rPr>
                <w:t>Latvijas Konkurences padome</w:t>
              </w:r>
            </w:hyperlink>
          </w:p>
          <w:p w:rsidR="002709E3" w:rsidRDefault="002709E3">
            <w:pP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</w:pPr>
          </w:p>
          <w:p w:rsidR="002709E3" w:rsidRDefault="002709E3">
            <w:pPr>
              <w:rPr>
                <w:rFonts w:ascii="Verdana" w:hAnsi="Verdana"/>
                <w:color w:val="336699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A6A6A6"/>
                <w:sz w:val="18"/>
                <w:szCs w:val="18"/>
                <w:lang w:eastAsia="lv-LV"/>
              </w:rPr>
              <w:t>Apkārtraksts</w:t>
            </w:r>
            <w:r>
              <w:rPr>
                <w:rFonts w:ascii="Verdana" w:hAnsi="Verdana"/>
                <w:color w:val="A6A6A6"/>
                <w:sz w:val="18"/>
                <w:szCs w:val="18"/>
                <w:lang w:eastAsia="lv-LV"/>
              </w:rPr>
              <w:t xml:space="preserve">: </w:t>
            </w:r>
            <w:hyperlink r:id="rId13" w:history="1">
              <w:r>
                <w:rPr>
                  <w:rStyle w:val="Hyperlink"/>
                  <w:rFonts w:ascii="Verdana" w:hAnsi="Verdana"/>
                  <w:color w:val="A6A6A6"/>
                  <w:sz w:val="18"/>
                  <w:szCs w:val="18"/>
                  <w:u w:val="none"/>
                  <w:lang w:eastAsia="lv-LV"/>
                </w:rPr>
                <w:t>Konkurence tuvplānā</w:t>
              </w:r>
            </w:hyperlink>
          </w:p>
        </w:tc>
      </w:tr>
    </w:tbl>
    <w:p w:rsidR="002709E3" w:rsidRDefault="002709E3" w:rsidP="002709E3">
      <w:pPr>
        <w:rPr>
          <w:lang w:eastAsia="lv-LV"/>
        </w:rPr>
      </w:pPr>
    </w:p>
    <w:p w:rsidR="002709E3" w:rsidRDefault="002709E3" w:rsidP="002709E3"/>
    <w:p w:rsidR="002709E3" w:rsidRDefault="002709E3" w:rsidP="002709E3"/>
    <w:p w:rsidR="00F7039A" w:rsidRDefault="00F7039A">
      <w:bookmarkStart w:id="0" w:name="_GoBack"/>
      <w:bookmarkEnd w:id="0"/>
    </w:p>
    <w:sectPr w:rsidR="00F7039A" w:rsidSect="00B97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3"/>
    <w:rsid w:val="002709E3"/>
    <w:rsid w:val="003F69B1"/>
    <w:rsid w:val="00734E2C"/>
    <w:rsid w:val="007B678A"/>
    <w:rsid w:val="00B9704C"/>
    <w:rsid w:val="00F7039A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F7D0-3635-4D43-86C3-E79DC0F0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9E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2709E3"/>
    <w:rPr>
      <w:lang w:eastAsia="lv-LV"/>
    </w:rPr>
  </w:style>
  <w:style w:type="character" w:styleId="Strong">
    <w:name w:val="Strong"/>
    <w:basedOn w:val="DefaultParagraphFont"/>
    <w:uiPriority w:val="22"/>
    <w:qFormat/>
    <w:rsid w:val="0027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p.gov.lv" TargetMode="External"/><Relationship Id="rId13" Type="http://schemas.openxmlformats.org/officeDocument/2006/relationships/hyperlink" Target="https://www.kp.gov.lv/apkartraksti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9.jpg@01D7849B.0C0BB490" TargetMode="External"/><Relationship Id="rId12" Type="http://schemas.openxmlformats.org/officeDocument/2006/relationships/hyperlink" Target="https://www.linkedin.com/company-beta/244268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KPgovLV/" TargetMode="External"/><Relationship Id="rId5" Type="http://schemas.openxmlformats.org/officeDocument/2006/relationships/hyperlink" Target="http://www.kp.gov.l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KPgovLV" TargetMode="External"/><Relationship Id="rId4" Type="http://schemas.openxmlformats.org/officeDocument/2006/relationships/hyperlink" Target="mailto:pasts@kp.gov.lv" TargetMode="External"/><Relationship Id="rId9" Type="http://schemas.openxmlformats.org/officeDocument/2006/relationships/hyperlink" Target="http://www.kp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Vikšere</dc:creator>
  <cp:keywords/>
  <dc:description/>
  <cp:lastModifiedBy>Laura Vikšere</cp:lastModifiedBy>
  <cp:revision>1</cp:revision>
  <dcterms:created xsi:type="dcterms:W3CDTF">2021-07-30T06:53:00Z</dcterms:created>
  <dcterms:modified xsi:type="dcterms:W3CDTF">2021-07-30T06:54:00Z</dcterms:modified>
</cp:coreProperties>
</file>