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93F221" w14:textId="77777777" w:rsidR="007D4CD4" w:rsidRDefault="00000000">
      <w:pPr>
        <w:spacing w:after="240"/>
        <w:jc w:val="center"/>
        <w:rPr>
          <w:b/>
        </w:rPr>
      </w:pPr>
      <w:r>
        <w:rPr>
          <w:b/>
        </w:rPr>
        <w:t>Sabiedrības iebildumi un priekšlikumi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155"/>
        <w:gridCol w:w="4156"/>
        <w:gridCol w:w="1350"/>
        <w:gridCol w:w="4156"/>
      </w:tblGrid>
      <w:tr w:rsidR="007D4CD4" w14:paraId="1304BAEA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CA3B2" w14:textId="77777777" w:rsidR="007D4CD4" w:rsidRDefault="00000000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0B6FC" w14:textId="77777777" w:rsidR="007D4CD4" w:rsidRDefault="00000000">
            <w:pPr>
              <w:jc w:val="center"/>
            </w:pPr>
            <w:r>
              <w:rPr>
                <w:b/>
              </w:rPr>
              <w:t>Iebilduma / priekšlikuma iesniedzējs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8BAC9" w14:textId="77777777" w:rsidR="007D4CD4" w:rsidRDefault="00000000">
            <w:pPr>
              <w:jc w:val="center"/>
            </w:pPr>
            <w:r>
              <w:rPr>
                <w:b/>
              </w:rPr>
              <w:t>Iesniegtā iebilduma / priekšlikuma būtība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297AC" w14:textId="77777777" w:rsidR="007D4CD4" w:rsidRDefault="00000000">
            <w:pPr>
              <w:jc w:val="center"/>
            </w:pPr>
            <w:r>
              <w:rPr>
                <w:b/>
              </w:rPr>
              <w:t>Ņemts vērā / 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1757B" w14:textId="77777777" w:rsidR="007D4CD4" w:rsidRDefault="00000000">
            <w:pPr>
              <w:jc w:val="center"/>
            </w:pPr>
            <w:r>
              <w:rPr>
                <w:b/>
              </w:rPr>
              <w:t>Pamatojums, ja iebildums / priekšlikums nav ņemts vērā</w:t>
            </w:r>
          </w:p>
        </w:tc>
      </w:tr>
      <w:tr w:rsidR="007D4CD4" w14:paraId="24D73837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36492" w14:textId="77777777" w:rsidR="007D4CD4" w:rsidRDefault="00000000">
            <w:pPr>
              <w:jc w:val="center"/>
            </w:pPr>
            <w:r>
              <w:t>1.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60C68" w14:textId="77777777" w:rsidR="007D4CD4" w:rsidRDefault="00000000">
            <w:pPr>
              <w:jc w:val="left"/>
            </w:pPr>
            <w:r>
              <w:t>Latvijas Pārtikas uzņēmumu federācija, Pēteris Liniņš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C3AD" w14:textId="27804DB3" w:rsidR="007D4CD4" w:rsidRDefault="00000000">
            <w:pPr>
              <w:jc w:val="left"/>
            </w:pPr>
            <w:r>
              <w:t>Papildināt noteikumu projekta 4.4.punktu sekojošā redakcijā:</w:t>
            </w:r>
            <w:r>
              <w:br/>
            </w:r>
            <w:r>
              <w:br/>
              <w:t xml:space="preserve">"4.4. zvejas un akvakultūras produktu ražotājs vai pārtikas apritē iesaistīts zvejas vai akvakultūras apstrādes </w:t>
            </w:r>
            <w:r>
              <w:rPr>
                <w:b/>
              </w:rPr>
              <w:t xml:space="preserve">vai pārstrādes </w:t>
            </w:r>
            <w:r>
              <w:t>uzņēmums, kas ir dalībnieks vismaz vienā no šo noteikumu 5.6. apakšpunktā minētajām pārtikas kvalitātes shēmām."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DB225" w14:textId="3237DA11" w:rsidR="007D4CD4" w:rsidRPr="00F8395D" w:rsidRDefault="00F8395D">
            <w:pPr>
              <w:jc w:val="left"/>
              <w:rPr>
                <w:bCs/>
              </w:rPr>
            </w:pPr>
            <w:r>
              <w:rPr>
                <w:bCs/>
              </w:rPr>
              <w:t>Ņ</w:t>
            </w:r>
            <w:r w:rsidRPr="00F8395D">
              <w:rPr>
                <w:bCs/>
              </w:rPr>
              <w:t>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7F74D" w14:textId="7C334E1A" w:rsidR="00F8395D" w:rsidRDefault="00F8395D">
            <w:pPr>
              <w:jc w:val="left"/>
            </w:pPr>
            <w:r>
              <w:t xml:space="preserve">Paliek spēkā esošā punkta redakcija, jo lietots formulējums atbilstoši </w:t>
            </w:r>
            <w:r w:rsidRPr="00F8395D">
              <w:t>Pārtikas un veterinārā dienesta uzraudzībai pakļauto uzņēmumu (objektu), to pamatdarbības  un papilddarbības veidu klasifikator</w:t>
            </w:r>
            <w:r>
              <w:t>am, kas uzņēmumiem jāaizpilda u</w:t>
            </w:r>
            <w:r w:rsidRPr="00F8395D">
              <w:t>zsākot darbību pārtikas apritē</w:t>
            </w:r>
            <w:r>
              <w:t xml:space="preserve"> un zem kura tiek reģistrēti gan zivju apstrādes, gan zivju </w:t>
            </w:r>
            <w:r w:rsidRPr="00F8395D">
              <w:rPr>
                <w:b/>
                <w:bCs/>
              </w:rPr>
              <w:t>pārstrādes</w:t>
            </w:r>
            <w:r>
              <w:t xml:space="preserve"> uzņēmumi.</w:t>
            </w:r>
          </w:p>
        </w:tc>
      </w:tr>
      <w:tr w:rsidR="00F8395D" w14:paraId="4C687EEB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45764" w14:textId="77777777" w:rsidR="00F8395D" w:rsidRDefault="00F8395D" w:rsidP="00F8395D">
            <w:pPr>
              <w:jc w:val="center"/>
            </w:pPr>
            <w:r>
              <w:t>2.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9871F" w14:textId="5E80B63B" w:rsidR="00F8395D" w:rsidRDefault="00F8395D" w:rsidP="00F8395D">
            <w:r>
              <w:t>Latvijas Tirgotāju asociācija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150A1" w14:textId="77777777" w:rsidR="00F8395D" w:rsidRDefault="00F8395D" w:rsidP="00F8395D">
            <w:pPr>
              <w:jc w:val="left"/>
            </w:pPr>
            <w:r>
              <w:t>Papildināt 4.1.</w:t>
            </w:r>
            <w:r>
              <w:br/>
              <w:t xml:space="preserve">biedrība, kura vismaz trīs gadus pirms projekta iesnieguma iesniegšanas ir reģistrēta saskaņā ar Biedrību un nodibinājumu likumu un kurā vismaz piecu biedru komercdarbības joma ir zvejniecība, akvakultūra vai zivju, </w:t>
            </w:r>
            <w:r>
              <w:lastRenderedPageBreak/>
              <w:t>vēžveidīgo un mīkstmiešu pārstrāde un konservēšana, tirdzniecība;</w:t>
            </w:r>
          </w:p>
          <w:p w14:paraId="21F18A67" w14:textId="1B9F05F9" w:rsidR="00F8395D" w:rsidRDefault="00F8395D" w:rsidP="00F8395D">
            <w:pPr>
              <w:jc w:val="left"/>
            </w:pPr>
            <w:r>
              <w:t>Šobrīd ZM uzsver nepietiekamu atbalstu LV tirdzniecības tīklos. Šāds papildinājums dotu iespēju atbalstīt vietējo zvejniecības produktu pārdošanai vietējos tirdzniecības tīklos vai eksportā.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75899" w14:textId="4E9064C6" w:rsidR="00F8395D" w:rsidRDefault="00F8395D" w:rsidP="00F8395D">
            <w:pPr>
              <w:jc w:val="left"/>
            </w:pPr>
            <w:r w:rsidRPr="00F8395D">
              <w:rPr>
                <w:bCs/>
              </w:rPr>
              <w:lastRenderedPageBreak/>
              <w:t>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891F3" w14:textId="1292CD42" w:rsidR="00EF5B62" w:rsidRDefault="00EF5B62" w:rsidP="00EF5B62">
            <w:r>
              <w:t>Ministru kabineta 2023.</w:t>
            </w:r>
            <w:r w:rsidR="00E924BC">
              <w:t> </w:t>
            </w:r>
            <w:r>
              <w:t>gada 10.</w:t>
            </w:r>
            <w:r w:rsidR="00E924BC">
              <w:t> </w:t>
            </w:r>
            <w:r>
              <w:t>oktobra noteikumos Nr.</w:t>
            </w:r>
            <w:r w:rsidR="00E924BC">
              <w:t> </w:t>
            </w:r>
            <w:r>
              <w:t xml:space="preserve">578 „Valsts un Eiropas Savienības atbalsta piešķiršanas kārtība pasākumā "Tirdzniecības veicināšanas pasākumi"” (turpmāk – noteikumi) noteiktie atbalsta pretendenti atbilst Eiropas </w:t>
            </w:r>
            <w:r>
              <w:lastRenderedPageBreak/>
              <w:t xml:space="preserve">Parlamenta un Padomes </w:t>
            </w:r>
            <w:r w:rsidR="00E0350A">
              <w:t xml:space="preserve">2021. gada 7. jūlija </w:t>
            </w:r>
            <w:r>
              <w:t>Regulas (ES) 2021/1139 , ar ko izveido Eiropas Jūrlietu, zvejniecības un akvakultūras fondu un groza Regulu (ES) 2017/1004, preambulas 40.</w:t>
            </w:r>
            <w:r w:rsidR="00E924BC">
              <w:t> </w:t>
            </w:r>
            <w:r>
              <w:t>apsvērumā minētajam par atbalstu tieši zvejas un akvakultūras produktu ražotāju organizācijām un noteikumu izstrādes procesā tika saskaņoti ar zivsaimniecības nozares NVO un citiem partneriem.</w:t>
            </w:r>
          </w:p>
          <w:p w14:paraId="13EED4DB" w14:textId="618B21B7" w:rsidR="00F8395D" w:rsidRDefault="00EF5B62" w:rsidP="00EF5B62">
            <w:r>
              <w:t>Noteikumu 4.1.</w:t>
            </w:r>
            <w:r w:rsidR="00E0350A">
              <w:t> </w:t>
            </w:r>
            <w:r>
              <w:t>apakšpunktā noteikto biedrības biedru komercdarbības jomas, ir norādītas saskaņā ar saimniecisko darbību statistiskās klasifikācijas Eiropas Kopienā (NACE) noteiktajām zivsaimniecības nozares nodaļām: 03.1</w:t>
            </w:r>
            <w:r w:rsidR="00E924BC">
              <w:t> </w:t>
            </w:r>
            <w:r>
              <w:t>Zvejniecība; 03.2</w:t>
            </w:r>
            <w:r w:rsidR="00E924BC">
              <w:t> </w:t>
            </w:r>
            <w:r>
              <w:t>Akvakultūra; 10.2</w:t>
            </w:r>
            <w:r w:rsidR="00E924BC">
              <w:t> </w:t>
            </w:r>
            <w:r>
              <w:t>Zivju, vēžveidīgo un mīkstmiešu pārstrāde un konservēšana.</w:t>
            </w:r>
          </w:p>
        </w:tc>
      </w:tr>
    </w:tbl>
    <w:p w14:paraId="5FD9E166" w14:textId="77777777" w:rsidR="00527736" w:rsidRDefault="00527736"/>
    <w:sectPr w:rsidR="00527736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AF01" w14:textId="77777777" w:rsidR="00A8172C" w:rsidRDefault="00A8172C">
      <w:r>
        <w:separator/>
      </w:r>
    </w:p>
  </w:endnote>
  <w:endnote w:type="continuationSeparator" w:id="0">
    <w:p w14:paraId="60F2AEAF" w14:textId="77777777" w:rsidR="00A8172C" w:rsidRDefault="00A8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C34D" w14:textId="77777777" w:rsidR="007D4CD4" w:rsidRDefault="0000000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8395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7395" w14:textId="77777777" w:rsidR="005972E6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8C189" w14:textId="77777777" w:rsidR="00A8172C" w:rsidRDefault="00A8172C">
      <w:r>
        <w:separator/>
      </w:r>
    </w:p>
  </w:footnote>
  <w:footnote w:type="continuationSeparator" w:id="0">
    <w:p w14:paraId="12D9B902" w14:textId="77777777" w:rsidR="00A8172C" w:rsidRDefault="00A81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B1AB4" w14:textId="77777777" w:rsidR="007D4CD4" w:rsidRDefault="00000000">
    <w:pPr>
      <w:pStyle w:val="Header"/>
      <w:contextualSpacing w:val="0"/>
    </w:pPr>
    <w:r>
      <w:t>Viedokļu pārskats 24-TA-120</w:t>
    </w:r>
    <w:r>
      <w:br/>
      <w:t>Izdrukāts 07.02.2024. 12.56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5AFD" w14:textId="77777777" w:rsidR="007D4CD4" w:rsidRDefault="00000000">
    <w:pPr>
      <w:pStyle w:val="Header"/>
      <w:contextualSpacing w:val="0"/>
    </w:pPr>
    <w:r>
      <w:t>Viedokļu pārskats 24-TA-120</w:t>
    </w:r>
    <w:r>
      <w:br/>
      <w:t>Izdrukāts 07.02.2024. 12.56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D4"/>
    <w:rsid w:val="003E6876"/>
    <w:rsid w:val="00527736"/>
    <w:rsid w:val="005972E6"/>
    <w:rsid w:val="00690B86"/>
    <w:rsid w:val="006B4A80"/>
    <w:rsid w:val="007D4CD4"/>
    <w:rsid w:val="00A8172C"/>
    <w:rsid w:val="00E0350A"/>
    <w:rsid w:val="00E924BC"/>
    <w:rsid w:val="00EF5B62"/>
    <w:rsid w:val="00F8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04F5"/>
  <w15:docId w15:val="{9963FE29-C65B-45A1-9696-1766ED92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8395D"/>
    <w:pPr>
      <w:jc w:val="left"/>
    </w:pPr>
  </w:style>
  <w:style w:type="character" w:styleId="Hyperlink">
    <w:name w:val="Hyperlink"/>
    <w:basedOn w:val="DefaultParagraphFont"/>
    <w:uiPriority w:val="99"/>
    <w:semiHidden/>
    <w:unhideWhenUsed/>
    <w:rsid w:val="00F839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1520</Words>
  <Characters>867</Characters>
  <Application>Microsoft Office Word</Application>
  <DocSecurity>0</DocSecurity>
  <Lines>7</Lines>
  <Paragraphs>4</Paragraphs>
  <ScaleCrop>false</ScaleCrop>
  <Company>Zemkopības Ministrija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viedoklu_parskats_24-TA-120.docx</dc:title>
  <dc:creator>Kristaps Pilskalns</dc:creator>
  <cp:lastModifiedBy>Kristaps Pilskalns</cp:lastModifiedBy>
  <cp:revision>2</cp:revision>
  <dcterms:created xsi:type="dcterms:W3CDTF">2024-02-19T13:42:00Z</dcterms:created>
  <dcterms:modified xsi:type="dcterms:W3CDTF">2024-02-19T13:42:00Z</dcterms:modified>
</cp:coreProperties>
</file>