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Rēzeknes novada pašvaldībai atsavināt nekustamo īpašumu Upes ielā 1, Kaunata, Kaunata pagastā, Rēzeknes novadā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būves ar kadastra apzīmējumu 7862 005 0164 001, 7862 005 0164 002 un 7862 005 0164 003 – Upes ielā 1, Kaunata, Kaunata pagastā, Rēzeknes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informē, ka lemjot par Publiskas personas mantas atsavināšanas likuma (turpmāk – Atsavināšanas likums) 42.panta 2.</w:t>
            </w:r>
            <w:r w:rsidR="00000000" w:rsidRPr="00000000" w:rsidDel="00000000">
              <w:rPr>
                <w:vertAlign w:val="superscript"/>
                <w:rtl w:val="0"/>
              </w:rPr>
              <w:t xml:space="preserve">4</w:t>
            </w:r>
            <w:r w:rsidR="00000000" w:rsidRPr="00000000" w:rsidDel="00000000">
              <w:rPr>
                <w:rtl w:val="0"/>
              </w:rPr>
              <w:t xml:space="preserve"> daļas piemērošanu, primāri jāņem vērā Atsavināšanas likuma 42.panta pirmajā daļā norādītais, ka,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Līdz ar to </w:t>
            </w:r>
            <w:r w:rsidR="00000000" w:rsidRPr="00000000" w:rsidDel="00000000">
              <w:rPr>
                <w:u w:val="single"/>
                <w:rtl w:val="0"/>
              </w:rPr>
              <w:t xml:space="preserve">Atsavināšanas likuma 42.panta 2.</w:t>
            </w:r>
            <w:r w:rsidR="00000000" w:rsidRPr="00000000" w:rsidDel="00000000">
              <w:rPr>
                <w:u w:val="single"/>
                <w:vertAlign w:val="superscript"/>
                <w:rtl w:val="0"/>
              </w:rPr>
              <w:t xml:space="preserve">4</w:t>
            </w:r>
            <w:r w:rsidR="00000000" w:rsidRPr="00000000" w:rsidDel="00000000">
              <w:rPr>
                <w:u w:val="single"/>
                <w:rtl w:val="0"/>
              </w:rPr>
              <w:t xml:space="preserve"> daļa būtu piemērojama tikai gadījumos, kad tās piemērošana ir objektīvi pamatojama. </w:t>
            </w:r>
            <w:r w:rsidR="00000000" w:rsidRPr="00000000" w:rsidDel="00000000">
              <w:rPr>
                <w:rtl w:val="0"/>
              </w:rPr>
              <w:t xml:space="preserve">Vēršam uzmanību, ka Atsavināšanas likuma 42.panta 2.</w:t>
            </w:r>
            <w:r w:rsidR="00000000" w:rsidRPr="00000000" w:rsidDel="00000000">
              <w:rPr>
                <w:vertAlign w:val="superscript"/>
                <w:rtl w:val="0"/>
              </w:rPr>
              <w:t xml:space="preserve">4</w:t>
            </w:r>
            <w:r w:rsidR="00000000" w:rsidRPr="00000000" w:rsidDel="00000000">
              <w:rPr>
                <w:rtl w:val="0"/>
              </w:rPr>
              <w:t xml:space="preserve"> daļa nosaka,</w:t>
            </w:r>
            <w:r w:rsidR="00000000" w:rsidRPr="00000000" w:rsidDel="00000000">
              <w:rPr>
                <w:u w:val="single"/>
                <w:rtl w:val="0"/>
              </w:rPr>
              <w:t xml:space="preserve"> ja valsts nodotais nekustamais īpašums ir kļuvis nepiemērots attiecīgās funkcijas</w:t>
            </w:r>
            <w:r w:rsidR="00000000" w:rsidRPr="00000000" w:rsidDel="00000000">
              <w:rPr>
                <w:rtl w:val="0"/>
              </w:rPr>
              <w:t xml:space="preserve"> vai deleģētā pārvaldes uzdevuma </w:t>
            </w:r>
            <w:r w:rsidR="00000000" w:rsidRPr="00000000" w:rsidDel="00000000">
              <w:rPr>
                <w:u w:val="single"/>
                <w:rtl w:val="0"/>
              </w:rPr>
              <w:t xml:space="preserve">veikšanai, bet funkcija </w:t>
            </w:r>
            <w:r w:rsidR="00000000" w:rsidRPr="00000000" w:rsidDel="00000000">
              <w:rPr>
                <w:rtl w:val="0"/>
              </w:rPr>
              <w:t xml:space="preserve">vai deleģētais pārvaldes uzdevums </w:t>
            </w:r>
            <w:r w:rsidR="00000000" w:rsidRPr="00000000" w:rsidDel="00000000">
              <w:rPr>
                <w:u w:val="single"/>
                <w:rtl w:val="0"/>
              </w:rPr>
              <w:t xml:space="preserve">tiek saglabāts un īpašums nav nepieciešams citai publiskai personai vai tās iestādei,</w:t>
            </w:r>
            <w:r w:rsidR="00000000" w:rsidRPr="00000000" w:rsidDel="00000000">
              <w:rPr>
                <w:rtl w:val="0"/>
              </w:rPr>
              <w:t xml:space="preserve"> </w:t>
            </w:r>
            <w:r w:rsidR="00000000" w:rsidRPr="00000000" w:rsidDel="00000000">
              <w:rPr>
                <w:u w:val="single"/>
                <w:rtl w:val="0"/>
              </w:rPr>
              <w:t xml:space="preserve">Ministru kabinets </w:t>
            </w:r>
            <w:r w:rsidR="00000000" w:rsidRPr="00000000" w:rsidDel="00000000">
              <w:rPr>
                <w:b w:val="1"/>
                <w:u w:val="single"/>
                <w:rtl w:val="0"/>
              </w:rPr>
              <w:t xml:space="preserve">pēc motivēta </w:t>
            </w:r>
            <w:r w:rsidR="00000000" w:rsidRPr="00000000" w:rsidDel="00000000">
              <w:rPr>
                <w:u w:val="single"/>
                <w:rtl w:val="0"/>
              </w:rPr>
              <w:t xml:space="preserve">atvasinātas publiskas personas </w:t>
            </w:r>
            <w:r w:rsidR="00000000" w:rsidRPr="00000000" w:rsidDel="00000000">
              <w:rPr>
                <w:b w:val="1"/>
                <w:u w:val="single"/>
                <w:rtl w:val="0"/>
              </w:rPr>
              <w:t xml:space="preserve">priekšlikuma</w:t>
            </w:r>
            <w:r w:rsidR="00000000" w:rsidRPr="00000000" w:rsidDel="00000000">
              <w:rPr>
                <w:u w:val="single"/>
                <w:rtl w:val="0"/>
              </w:rPr>
              <w:t xml:space="preserve"> ar rīkojumu var atļaut šādu nekustamo īpašumu atsavināt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pieņemot lēmumu Atsavināšanas likuma 42.panta 2.</w:t>
            </w:r>
            <w:r w:rsidR="00000000" w:rsidRPr="00000000" w:rsidDel="00000000">
              <w:rPr>
                <w:vertAlign w:val="superscript"/>
                <w:rtl w:val="0"/>
              </w:rPr>
              <w:t xml:space="preserve">4</w:t>
            </w:r>
            <w:r w:rsidR="00000000" w:rsidRPr="00000000" w:rsidDel="00000000">
              <w:rPr>
                <w:rtl w:val="0"/>
              </w:rPr>
              <w:t xml:space="preserve"> daļas piemērošanai, būtu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Nekustamā īpašuma vērtība. </w:t>
            </w:r>
            <w:r w:rsidR="00000000" w:rsidRPr="00000000" w:rsidDel="00000000">
              <w:rPr>
                <w:rtl w:val="0"/>
              </w:rPr>
              <w:t xml:space="preserve">Attiecīgi, ja nekustamā īpašuma pārņemšanas atpakaļ valstij izmaksas ir lielākas par pārņemamā īpašuma vērtību, tad šāda īpašuma pārņemšana var nebūt lietderīga un pamatota saskaņā ar Publiskas personas finanšu līdzekļu un mantas izšķērdēšanas novēršanas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norādām, ka saskaņā ar Nekustamā īpašuma valsts kadastra informācijas sistēmas datiem nekustamā īpašuma Upes ielā 1, Kaunatā, Kaunatas pag., Rēzeknes novadā,  universālā kadastrālā vērtība 01.01.2025. ir 15674 </w:t>
            </w:r>
            <w:r w:rsidR="00000000" w:rsidRPr="00000000" w:rsidDel="00000000">
              <w:rPr>
                <w:i w:val="1"/>
                <w:rtl w:val="0"/>
              </w:rPr>
              <w:t xml:space="preserve">euro</w:t>
            </w:r>
            <w:r w:rsidR="00000000" w:rsidRPr="00000000" w:rsidDel="00000000">
              <w:rPr>
                <w:rtl w:val="0"/>
              </w:rPr>
              <w:t xml:space="preserve">. No minētā secināms, ka nekustamā īpašuma prognozētā tirgus vērtība varētu būt lielāka nekā potenciālā pārņemšanas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Pašvaldības veikto ieguldījumu apjoms</w:t>
            </w:r>
            <w:r w:rsidR="00000000" w:rsidRPr="00000000" w:rsidDel="00000000">
              <w:rPr>
                <w:rtl w:val="0"/>
              </w:rPr>
              <w:t xml:space="preserve"> – ja pašvaldība pēc nekustamā īpašuma pārņemšanas, </w:t>
            </w:r>
            <w:r w:rsidR="00000000" w:rsidRPr="00000000" w:rsidDel="00000000">
              <w:rPr>
                <w:u w:val="single"/>
                <w:rtl w:val="0"/>
              </w:rPr>
              <w:t xml:space="preserve">veikusi </w:t>
            </w:r>
            <w:r w:rsidR="00000000" w:rsidRPr="00000000" w:rsidDel="00000000">
              <w:rPr>
                <w:b w:val="1"/>
                <w:u w:val="single"/>
                <w:rtl w:val="0"/>
              </w:rPr>
              <w:t xml:space="preserve">būtiskus </w:t>
            </w:r>
            <w:r w:rsidR="00000000" w:rsidRPr="00000000" w:rsidDel="00000000">
              <w:rPr>
                <w:u w:val="single"/>
                <w:rtl w:val="0"/>
              </w:rPr>
              <w:t xml:space="preserve">ieguldījumus</w:t>
            </w:r>
            <w:r w:rsidR="00000000" w:rsidRPr="00000000" w:rsidDel="00000000">
              <w:rPr>
                <w:rtl w:val="0"/>
              </w:rPr>
              <w:t xml:space="preserve"> īpašuma uzlabošanā un sakārtošanā, tā, ka tā vērtība ir būtiski paaugstinājusies, tad varētu būt pamatoti šādus ieguldījumus pašvaldībai atgūt. Par būtiskiem ieguldījumiem un vērtības pieaugumu nevarētu uzskatīt nelielus remontdarbus, kas bijuši nepieciešami īpašuma uzturēšanai. Vienlaikus jāņem arī vērā, ka šie ieguldījumi amortizējās un iespējams sevi jau ir kapitalizējuši, īpaši gadījumā, ja pašvaldība nekustamo īpašumu nodevusi lietošanā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secināms, ka Rēzeknes novada pašvaldība (turpmāk – Pašvaldība) ieguldījusi nekustamajā īpašumā 11863,77 </w:t>
            </w:r>
            <w:r w:rsidR="00000000" w:rsidRPr="00000000" w:rsidDel="00000000">
              <w:rPr>
                <w:i w:val="1"/>
                <w:rtl w:val="0"/>
              </w:rPr>
              <w:t xml:space="preserve">euro</w:t>
            </w:r>
            <w:r w:rsidR="00000000" w:rsidRPr="00000000" w:rsidDel="00000000">
              <w:rPr>
                <w:rtl w:val="0"/>
              </w:rPr>
              <w:t xml:space="preserve">, veicot dzīvojamajā mājā durvju un četrpadsmit logu nomaiņu 5552,91 </w:t>
            </w:r>
            <w:r w:rsidR="00000000" w:rsidRPr="00000000" w:rsidDel="00000000">
              <w:rPr>
                <w:i w:val="1"/>
                <w:rtl w:val="0"/>
              </w:rPr>
              <w:t xml:space="preserve">euro </w:t>
            </w:r>
            <w:r w:rsidR="00000000" w:rsidRPr="00000000" w:rsidDel="00000000">
              <w:rPr>
                <w:rtl w:val="0"/>
              </w:rPr>
              <w:t xml:space="preserve">apmērā un garāžas jumta seguma nomaiņu 6310,86 </w:t>
            </w:r>
            <w:r w:rsidR="00000000" w:rsidRPr="00000000" w:rsidDel="00000000">
              <w:rPr>
                <w:i w:val="1"/>
                <w:rtl w:val="0"/>
              </w:rPr>
              <w:t xml:space="preserve">euro</w:t>
            </w:r>
            <w:r w:rsidR="00000000" w:rsidRPr="00000000" w:rsidDel="00000000">
              <w:rPr>
                <w:rtl w:val="0"/>
              </w:rPr>
              <w:t xml:space="preserve"> apmērā. Vienlaikus, tā kā nekustamais īpašums pārņemts Pašvaldības īpašumā  2012.gadā, nav skaidrs, vai Pašvaldības veiktie ieguldījumi ir/nav amortizēti.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3. Atsavināšanā iegūto līdzekļu izlietojuma mērķis</w:t>
            </w:r>
            <w:r w:rsidR="00000000" w:rsidRPr="00000000" w:rsidDel="00000000">
              <w:rPr>
                <w:rtl w:val="0"/>
              </w:rPr>
              <w:t xml:space="preserve"> – ja</w:t>
            </w:r>
            <w:r w:rsidR="00000000" w:rsidRPr="00000000" w:rsidDel="00000000">
              <w:rPr>
                <w:u w:val="single"/>
                <w:rtl w:val="0"/>
              </w:rPr>
              <w:t xml:space="preserve"> pašvaldība atsavināšanā iegūtos līdzekļus iegulda </w:t>
            </w:r>
            <w:r w:rsidR="00000000" w:rsidRPr="00000000" w:rsidDel="00000000">
              <w:rPr>
                <w:b w:val="1"/>
                <w:u w:val="single"/>
                <w:rtl w:val="0"/>
              </w:rPr>
              <w:t xml:space="preserve">citā tai bez atlīdzības īpašumā nodotā valsts</w:t>
            </w:r>
            <w:r w:rsidR="00000000" w:rsidRPr="00000000" w:rsidDel="00000000">
              <w:rPr>
                <w:u w:val="single"/>
                <w:rtl w:val="0"/>
              </w:rPr>
              <w:t xml:space="preserve"> nekustamajā īpašumā</w:t>
            </w:r>
            <w:r w:rsidR="00000000" w:rsidRPr="00000000" w:rsidDel="00000000">
              <w:rPr>
                <w:rtl w:val="0"/>
              </w:rPr>
              <w:t xml:space="preserve">, kuru tā izmanto pašvaldības autonomo funkciju veikšanai, šāda nekustamā īpašuma atsavināšana būtu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Pašvaldība paredzējusi ieguldīt atsavināšanā gūtos līdzekļus Pašvaldības nekustamo īpašumu uzlabošanai, tostarp, Pašvaldībai piederošos dzīvokļu īpašumos. Vēršam uzmanību, ka Pašvaldība pēc atsavināšanā gūto līdzekļu ieguldīšanas šo dzīvokļu īpašumu uzlabošanai, var pieņemt lēmumu par dzīvokļu īpašumu pārdošanu, ja tie vairs nebūs nepieciešami likumā “Par palīdzību dzīvokļa jautājumu risināšanā”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Nekustamā īpašuma izmantošana atbilstoši nekustamā īpašuma nodošanas mērķim</w:t>
            </w:r>
            <w:r w:rsidR="00000000" w:rsidRPr="00000000" w:rsidDel="00000000">
              <w:rPr>
                <w:rtl w:val="0"/>
              </w:rPr>
              <w:t xml:space="preserve"> (pašvaldības funkcijai).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dokumentiem pievienotajā Pašvaldības lēmumā norādīts, ka Pašvaldība  nodrošina nekustamā īpašuma lietošanu un uzturēšanu kopš nekustamā īpašuma iegūšanas brīža, proti, 2012.gada. Tai pat laikā </w:t>
            </w:r>
            <w:r w:rsidR="00000000" w:rsidRPr="00000000" w:rsidDel="00000000">
              <w:rPr>
                <w:u w:val="single"/>
                <w:rtl w:val="0"/>
              </w:rPr>
              <w:t xml:space="preserve">anotācijā sniegta informācija, ka, neskatoties uz veiktajiem ieguldījumiem, nekustamā īpašuma sastāvā esošā dzīvojamā māja un garāža  ir neapmierinošā tehniskā stāvoklī un bez papildus ieguldījumiem paredzētajai funkcijai nav izmantojamas.</w:t>
            </w:r>
            <w:r w:rsidR="00000000" w:rsidRPr="00000000" w:rsidDel="00000000">
              <w:rPr>
                <w:rtl w:val="0"/>
              </w:rPr>
              <w:t xml:space="preserve"> Līdz ar to nav skaidrs, kad ieguldījumi nekustamajā īpašumā ir veikti un anotācija ir/ būtu papildināma ar skaidrojumu, vai pēc nekustamā īpašuma pārņemšanas  2012.gadā, Pašvaldība izmantoja nekustamo īpašumu Ministru kabineta 16.11.2011. rīkojumā Nr. 606  norādīto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Pašvaldības tīmekļvietnē 2017.gadā ievietots sludinājums par nekustamā īpašuma Upes ielā 1, Kaunatā, Rēzekenes nov.,  sastāvā esošās garāžas (būves kad.apz. 7862 005 0164 002) daļas nomas tiesību izsoli: https://rezeknesnovads.lv/publicejama-informacija-par-nekustama-ipasuma-upes-iela-1-c-kaunata-kaunatas-pagasta-rezeknes-novada-telpu-nomu-saimnieciskajam-vajadzibam/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izsoles, ar Rēzeknes novada domes 07.12.2017. lēmumu (prot.Nr. Nr.28, 6. §) apstiprināti nekustamā īpašuma Upes ielā 1, Kaunatā, Kaunatas pagastā, Rēzeknes novadā, nedzīvojamās telpas 72 m</w:t>
            </w:r>
            <w:r w:rsidR="00000000" w:rsidRPr="00000000" w:rsidDel="00000000">
              <w:rPr>
                <w:vertAlign w:val="superscript"/>
                <w:rtl w:val="0"/>
              </w:rPr>
              <w:t xml:space="preserve">2</w:t>
            </w:r>
            <w:r w:rsidR="00000000" w:rsidRPr="00000000" w:rsidDel="00000000">
              <w:rPr>
                <w:rtl w:val="0"/>
              </w:rPr>
              <w:t xml:space="preserve"> kopplatībā ar kadastra apzīmējumu 7862 005 0164 002 saimnieciskajām vajadzībām telpu nomas izsoles rezultāti un uzdots ar izsoles uzvarētāju noslēgt nomas līgumu uz pieciem gadiem. (https://rezeknesnovads.lv/pasvaldiba/dome/novada-domes-sedes/rezeknes-novada-domes-sede-7-12-2017/.)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lūdzam attiecīgi izvērtēt Finanšu ministrijas sniegtos Atsavināšanas likuma 42.panta 2.</w:t>
            </w:r>
            <w:r w:rsidR="00000000" w:rsidRPr="00000000" w:rsidDel="00000000">
              <w:rPr>
                <w:vertAlign w:val="superscript"/>
                <w:rtl w:val="0"/>
              </w:rPr>
              <w:t xml:space="preserve">4</w:t>
            </w:r>
            <w:r w:rsidR="00000000" w:rsidRPr="00000000" w:rsidDel="00000000">
              <w:rPr>
                <w:rtl w:val="0"/>
              </w:rPr>
              <w:t xml:space="preserve"> daļas piemērošanas kritērijus, nepieciešamības gadījumā sniedzot izvērstu informācijas skaidrojumu anotācijā, to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ar informāciju par īpašumā ieguldīto līdzekļu amortizāciju un īpašumā esošo būvju atlikušajām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nekustamā īpašuma izmantošanu atbilstoši Ministru kabineta 2011.gada 16.novembra rīkojuma Nr.606 "Par valsts nekustamā īpašuma nodošanu Rēzeknes novada pašvaldības īpašumā" 2.1.punktā noteiktajai funkcijai tiek sniegta šāda informācija: pamatojoties uz Rēzeknes novada pašvaldības 2010.gada 18.marta saistošo noteikumu Nr.7 „Par palīdzību dzīvokļu jautājuma risināšanā” 3.10.1 punktu, 3.10.12 punktu tika noslēgts dzīvojamo telpu īres līgums Nr.6-4/3 ar privātpersonu par dzīvojamās ēkas (kadastra apzīmējums 7862 005 0164 001), tai skaitā palīgēkām (šķūni ar kadastra apzīmējumu 7862 005 0164 003) un (garāžas ar kadastra apzīmējumu 7862 005 0164 002)) izmantošanu no 2014.gada 3.novembra līdz 2016.gada 20.oktobrim, bet no 2017.gada 9.janvāra līdz 2023.gada 15.maijam pašvaldība noslēdza dzīvojamo telpu īres līgums Nr.4 ar citu privātpersonu par dzīvojamās ēkas (kadastra apzīmējums 7862 005 0164 001), tai skaitā palīgēkas (šķūnis ar kadastra apzīmējumu 7862 005 0164 003)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Pašvaldība nevar sniegt iedzīvotājiem palīdzību mājokļa jautājumu risināšanā, jo jāatrisina siltumapgādes jautājumi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Rēzeknes novada pašvaldības interneta vietnē 2017.gadā ievietoto sludinājumu par nekustamā īpašuma Upes ielā 1, Kaunatā, Rēzeknes novadā, sastāvā esošās garāžas (būves kadastra apzīmējumu 7862 005 0164 002) daļas nomas tiesību izsoli, skaidrojam, ka saskaņā ar Rēzeknes novada domes 2017.gada 7.decembra lēmumu (protokols Nr.28, 6.§) tika apstiprināti nekustamā īpašuma Upes ielā 1, Kaunatā, Kaunatas pagastā, Rēzeknes novadā, nedzīvojamās telpas nomas izsoles rezultāti. Saskaņā ar augstākminēto lēmumu pašvaldība 2017.gada 11.decembrī noslēdza telpu nomas līgumu Nr.6.6/28 ar privātpersonu par nedzīvojamās telpas - garāžas (kadastra apzīmējums 7862 005 0164 002) nomu, kas bija spēkā līdz 2022.gada 10.decembrim. Pēc līguma termiņa beigām būve ar kadastra apzīmējums 7862 005 0164 002 nav tikusi iznomāta.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būves ar kadastra apzīmējumu 7862 005 0164 001, 7862 005 0164 002 un 7862 005 0164 003 – Upes ielā 1, Kaunata, Kaunata pagastā, Rēzeknes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būves ar kadastra apzīmējumu 7862 005 0164 001, 7862 005 0164 002 un 7862 005 0164 003 – Upes ielā 1, Kaunata, Kaunata pagastā, Rēzeknes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atļaut pašvaldībai atsavināt iepriekš tai bez atlīdzības nodoto valsts nekustamo īpašumu – būvju īpašumu (trīs būves) - Upes ielā 1, Kaunatā, Kaunatas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būvju īpašums nodots pašvaldības īpašumā ar tiesību aprobežojumu</w:t>
            </w:r>
            <w:r w:rsidR="00000000" w:rsidRPr="00000000" w:rsidDel="00000000">
              <w:rPr>
                <w:rtl w:val="0"/>
              </w:rPr>
              <w:t xml:space="preserve">, kas noteikts Ministru kabineta 16.11.2011. rīkojuma Nr.606  “Par valsts nekustamā īpašuma nodošanu Rēzeknes novada pašvaldības īpašumā” 2.3.apakšpunktā, proti </w:t>
            </w:r>
            <w:r w:rsidR="00000000" w:rsidRPr="00000000" w:rsidDel="00000000">
              <w:rPr>
                <w:u w:val="single"/>
                <w:rtl w:val="0"/>
              </w:rPr>
              <w:t xml:space="preserve">bez atlīdzības nodot valstij, ja tas vairs netiek izmantots rīkojumā minēto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pašvaldības mantas atsavināšanas kārtību reglamentē Publiskas personas mantas atsavināšanas likums (turpmāk – Atsavināšanas likums). Atsavināšanas likuma 42.panta pirmā daļa nosaka, ka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Savukārt Atsavināšanas likuma 9.panta pirmā daļa nosaka, ka valsts nekustamā īpašuma atsavināšanu organizē valsts akciju sabiedrība "Valsts nekustamie īpašumi". Ņemot vērā minēto pašvaldības funkcijai neizmantojams būvju īpašums nododams Finanšu ministrijas valdījumā valsts akciju sabiedrības "Valsts nekustamie īpašumi" pārvaldīšanā atsavināšanas procesa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redakcija un anotācija, kas pamato nepieciešamību nodot nekustamo īpašumu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būves ar kadastra apzīmējumu 7862 005 0164 001, 7862 005 0164 002 un 7862 005 0164 003 – Upes ielā 1, Kaunata, Kaunata pagastā, Rēzeknes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mantas atsavināšanas likuma 42.panta (2</w:t>
            </w:r>
            <w:r w:rsidR="00000000" w:rsidRPr="00000000" w:rsidDel="00000000">
              <w:rPr>
                <w:vertAlign w:val="superscript"/>
                <w:rtl w:val="0"/>
              </w:rPr>
              <w:t xml:space="preserve">4</w:t>
            </w:r>
            <w:r w:rsidR="00000000" w:rsidRPr="00000000" w:rsidDel="00000000">
              <w:rPr>
                <w:rtl w:val="0"/>
              </w:rPr>
              <w:t xml:space="preserve">) daļā noteikto, ja valsts nodotais nekustamais īpašums ir kļuvis nepiemērots attiecīgās funkcijas vai deleģētā pārvaldes uzdevuma veikšanai, bet funkcija vai deleģētais pārvaldes uzdevums tiek saglabāts un īpašums nav nepieciešams citai publiskai personai vai tās iestādei, </w:t>
            </w:r>
            <w:r w:rsidR="00000000" w:rsidRPr="00000000" w:rsidDel="00000000">
              <w:rPr>
                <w:u w:val="single"/>
                <w:rtl w:val="0"/>
              </w:rPr>
              <w:t xml:space="preserve">Ministru kabinets pēc motivēta atvasinātas publiskas personas priekšlikuma ar rīkojumu</w:t>
            </w:r>
            <w:r w:rsidR="00000000" w:rsidRPr="00000000" w:rsidDel="00000000">
              <w:rPr>
                <w:b w:val="1"/>
                <w:u w:val="single"/>
                <w:rtl w:val="0"/>
              </w:rPr>
              <w:t xml:space="preserve"> var atļaut</w:t>
            </w:r>
            <w:r w:rsidR="00000000" w:rsidRPr="00000000" w:rsidDel="00000000">
              <w:rPr>
                <w:u w:val="single"/>
                <w:rtl w:val="0"/>
              </w:rPr>
              <w:t xml:space="preserve"> šādu nekustamo īpašumu atsavināt šajā likumā noteiktajā kārtībā</w:t>
            </w:r>
            <w:r w:rsidR="00000000" w:rsidRPr="00000000" w:rsidDel="00000000">
              <w:rPr>
                <w:rtl w:val="0"/>
              </w:rPr>
              <w:t xml:space="preserve">.  Jānorāda, ka likumā ir noteiktas tiesības nevis imperatīvs pienākums pieņemt lēmumu, ar kuru tiek dota atļauja pašvaldībai atsavināt tai nodoto valsts nekustamo īpašumu un atsavināšanā gūtos līdzekļus novirzīt pašvaldības nekustamā īpašuma un ar to saistītās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nekustamais īpašums Upes ielā 1, Kaunatā, Rēzeknes novadā, nav nepieciešams valsts funkciju īstenošanai, vēršam uzmanību, ka arī </w:t>
            </w:r>
            <w:r w:rsidR="00000000" w:rsidRPr="00000000" w:rsidDel="00000000">
              <w:rPr>
                <w:u w:val="single"/>
                <w:rtl w:val="0"/>
              </w:rPr>
              <w:t xml:space="preserve">VNĪ pārvaldīšanā nodotajos </w:t>
            </w:r>
            <w:r w:rsidR="00000000" w:rsidRPr="00000000" w:rsidDel="00000000">
              <w:rPr>
                <w:b w:val="1"/>
                <w:u w:val="single"/>
                <w:rtl w:val="0"/>
              </w:rPr>
              <w:t xml:space="preserve">valsts nekustamajos īpašumos</w:t>
            </w:r>
            <w:r w:rsidR="00000000" w:rsidRPr="00000000" w:rsidDel="00000000">
              <w:rPr>
                <w:u w:val="single"/>
                <w:rtl w:val="0"/>
              </w:rPr>
              <w:t xml:space="preserve"> ir nepieciešams veikt ieguldījumus.</w:t>
            </w:r>
            <w:r w:rsidR="00000000" w:rsidRPr="00000000" w:rsidDel="00000000">
              <w:rPr>
                <w:rtl w:val="0"/>
              </w:rPr>
              <w:t xml:space="preserve"> </w:t>
            </w:r>
            <w:r w:rsidR="00000000" w:rsidRPr="00000000" w:rsidDel="00000000">
              <w:rPr>
                <w:u w:val="single"/>
                <w:rtl w:val="0"/>
              </w:rPr>
              <w:t xml:space="preserve">Pārņemot nekustamo īpašumu Upes ielā 1, Kaunatā, Kaunatas pagastā, Rēzeknes novadā, atpakaļ valsts īpašumā, nododot to Finanšu ministrijas valdījumā, atsavināšanā gūtos līdzekļus būtu iespējams ieguldīt VNĪ pārvaldīšanā esošo valsts nekustamo īpašumu pārvaldīšanai.</w:t>
            </w:r>
            <w:r w:rsidR="00000000" w:rsidRPr="00000000" w:rsidDel="00000000">
              <w:rPr>
                <w:rtl w:val="0"/>
              </w:rPr>
              <w:t xml:space="preserve"> Līdz ar to no Finanšu ministrijas ( VNĪ) puses neiebilstam attiecīgā nekustamā īpašuma nodošanai atpakaļ valstij Finanšu ministrijas personā. Turklāt jānorāda, ka pašvaldība atsavināšanā iegūtos līdzekļus plāno ieguldīt pašvaldības īpašumā nevis kādā citā pašvaldībai bez atlīdzības nodotā valsts nekustamajā īpašumā, kuru tā izmanto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nav sniegta informācija, vai pašvaldība ir izvērtējusi citus alternatīvos risinājums, proti, piemēram, kāda sava, nevis tai nodotā, valsts nekustamā īpašuma atsavināšanu - pārdošanu, lai gūtu līdzekļus pašvaldības paredzētā projekta “Bērnudārza ēkas vienkāršota pārbūve ar lietošanas veida maiņu uz administratīvu ēku un vides pieejamības pielāgošana, Skolas iela 3, Lipuški, Mākoņkalna pagasts, Rēzeknes novads” realizācijai. Turklāt, </w:t>
            </w:r>
            <w:r w:rsidR="00000000" w:rsidRPr="00000000" w:rsidDel="00000000">
              <w:rPr>
                <w:u w:val="single"/>
                <w:rtl w:val="0"/>
              </w:rPr>
              <w:t xml:space="preserve">anotācija nav papildināta</w:t>
            </w:r>
            <w:r w:rsidR="00000000" w:rsidRPr="00000000" w:rsidDel="00000000">
              <w:rPr>
                <w:rtl w:val="0"/>
              </w:rPr>
              <w:t xml:space="preserve"> arī ar skaidrojumu, vai pēc nekustamā īpašuma pārņemšanas 2012.gadā, Pašvaldība izmantoja nekustamo īpašumu Ministru kabineta 16.11.2011. rīkojumā Nr. 606 norādīto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attiecībā par nekustamā īpašuma līdzšinējo izmantošanu un noslēgtajiem dzīvojamo telpu īres līgumiem.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nekustamā īpašuma atdošanu atpakaļ valstij, pašvaldības ieskatā racionālāks risinājums būtu atļaut veikt īpašuma atsavināšanu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w:t>
            </w:r>
            <w:r w:rsidR="00000000" w:rsidRPr="00000000" w:rsidDel="00000000">
              <w:rPr>
                <w:i w:val="1"/>
                <w:rtl w:val="0"/>
              </w:rPr>
              <w:t xml:space="preserve">ekustamā īpašuma sastāvā esošās garāžas (būves ar kadastra apzīmējums 7862 005 0164 002) uzturēšanai pašvaldība ir veikusi jumta seguma nomaiņu par kopējo summu 6310,86 euro. Tomēr neskatoties uz veiktajiem ieguldījumiem ēka ir neapmierinošā stāvoklī un bez papildus ieguldījumiem paredzētajai funkcijai nav izmantojama. Tāpat tiek norādīts, ka būves noamortizētā vērtība ir 1173,22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sniegtā skaidrojuma izriet, ka pašvaldība minēto būvi, pamatojoties uz 11.12.2017. telpu nomas līgumu, kas bija spēkā līdz 10.12.2022., iznomājusi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būves iznomāšanu un to, vai pašvaldības veiktie ieguldījumi nav jau atgūti no nomnieka maksātās nomas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situācijā"</w:t>
            </w:r>
            <w:r w:rsidR="00000000" w:rsidRPr="00000000" w:rsidDel="00000000">
              <w:rPr>
                <w:rtl w:val="0"/>
              </w:rPr>
              <w:t xml:space="preserve"> norādīts, ka par nekustamā īpašuma sastāvā esošo būvju izmantošanai nepieciešamās zemes lietošanas tiesībām ar zemes īpašnieku zemes nomas līgums nav noslēgts. Aicinām precizēt minēto informāciju atbilstoši likuma "Par atjaunotā Latvijas Republikas 1937.gada Civillikuma ievada, mantojuma tiesību un lietu tiesību daļas spēkā stāšanās laiku un piemērošanas kārtību" (CL Spēkā stāšanās likuma) 38. panta pirmajai un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CL Spēkā stāšanās likuma 38. panta pirmo daļu, ja būve ir patstāvīgs īpašuma objekts saskaņā ar šā likuma 14. panta pirmās daļas 1., 2., 3. vai 4. punktu, līdz būves apvienošanai vienā īpašumā ar zemi būves īpašniekam </w:t>
            </w:r>
            <w:r w:rsidR="00000000" w:rsidRPr="00000000" w:rsidDel="00000000">
              <w:rPr>
                <w:u w:val="single"/>
                <w:rtl w:val="0"/>
              </w:rPr>
              <w:t xml:space="preserve">uz likuma pamata ir lietošanas tiesības uz zemi, ciktāl tās nepieciešamas īpašuma tiesību īstenošanai pār būvi. </w:t>
            </w:r>
            <w:r w:rsidR="00000000" w:rsidRPr="00000000" w:rsidDel="00000000">
              <w:rPr>
                <w:rtl w:val="0"/>
              </w:rPr>
              <w:t xml:space="preserve">Šāds likumisko lietošanas tiesību aprobežojums ir reālservitūts par labu būvei, kas ir patstāvīgs īpašuma tiesību objekts, un lietošanas tiesībām ir piemērojami Civillikuma noteikumi par reālservitūtu, ciktāl šis likums nenosaka citādi. Savukārt minētā panta otrā daļa noteic, ka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15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Publiskas personas mantas atsavināšanas likuma 42. panta 2.</w:t>
            </w:r>
            <w:r w:rsidR="00000000" w:rsidRPr="00000000" w:rsidDel="00000000">
              <w:rPr>
                <w:vertAlign w:val="superscript"/>
                <w:rtl w:val="0"/>
              </w:rPr>
              <w:t xml:space="preserve">4 </w:t>
            </w:r>
            <w:r w:rsidR="00000000" w:rsidRPr="00000000" w:rsidDel="00000000">
              <w:rPr>
                <w:rtl w:val="0"/>
              </w:rPr>
              <w:t xml:space="preserve">daļas kritērija izpildi, tas ir, ka Rēzeknes novada pašvaldības īpašumā nodotais valsts nekustamais īpašums ir kļuvis nepiemērots Ministru kabineta 2011. gada 16. novembra rīkojuma Nr.606 “Par valsts nekustamā īpašuma nodošanu Rēzeknes novada pašvaldības īpašumā” (turpmāk - rīkojuma Nr.606) 2. punktā norādīto pašvaldības autonomo funkciju veikšanai, kā arī Tiesību akta lietai pievienot motivētu Rēzeknes novada pašvaldības priekšlikumu par atļauju rīkojuma projekta 1. punktā minēto nekustamo īpašumu atsavināt Publiskas personas mantas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paskaidrojam, ka anotācijā minētais, ka bez papildu ieguldījumiem nekustamā īpašuma sastāvā esošā dzīvojamā māja ar būves kadastra apzīmējumu 7862 005 0164 001 un garāža (būves ar kadastra apzīmējums 7862 005 0164 002) paredzētajai pašvaldības autonomai funkcijai nav izmantojama, neapliecina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daļas kritērija izpildi - valsts nodotais nekustamais īpašums ir kļuvis nepiemērots attiecīgās funkcijas vai deleģētā pārvaldes uzdevuma veikšanai. Turklāt saskaņā ar rīkojuma Nr.606 2. punktu attiecīgais valsts nekustamais īpašums tika nodots vairāku Rēzeknes novada pašvaldības autonomo funkciju īstenošanai, t.i., sniegt palīdzību iedzīvotājiem dzīvokļa jautājumu risināšanā un izmantot pašvaldības materiāltehniskās bāzes uzlabošanai, lai izveidotu garāžas pašvaldības autotransporta novietošanai. Papildus minētajam rīkojuma projekta 4. punkts paredz būtiskus ieguldījumus tieši tādu pašu Rēzeknes novada pašvaldības autonomo funkciju izpildes nodrošināšanai citos pašvaldības nekustamajos īpašumos, novirzot šim  mērķim no rīkojuma projekta 1. punktā minētā nekustamā īpašuma atsavināšanas iegūtos līdzekļus. Vienlaikus anotācijā nav sniegta informācija par atsavināšanai paredzētā nekustamā īpašuma sastāvā esošās trešās būves (būves kadastra apzīmējums 7862 005 0164 003) tehnisko stāvokli un tās piemērotību attiecīgo pašvaldības autonomo funkciju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anotācijas 8.1.5.sadaļā norādīts, ka, atsavinot nekustamo īpašumu, tiks radītas iespējas uzņēmējdarbības attīstībai dažāda veida pakalpojumu sniegšanai, tai skaitā tūrisma attīstībai. Vēršam uzmanību, ka saskaņā ar anotācijas 1.3.sadaļā sniegto informāciju rīkojuma projektā norādītā nekustamā īpašuma atsavināšanā gūtos ieņēmumus paredzēts ieguldīt pašvaldības nekustamajos īpašumos, lai nodrošinātu Pašvaldību likuma 4.panta pirmās daļas 6.un 10.punktā noteikto pašvaldības f-ju īstenošanu (t.i., gādāt par iedzīvotāju veselību — īstenot veselīga dzīvesveida veicināšanas pasākumus un organizēt veselības aprūpes pakalpojumu pieejamību; sniegt iedzīvotājiem palīdzību mājokļa jautājumu risināšanā, kā arī veicināt dzīvojamā fonda veidošanu, uzturēšanu un modernizēšanu).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8.sadaļa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16.11.2011. rīkojuma Nr. 606  “Par valsts nekustamā īpašuma nodošanu Rēzeknes novada pašvaldības īpašumā” 2.3. apakšpunktā noteikt, ka šā rīkojumā 1. punktā minēto nekustamo īpašumu bez atlīdzības nodot valstij, ja tas vairs netiek izmantots rīkojumā minēto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projekts paredz, ka nekustamā īpašuma novērtēšanu un atsavināšanu normatīvajos aktos noteiktajā kārtībā organizē un nodrošina 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9. panta pirmajā daļā noteikts, ka valsts īpašuma atsavināšanu organizē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anotāciju norādot kāpēc atsavināšanu organizē un nodrošina pašvaldība, nevis tā tiek nodota Finanšu ministrijas valdījumā valsts akciju sabiedrības "Valsts nekustamie īpašumi" pārvaldīšanā atsavināšanas procesa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kopējā nekustamā īpašuma universālā kadastrālā vērtība ir 15 674 </w:t>
            </w:r>
            <w:r w:rsidR="00000000" w:rsidRPr="00000000" w:rsidDel="00000000">
              <w:rPr>
                <w:i w:val="1"/>
                <w:rtl w:val="0"/>
              </w:rPr>
              <w:t xml:space="preserve">eiro</w:t>
            </w:r>
            <w:r w:rsidR="00000000" w:rsidRPr="00000000" w:rsidDel="00000000">
              <w:rPr>
                <w:rtl w:val="0"/>
              </w:rPr>
              <w:t xml:space="preserve"> un ievērojot, ka ar nekustamā īpašuma nodošanu un pārņemšanu radīsies papildus administratīvās izmaksas,  racionālāks risinājums būtu atļaut veikt īpašuma atsavināšanu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datumu, uz kuru noteikta nekustamā īpašuma Upes ielā 1, Kaunatā, Kaunatas pagastā, Rēzeknes novadā, fiskālā kadastrālā vērtība un universālā kadastrālā vērtība.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Upes ielā 1, Kaunatā, Kaunatas pagastā, Rēzeknes novadā, atsavināšanā gūtos līdzekļus paredzēts ieguldīt nekustamā īpašuma Skolas ielā 3, Lipuški, Mākoņkalna pagastā, Rēzeknes novadā (nekustamā īpašuma kadastra Nr. 78720080276) sastāvā esošās bērnudārza ēkas vienkāršotai pārbūvei ar lietošanas veida maiņu uz administratīvu ēku un vides pieejamības pielāgošanu, lai nodrošinātu Pašvaldību likuma 4. panta pirmās daļas noteikto pašvaldības autonomo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sniegtas informācijas nav saprotams, kas šo administratīvo ēku lieto/lietos, lai nodrošinātu Pašvaldību likuma 4. panta pirmajā daļā noteikto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atbilstoši kadastra datiem precizējama būves - garāža (būves kadastra apzīmējums 7862 005 0164 002) kopējā platība (102,</w:t>
            </w:r>
            <w:r w:rsidR="00000000" w:rsidRPr="00000000" w:rsidDel="00000000">
              <w:rPr>
                <w:u w:val="single"/>
                <w:rtl w:val="0"/>
              </w:rPr>
              <w:t xml:space="preserve">0</w:t>
            </w:r>
            <w:r w:rsidR="00000000" w:rsidRPr="00000000" w:rsidDel="00000000">
              <w:rPr>
                <w:rtl w:val="0"/>
              </w:rPr>
              <w:t xml:space="preserve">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precizējot būves ar kadastra apzīmējumu 7862 005 0164 002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norādīta tikai rīkojuma projekta 1. punktā minētā nekustamā īpašuma </w:t>
            </w:r>
            <w:r w:rsidR="00000000" w:rsidRPr="00000000" w:rsidDel="00000000">
              <w:rPr>
                <w:u w:val="single"/>
                <w:rtl w:val="0"/>
              </w:rPr>
              <w:t xml:space="preserve">universālā </w:t>
            </w:r>
            <w:r w:rsidR="00000000" w:rsidRPr="00000000" w:rsidDel="00000000">
              <w:rPr>
                <w:rtl w:val="0"/>
              </w:rPr>
              <w:t xml:space="preserve">kadastrālā vērtība, vēršam uzmanību uz to, ka ar grozījumiem Nekustamā īpašuma valsts kadastra likumā 2025.gada 1.janvārī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informāciju par rīkojuma projekta 1. punktā minētā nekustamā īpašuma </w:t>
            </w:r>
            <w:r w:rsidR="00000000" w:rsidRPr="00000000" w:rsidDel="00000000">
              <w:rPr>
                <w:u w:val="single"/>
                <w:rtl w:val="0"/>
              </w:rPr>
              <w:t xml:space="preserve">fiskālo</w:t>
            </w:r>
            <w:r w:rsidR="00000000" w:rsidRPr="00000000" w:rsidDel="00000000">
              <w:rPr>
                <w:rtl w:val="0"/>
              </w:rPr>
              <w:t xml:space="preserve"> kadastrālo vērtību. Turklāt, ņemot vērā rīkojuma projekta 4. punktā paredzēto, pirmsšķietami, būs jāņem vērā fiskālā kadastrālā vērtība, jo attiecīgais maksājums tiks veikts pašvaldības kā publiskas personas budžetā, līdz ar to lūdzam to norādīt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norādot arī atsavināmā nekustamā īpašuma fiskālo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paskaidrojošajiem materiāliem dokumentus, kas apliecina anotācijā norādītā dzīvokļa īpašuma Jaunatnes ielā 7-8, Kaunatā, Kaunatas pagastā, piederību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precizēts rīkojuma projekta 4.punkta redakcija, ir precizēts arī rīkojuma projekta pievienoto papildus dokumentu klāsts.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anotācijas 1.3.sadaļu ar detalizētāku informāciju, kādu darbu un izmaksu (to apmēra) segšanai atbilstoši Rēzeknes novada pašvaldības 19.12.2024. lēmumā Nr. 1220 norādītajam paredzēts ieguldīt rīkojuma projektā minētā nekustamā īpašuma atsavināšanā gūtos līdzekļus pašvaldībai piederošajos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nav skaidrs, kādēļ atsavināms tieši rīkojuma projektā minētais nekustamais īpašums nevis kāds no anotācijā norādītajiem pašvaldības dzīvokļu īpašumiem, kuros paredzēts ieguldīt atsavināšanā gūtos ienākumus un kuri tāpat kā rīkojuma projektā minētais īpašums paredzēti palīdzības sniegšanai iedzīvotājiem dzīvokļa jautājumu risināšanā.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1.3.sadaļā norādīto informāciju par būves - garāžas (būves kadastra apzīmējums 7862 005 0164 002) kopējo platību - anotācijā norādīta kopējā platība 102,2 m</w:t>
            </w:r>
            <w:r w:rsidR="00000000" w:rsidRPr="00000000" w:rsidDel="00000000">
              <w:rPr>
                <w:vertAlign w:val="superscript"/>
                <w:rtl w:val="0"/>
              </w:rPr>
              <w:t xml:space="preserve">2</w:t>
            </w:r>
            <w:r w:rsidR="00000000" w:rsidRPr="00000000" w:rsidDel="00000000">
              <w:rPr>
                <w:rtl w:val="0"/>
              </w:rPr>
              <w:t xml:space="preserve">, atbilstoši projekta paskaidrojošajiem materiāliem pievienotajai kadastra izdrukai - minētās būves platība ir 102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b w:val="1"/>
                <w:rtl w:val="0"/>
              </w:rPr>
              <w:t xml:space="preserve">"Citu informāciju"</w:t>
            </w:r>
            <w:r w:rsidR="00000000" w:rsidRPr="00000000" w:rsidDel="00000000">
              <w:rPr>
                <w:rtl w:val="0"/>
              </w:rPr>
              <w:t xml:space="preserve">, ņemot vērā, ka ar grozījumiem Nekustamā īpašuma valsts kadastra likumā 2025. gada 1. 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w:t>
            </w:r>
            <w:r w:rsidR="00000000" w:rsidRPr="00000000" w:rsidDel="00000000">
              <w:rPr>
                <w:u w:val="single"/>
                <w:rtl w:val="0"/>
              </w:rPr>
              <w:t xml:space="preserve">Nekustamo īpašumu</w:t>
            </w:r>
            <w:r w:rsidR="00000000" w:rsidRPr="00000000" w:rsidDel="00000000">
              <w:rPr>
                <w:rtl w:val="0"/>
              </w:rPr>
              <w:t xml:space="preserve"> kopējā kadastrālā vērtība ir 15 674 </w:t>
            </w:r>
            <w:r w:rsidR="00000000" w:rsidRPr="00000000" w:rsidDel="00000000">
              <w:rPr>
                <w:i w:val="1"/>
                <w:rtl w:val="0"/>
              </w:rPr>
              <w:t xml:space="preserve">euro</w:t>
            </w:r>
            <w:r w:rsidR="00000000" w:rsidRPr="00000000" w:rsidDel="00000000">
              <w:rPr>
                <w:rtl w:val="0"/>
              </w:rPr>
              <w:t xml:space="preserve">." Nav skaidrs, par kuriem nekustamajiem īpašumiem ir runa. Lūdzam precizēt minēto informāciju, tostarp, norādot konkrēti, vai te ir norādīta universālā vai fiskālā kadastrālā vērtība, kā arī lūdzam norādīt attiecīgās vērtības noteikšanas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24-TA-3317</w:t>
    </w:r>
    <w:r>
      <w:br/>
    </w:r>
    <w:r w:rsidR="00000000" w:rsidRPr="00000000" w:rsidDel="00000000">
      <w:rPr>
        <w:rtl w:val="0"/>
      </w:rPr>
      <w:t xml:space="preserve">12.06.2025. 13.19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24-TA-3317</w:t>
    </w:r>
    <w:r>
      <w:br/>
    </w:r>
    <w:r w:rsidR="00000000" w:rsidRPr="00000000" w:rsidDel="00000000">
      <w:rPr>
        <w:rtl w:val="0"/>
      </w:rPr>
      <w:t xml:space="preserve">12.06.2025. 13.19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Izziņa_24-TA-3317.docx</dc:title>
</cp:coreProperties>
</file>

<file path=docProps/custom.xml><?xml version="1.0" encoding="utf-8"?>
<Properties xmlns="http://schemas.openxmlformats.org/officeDocument/2006/custom-properties" xmlns:vt="http://schemas.openxmlformats.org/officeDocument/2006/docPropsVTypes"/>
</file>