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piekritību valstij un to nostiprināšanu zemesgrāmatā uz valsts vārda Satiksmes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savstarpējā mutiskā saziņā ar Ķekavas novada pašvaldības un Limbažu novada pašvaldības pārstāvjiem tika iegūta informācija, ka minētās pašvaldības neveiks darbības Zemes vienību ierakstīšanai zemesgrāmatā un tās neiebilst, ka par Zemes vienībām var tikt virzīts Ministru kabineta rīkojuma projekts par Zemes vienību piekritību valstij saskaņā ar Zemes pārvaldības likuma 17. panta sesto daļu un Rail Baltica projekta īstenošanas likuma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nevar gut pārliecību, ka pašvaldības ir piekritušas, ka tām piekrītošās zemes vienības tiek nodotas Satiksmes ministrijas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informāciju, ka pašvaldības ir piekritušas nodot tām piekrītošās rezerves zemes fondā ieskaitītās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 ka no Ķekavas novada pašvaldības un Limbažu novada pašvaldības saņemti lēmumi, ar kuriem pašvaldības ir grozījušas iepriekš pieņemtos lēmumus par minēto nekustamo īpašumu piekritību pašvaldībai. Minētie lēmumi pievienoti pie paskaidrojošiem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 sadaļā "Sabiedrības līdzdalība" ir atsauce uz Ministru kabineta 2009. gada 25. augusta noteikumiem Nr. 970 "Sabiedrības līdzdalības kārtība attīstības plānošanas procesā". Minētie noteikumi zaudēja spēku 2024. gada 17. oktobrī. Šobrīd spēkā ir Ministru kabineta 2024. gada 15. oktobra noteikumi Nr. 639 "Sabiedrības līdzdalības kārtība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nepieciešamos precizējumus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saskaņā ar </w:t>
            </w:r>
            <w:r w:rsidR="00000000" w:rsidRPr="00000000" w:rsidDel="00000000">
              <w:rPr>
                <w:u w:val="single"/>
                <w:rtl w:val="0"/>
              </w:rPr>
              <w:t xml:space="preserve">Rail Baltica projekta īstenošanas likuma 8. pantu</w:t>
            </w:r>
            <w:r w:rsidR="00000000" w:rsidRPr="00000000" w:rsidDel="00000000">
              <w:rPr>
                <w:rtl w:val="0"/>
              </w:rPr>
              <w:t xml:space="preserve"> un Zemes pārvaldības likuma 17. panta sesto daļu saglabāt valsts īpašumā un nodot Satiksmes ministrijas valdījumā šā rīkojuma ​pielikumā minētās neapbūvētās zemes vienības, kas nepieciešamas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likuma 8.pants nosaka, ka valstij piekrīt un, pamatojoties uz Ministru kabineta rīkojumu, zemesgrāmatā uz valsts vārda Satiksmes ministrijas personā tiek ierakstīta </w:t>
            </w:r>
            <w:r w:rsidR="00000000" w:rsidRPr="00000000" w:rsidDel="00000000">
              <w:rPr>
                <w:u w:val="single"/>
                <w:rtl w:val="0"/>
              </w:rPr>
              <w:t xml:space="preserve">tāda neapbūvēta rezerves zemes fondā ieskaitīta</w:t>
            </w:r>
            <w:r w:rsidR="00000000" w:rsidRPr="00000000" w:rsidDel="00000000">
              <w:rPr>
                <w:rtl w:val="0"/>
              </w:rPr>
              <w:t xml:space="preserve">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Limbažu novadu domes saskaņā ar 2024. gada 24. oktobra lēmuma Nr. 797 (protokols Nr. 20, 55.) “Par grozījumiem Limbažu novada domes 2021. gada 23. decembra lēmumā Nr.662 “Par zemes gabala Atmatas, Ainažu pagastā, Limbažu novadā piekritību un ierakstīšanu zemesgrāmatā uz pašvaldības vārda”" 1.2. punktu lēmusi grozīt Limbažu novada domes 2021. gada 23. decembra lēmumu Nr. 662 “Par zemes gabala Atmatas, Ainažu pagastā, Limbažu novadā piekritību un ierakstīšanu zemesgrāmatā uz pašvaldības vārda” </w:t>
            </w:r>
            <w:r w:rsidR="00000000" w:rsidRPr="00000000" w:rsidDel="00000000">
              <w:rPr>
                <w:u w:val="single"/>
                <w:rtl w:val="0"/>
              </w:rPr>
              <w:t xml:space="preserve">un zemes vienību ar kadastra apzīmējumu 6625 002 0432 (0,0556 ha) ieskaitīt rezerves zemes fondā, </w:t>
            </w:r>
            <w:r w:rsidR="00000000" w:rsidRPr="00000000" w:rsidDel="00000000">
              <w:rPr>
                <w:rtl w:val="0"/>
              </w:rPr>
              <w:t xml:space="preserve">kā arī</w:t>
            </w:r>
            <w:r w:rsidR="00000000" w:rsidRPr="00000000" w:rsidDel="00000000">
              <w:rPr>
                <w:b w:val="1"/>
                <w:rtl w:val="0"/>
              </w:rPr>
              <w:t xml:space="preserve"> </w:t>
            </w:r>
            <w:r w:rsidR="00000000" w:rsidRPr="00000000" w:rsidDel="00000000">
              <w:rPr>
                <w:rtl w:val="0"/>
              </w:rPr>
              <w:t xml:space="preserve">Ķekavas novada dome 2024. gada 7. novembrī pieņēmusi lēmumu Nr. 5 (protokols Nr. 24.) “Par zemes vienību ar kadastra apzīmējumiem 8025 002 0567, 8025 011 0673, iekļaušanu nekustamā īpašuma “Rail Baltica rezerves fonda zeme”, Baldones pagasts, Ķekavas novads, sastāvā”, </w:t>
            </w:r>
            <w:r w:rsidR="00000000" w:rsidRPr="00000000" w:rsidDel="00000000">
              <w:rPr>
                <w:u w:val="single"/>
                <w:rtl w:val="0"/>
              </w:rPr>
              <w:t xml:space="preserve">ar kuru nolemts izslēgt no Ķekavas novada domes 2022. gada 21. decembra sēdes lēmuma Nr.20. (protokols Nr.41) “Par rezerves zemes fondā ieskaitīto zemes vienību Baldones pagastā un pilsētā piekritību pašvaldībai”</w:t>
            </w:r>
            <w:r w:rsidR="00000000" w:rsidRPr="00000000" w:rsidDel="00000000">
              <w:rPr>
                <w:rtl w:val="0"/>
              </w:rPr>
              <w:t xml:space="preserve"> </w:t>
            </w:r>
            <w:r w:rsidR="00000000" w:rsidRPr="00000000" w:rsidDel="00000000">
              <w:rPr>
                <w:u w:val="single"/>
                <w:rtl w:val="0"/>
              </w:rPr>
              <w:t xml:space="preserve">1.pielikuma 13. un 59. punktu, 14. pielikumu, un 60. pielikumu </w:t>
            </w:r>
            <w:r w:rsidR="00000000" w:rsidRPr="00000000" w:rsidDel="00000000">
              <w:rPr>
                <w:rtl w:val="0"/>
              </w:rPr>
              <w:t xml:space="preserve">un izveidot jaunu nekustamo īpašumu ar nosaukumu “Rail Baltica rezerves fonda zeme” Baldones pagasts, Ķekavas novads, un tā sastāvā iekļaut nekustamā īpašuma “Rail Baltica dzelzceļa teritorija” sastāvā esošo zemes vienību ar kadastra apzīmējumu 8025 002 0567, 0,1128 ha platībā, un zemes vienību ar kadastra apzīmējumu 8025 011 0673, 0,0304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un Rail Baltica projekta īstenošanas likuma 8.pantā noteikto, aicinām izvērtēt, vai pirms sagatavotā rīkojuma projekta virzīšanas apstiprināšanai Ministru kabinetā, sākotnēji nav aktualizējami dati valsts nekustamā īpašuma valsts kadastra datos par rīkojuma projektā minēto zemes vienību ieskaitīšanu rezerves zemes fondā.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ir aktualizēti kadastra dati par zemes vienībām ar kadastra apzīmējumiem 6625 002 0432, 8025 002 0567, 8025 011 0673. Atbilstoši, papildināta anotācija, tiesību aktu lietai pievienotas aktuālas NĪVKIS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saskaņā ar R</w:t>
            </w:r>
            <w:r w:rsidR="00000000" w:rsidRPr="00000000" w:rsidDel="00000000">
              <w:rPr>
                <w:u w:val="single"/>
                <w:rtl w:val="0"/>
              </w:rPr>
              <w:t xml:space="preserve">ail Baltica projekta īstenošanas likuma 8. pantu</w:t>
            </w:r>
            <w:r w:rsidR="00000000" w:rsidRPr="00000000" w:rsidDel="00000000">
              <w:rPr>
                <w:rtl w:val="0"/>
              </w:rPr>
              <w:t xml:space="preserve"> un </w:t>
            </w:r>
            <w:r w:rsidR="00000000" w:rsidRPr="00000000" w:rsidDel="00000000">
              <w:rPr>
                <w:u w:val="single"/>
                <w:rtl w:val="0"/>
              </w:rPr>
              <w:t xml:space="preserve">Zemes pārvaldības likuma 17. panta sesto daļu</w:t>
            </w:r>
            <w:r w:rsidR="00000000" w:rsidRPr="00000000" w:rsidDel="00000000">
              <w:rPr>
                <w:rtl w:val="0"/>
              </w:rPr>
              <w:t xml:space="preserve"> saglabāt valsts īpašumā un nodot Satiksmes ministrijas valdījumā šā rīkojuma ​pielikumā minētās neapbūvētās zemes vienības, kas nepieciešamas Rail Baltica projekta īstenošanai.  Rail Baltica projekta īstenošanas likuma 8.pants nosaka, ka valstij piekrīt un, pamatojoties uz Ministru kabineta rīkojumu, zemesgrāmatā uz valsts vārda Satiksmes ministrijas personā </w:t>
            </w:r>
            <w:r w:rsidR="00000000" w:rsidRPr="00000000" w:rsidDel="00000000">
              <w:rPr>
                <w:u w:val="single"/>
                <w:rtl w:val="0"/>
              </w:rPr>
              <w:t xml:space="preserve">tiek ierakstīta tāda </w:t>
            </w:r>
            <w:r w:rsidR="00000000" w:rsidRPr="00000000" w:rsidDel="00000000">
              <w:rPr>
                <w:b w:val="1"/>
                <w:u w:val="single"/>
                <w:rtl w:val="0"/>
              </w:rPr>
              <w:t xml:space="preserve">neapbūvēta rezerves zemes fondā ieskaitīta</w:t>
            </w:r>
            <w:r w:rsidR="00000000" w:rsidRPr="00000000" w:rsidDel="00000000">
              <w:rPr>
                <w:u w:val="single"/>
                <w:rtl w:val="0"/>
              </w:rPr>
              <w:t xml:space="preserve">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w:t>
            </w:r>
            <w:r w:rsidR="00000000" w:rsidRPr="00000000" w:rsidDel="00000000">
              <w:rPr>
                <w:i w:val="1"/>
                <w:rtl w:val="0"/>
              </w:rPr>
              <w:t xml:space="preserve">savstarpējā mutiskā saziņā ar Ķekavas novada pašvaldības un Limbažu novada pašvaldības pārstāvjiem tika iegūta informācija, ka minētās pašvaldības neveiks darbības Zemes vienību ierakstīšanai zemesgrāmatā un tās neiebilst, ka par Zemes vienībām var tikt virzīts Ministru kabineta rīkojuma projekts par Zemes vienību piekritību valstij saskaņā ar Zemes pārvaldības likuma 17. panta sesto daļu un Rail Baltica projekta īstenošanas likuma 8. pantu</w:t>
            </w:r>
            <w:r w:rsidR="00000000" w:rsidRPr="00000000" w:rsidDel="00000000">
              <w:rPr>
                <w:rtl w:val="0"/>
              </w:rPr>
              <w:t xml:space="preserve">. Tāpat, no pievienotajiem paskaidrojošiem dokumentiem izriet, ka, </w:t>
            </w:r>
            <w:r w:rsidR="00000000" w:rsidRPr="00000000" w:rsidDel="00000000">
              <w:rPr>
                <w:u w:val="single"/>
                <w:rtl w:val="0"/>
              </w:rPr>
              <w:t xml:space="preserve">lai nodrošinātu tiesisku zemes rīkojuma projekta ​pielikumā minēto zemes vienību iegūšanu valsts īpašumā Satiksmes ministrijas personā, </w:t>
            </w:r>
            <w:r w:rsidR="00000000" w:rsidRPr="00000000" w:rsidDel="00000000">
              <w:rPr>
                <w:rtl w:val="0"/>
              </w:rPr>
              <w:t xml:space="preserve">sabiedrība ar ierobežotu atbildību "Eiropas dzelzceļa līnijas" i</w:t>
            </w:r>
            <w:r w:rsidR="00000000" w:rsidRPr="00000000" w:rsidDel="00000000">
              <w:rPr>
                <w:u w:val="single"/>
                <w:rtl w:val="0"/>
              </w:rPr>
              <w:t xml:space="preserve">r  lūgusi abas pašvaldības pēc iespējas ātrāk izslēgt minētās zemes vienības no pašvaldībai piekritīgo zemju saraksta, izdarot attiecīgus grozījumus pašvaldību domju lēmumos</w:t>
            </w:r>
            <w:r w:rsidR="00000000" w:rsidRPr="00000000" w:rsidDel="00000000">
              <w:rPr>
                <w:rtl w:val="0"/>
              </w:rPr>
              <w:t xml:space="preserve"> par zemes vienību piekritību pašvaldībai un iekļaujot tās Rail Baltic rezerves zemju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iepriekš minēto, lūdzam rīkojuma projektu apstiprināšanai Ministru kabinetā virzīt tikai pēc attiecīgo pašvaldības domju grozījumu veikšanas lēmumos,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 ka no Ķekavas novada pašvaldības un Limbažu novada pašvaldības saņemti lēmumi, ar kuriem pašvaldības ir grozījušas iepriekš pieņemtos lēmumus par minēto nekustamo īpašumu piekritību pašvaldībai. Minētie lēmumi pievienoti pie paskaidrojošiem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skaidrots, ka  Zemes pārvaldības likuma 17. panta sestā daļa cita starpā nosaka, ka līdz brīdim, kad zemes gabals ir ierakstīts zemesgrāmatā uz pašvaldības vārda, Ministru kabinets var izdot rīkojumu par šā zemes gabala piekritību valstij, ja tas nepieciešams valsts pārvaldes funkciju īstenošanai, nenosakot, ka pirms Ministru kabineta rīkojuma virzīšanas būtu jāgroza pašvaldības domes lēmums, izslēdzot attiecīgos zemes gabalus no pašvaldībai piekritīgo zemju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Rail Baltica projekta īstenošanas likuma 8. pantu</w:t>
            </w:r>
            <w:r w:rsidR="00000000" w:rsidRPr="00000000" w:rsidDel="00000000">
              <w:rPr>
                <w:rtl w:val="0"/>
              </w:rPr>
              <w:t xml:space="preserve"> un </w:t>
            </w:r>
            <w:r w:rsidR="00000000" w:rsidRPr="00000000" w:rsidDel="00000000">
              <w:rPr>
                <w:rtl w:val="0"/>
              </w:rPr>
              <w:t xml:space="preserve">Zemes pārvaldības likuma 17. panta sesto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neapbūvētās zemes vienības, kas nepieciešamas </w:t>
            </w:r>
            <w:r w:rsidR="00000000" w:rsidRPr="00000000" w:rsidDel="00000000">
              <w:rPr>
                <w:i w:val="1"/>
                <w:rtl w:val="0"/>
              </w:rPr>
              <w:t xml:space="preserve">Rail Baltica </w:t>
            </w:r>
            <w:r w:rsidR="00000000" w:rsidRPr="00000000" w:rsidDel="00000000">
              <w:rPr>
                <w:rtl w:val="0"/>
              </w:rPr>
              <w:t xml:space="preserve">projekta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nostiprināt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nosaka Satiksmes ministrijai </w:t>
            </w:r>
            <w:r w:rsidR="00000000" w:rsidRPr="00000000" w:rsidDel="00000000">
              <w:rPr>
                <w:u w:val="single"/>
                <w:rtl w:val="0"/>
              </w:rPr>
              <w:t xml:space="preserve">īpašuma tiesības</w:t>
            </w:r>
            <w:r w:rsidR="00000000" w:rsidRPr="00000000" w:rsidDel="00000000">
              <w:rPr>
                <w:rtl w:val="0"/>
              </w:rPr>
              <w:t xml:space="preserve"> uz šā rīkojuma ​pielikumā minētajām zemes vienībām normatīvajos aktos noteiktajā kārtībā </w:t>
            </w:r>
            <w:r w:rsidR="00000000" w:rsidRPr="00000000" w:rsidDel="00000000">
              <w:rPr>
                <w:u w:val="single"/>
                <w:rtl w:val="0"/>
              </w:rPr>
              <w:t xml:space="preserve">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likuma 1.pants nosaka, ka </w:t>
            </w:r>
            <w:r w:rsidR="00000000" w:rsidRPr="00000000" w:rsidDel="00000000">
              <w:rPr>
                <w:u w:val="single"/>
                <w:rtl w:val="0"/>
              </w:rPr>
              <w:t xml:space="preserve">zemesgrāmatās ieraksta nekustamus īpašumus un nostiprina ar tiem saistītās tiesības.</w:t>
            </w:r>
            <w:r w:rsidR="00000000" w:rsidRPr="00000000" w:rsidDel="00000000">
              <w:rPr>
                <w:u w:val="single"/>
                <w:rtl w:val="0"/>
              </w:rPr>
              <w:t xml:space="preserve">I</w:t>
            </w:r>
            <w:r w:rsidR="00000000" w:rsidRPr="00000000" w:rsidDel="00000000">
              <w:rPr>
                <w:rtl w:val="0"/>
              </w:rPr>
              <w:t xml:space="preserve">evērojot to, ka rīkojuma projekta pielikumā minētās zemes vienības nav ierakstītas zemesgrāmatā, lūdzam attiecīgi precizēt rīkojuma projekta 2.punktu.  Minēto lūdzam ņemt vērā arī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 norādot, ka zemes vienības normatīvajos aktos noteiktajā kārtībā tiek ierakstītas zemesgrāmatā uz valsts vārda Satiksmes ministrijas personā, kā arī precizēta rīkojuma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ierakstīt zemesgrāmatā uz valsts vārda Satiksmes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nostiprināt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rīkojuma projekta 1. punktam rīkojuma projekta ​pielikumā minētās neapbūvētās zemes vienības paredzēts saglabāt valsts īpašumā un nodot Satiksmes ministrijas valdījumā saskaņā </w:t>
            </w:r>
            <w:r w:rsidR="00000000" w:rsidRPr="00000000" w:rsidDel="00000000">
              <w:rPr>
                <w:u w:val="single"/>
                <w:rtl w:val="0"/>
              </w:rPr>
              <w:t xml:space="preserve">ar Rail Baltica projekta īstenošanas likuma 8. pantu</w:t>
            </w:r>
            <w:r w:rsidR="00000000" w:rsidRPr="00000000" w:rsidDel="00000000">
              <w:rPr>
                <w:rtl w:val="0"/>
              </w:rPr>
              <w:t xml:space="preserve"> un Zemes pārvaldības likuma 17.panta sesto daļu. Vēršam uzmanību, ka saskaņā ar Rail Baltica projekta īstenošanas likuma 8. pantu valstij piekrīt un, pamatojoties uz Ministru kabineta rīkojumu, zemesgrāmatā uz valsts vārda Satiksmes ministrijas personā tiek ierakstīta tāda neapbūvēta </w:t>
            </w:r>
            <w:r w:rsidR="00000000" w:rsidRPr="00000000" w:rsidDel="00000000">
              <w:rPr>
                <w:u w:val="single"/>
                <w:rtl w:val="0"/>
              </w:rPr>
              <w:t xml:space="preserve">rezerves zemes fondā ieskaitīta</w:t>
            </w:r>
            <w:r w:rsidR="00000000" w:rsidRPr="00000000" w:rsidDel="00000000">
              <w:rPr>
                <w:rtl w:val="0"/>
              </w:rPr>
              <w:t xml:space="preserve"> un īpašuma tiesību atjaunošanai neizmantota zeme, kas ir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Tiesību akta lietai pievienotajiem paskaidrojošajiem dokumentiem secināms, ka rīkojuma projekta pielikumā minētās zemes vienības </w:t>
            </w:r>
            <w:r w:rsidR="00000000" w:rsidRPr="00000000" w:rsidDel="00000000">
              <w:rPr>
                <w:u w:val="single"/>
                <w:rtl w:val="0"/>
              </w:rPr>
              <w:t xml:space="preserve">ir izņemtas no rezerves zemes fonda</w:t>
            </w:r>
            <w:r w:rsidR="00000000" w:rsidRPr="00000000" w:rsidDel="00000000">
              <w:rPr>
                <w:rtl w:val="0"/>
              </w:rPr>
              <w:t xml:space="preserve">, jo Ķekavas novada un Limbažu novada pašvaldību domes, pamatojoties uz Zemes pārvaldības likuma 17. panta sesto daļu, ir lēmušas par attiecīgo zemesgabalu ierakstīšanu zemesgrāmatā uz pašvaldības vārda. Vienlaikus no anotācijas un Tiesību akta lietai pievienotajiem paskaidrojošajiem dokumentiem izriet, ka, lai nodrošinātu t</w:t>
            </w:r>
            <w:r w:rsidR="00000000" w:rsidRPr="00000000" w:rsidDel="00000000">
              <w:rPr>
                <w:u w:val="single"/>
                <w:rtl w:val="0"/>
              </w:rPr>
              <w:t xml:space="preserve">iesisku zemes rīkojuma projekta ​pielikumā minēto zemes vienību iegūšanu valsts īpašumā Satiksmes ministrijas person</w:t>
            </w:r>
            <w:r w:rsidR="00000000" w:rsidRPr="00000000" w:rsidDel="00000000">
              <w:rPr>
                <w:rtl w:val="0"/>
              </w:rPr>
              <w:t xml:space="preserve">ā, sabiedrība ar ierobežotu atbildību "Eiropas dzelzceļa līnijas" ir  lūgusi abas pašvaldības </w:t>
            </w:r>
            <w:r w:rsidR="00000000" w:rsidRPr="00000000" w:rsidDel="00000000">
              <w:rPr>
                <w:u w:val="single"/>
                <w:rtl w:val="0"/>
              </w:rPr>
              <w:t xml:space="preserve">steidzami izslēgt minētās zemes vienības no pašvaldībai piekritīgo zemju saraksta</w:t>
            </w:r>
            <w:r w:rsidR="00000000" w:rsidRPr="00000000" w:rsidDel="00000000">
              <w:rPr>
                <w:rtl w:val="0"/>
              </w:rPr>
              <w:t xml:space="preserve">, izdarot attiecīgus grozījumus pašvaldību domju lēmumos par zemes vienību piekritību pašvaldībai un iekļaujot tās  Rail Baltic rezerves zemju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vēršam uzmanību, ka rīkojuma projekts virzāms apstiprināšanai Ministru kabinetā </w:t>
            </w:r>
            <w:r w:rsidR="00000000" w:rsidRPr="00000000" w:rsidDel="00000000">
              <w:rPr>
                <w:u w:val="single"/>
                <w:rtl w:val="0"/>
              </w:rPr>
              <w:t xml:space="preserve">tikai pēc attiecīgu Ķekavas novada un Limbažu novada pašvaldību domes lēmumu pieņemšanas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 ka no Ķekavas novada pašvaldības un Limbažu novada pašvaldības saņemti lēmumi, ar kuriem pašvaldības ir grozījušas iepriekš pieņemtos lēmumus par minēto nekustamo īpašumu piekritību pašvaldībai. Minētie lēmumi pievienoti pie paskaidrojošiem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skaidrots, ka  Zemes pārvaldības likuma 17. panta sestā daļa cita starpā nosaka, ka līdz brīdim, kad zemes gabals ir ierakstīts zemesgrāmatā uz pašvaldības vārda, Ministru kabinets var izdot rīkojumu par šā zemes gabala piekritību valstij, ja tas nepieciešams valsts pārvaldes funkciju īstenošanai, nenosakot, ka pirms Ministru kabineta rīkojuma virzīšanas būtu jāgroza pašvaldības domes lēmums, izslēdzot attiecīgos zemes gabalus no pašvaldībai piekritīgo zemju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ierakstīt zemesgrāmatā uz valsts vārda Satiksmes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nostiprināt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pielikumā minētās zemes vienības nav ierakstītas zemesgrāmatā. Ņemot vērā minēto, kā arī Rail Baltica projekta īstenošanas likuma 8. pantā noteikto (valstij piekrīt un, pamatojoties uz Ministru kabineta rīkojumu, zemesgrāmatā uz valsts vārda Satiksmes ministrijas personā </w:t>
            </w:r>
            <w:r w:rsidR="00000000" w:rsidRPr="00000000" w:rsidDel="00000000">
              <w:rPr>
                <w:u w:val="single"/>
                <w:rtl w:val="0"/>
              </w:rPr>
              <w:t xml:space="preserve">tiek ierakstīta</w:t>
            </w:r>
            <w:r w:rsidR="00000000" w:rsidRPr="00000000" w:rsidDel="00000000">
              <w:rPr>
                <w:rtl w:val="0"/>
              </w:rPr>
              <w:t xml:space="preserve"> tāda neapbūvēta rezerves zemes fondā ieskaitīta un īpašuma tiesību atjaunošanai neizmantota zeme, kas ir nepieciešama Rail Baltica projekta īstenošanai), aicinām attiecīgi precizēt rīkojuma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šā rīkojuma ​pielikumā minētās zemes vienības normatīvajos aktos noteiktajā kārtībā ierakstīt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 norādot, ka zemes vienības normatīvajos aktos noteiktajā kārtībā tiek ierakstītas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īpašuma tiesības uz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minētajām zemes vienībām normatīvajos aktos noteiktajā kārtībā ierakstīt zemesgrāmatā uz valsts vārda Satiksmes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zemes vienības ar kadastra apzīmējumu 8025 011 0673, kadastrālā vērtība uz </w:t>
            </w:r>
            <w:r w:rsidR="00000000" w:rsidRPr="00000000" w:rsidDel="00000000">
              <w:rPr>
                <w:u w:val="single"/>
                <w:rtl w:val="0"/>
              </w:rPr>
              <w:t xml:space="preserve">10.06. 2024</w:t>
            </w:r>
            <w:r w:rsidR="00000000" w:rsidRPr="00000000" w:rsidDel="00000000">
              <w:rPr>
                <w:rtl w:val="0"/>
              </w:rPr>
              <w:t xml:space="preserve">.  noteikta </w:t>
            </w:r>
            <w:r w:rsidR="00000000" w:rsidRPr="00000000" w:rsidDel="00000000">
              <w:rPr>
                <w:u w:val="single"/>
                <w:rtl w:val="0"/>
              </w:rPr>
              <w:t xml:space="preserve">61 euro</w:t>
            </w:r>
            <w:r w:rsidR="00000000" w:rsidRPr="00000000" w:rsidDel="00000000">
              <w:rPr>
                <w:rtl w:val="0"/>
              </w:rPr>
              <w:t xml:space="preserve">. Vēršam uzmanību, ka saskaņā ar pievienoto Nekustamā īpašuma valsts kadastra informācijas sistēmas (turpmāk - NĪVKIS) izdruku, minētās zemes vienības kadastrālā vērtība ir uz </w:t>
            </w:r>
            <w:r w:rsidR="00000000" w:rsidRPr="00000000" w:rsidDel="00000000">
              <w:rPr>
                <w:u w:val="single"/>
                <w:rtl w:val="0"/>
              </w:rPr>
              <w:t xml:space="preserve">08.01.2024</w:t>
            </w:r>
            <w:r w:rsidR="00000000" w:rsidRPr="00000000" w:rsidDel="00000000">
              <w:rPr>
                <w:rtl w:val="0"/>
              </w:rPr>
              <w:t xml:space="preserve">. ir noteikta </w:t>
            </w:r>
            <w:r w:rsidR="00000000" w:rsidRPr="00000000" w:rsidDel="00000000">
              <w:rPr>
                <w:u w:val="single"/>
                <w:rtl w:val="0"/>
              </w:rPr>
              <w:t xml:space="preserve">12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ka zemes vienībai ar kadastra apzīmējumu 8025 002 0567, kadastrālā vērtība uz </w:t>
            </w:r>
            <w:r w:rsidR="00000000" w:rsidRPr="00000000" w:rsidDel="00000000">
              <w:rPr>
                <w:u w:val="single"/>
                <w:rtl w:val="0"/>
              </w:rPr>
              <w:t xml:space="preserve">10.06.2024</w:t>
            </w:r>
            <w:r w:rsidR="00000000" w:rsidRPr="00000000" w:rsidDel="00000000">
              <w:rPr>
                <w:rtl w:val="0"/>
              </w:rPr>
              <w:t xml:space="preserve">. noteikta </w:t>
            </w:r>
            <w:r w:rsidR="00000000" w:rsidRPr="00000000" w:rsidDel="00000000">
              <w:rPr>
                <w:u w:val="single"/>
                <w:rtl w:val="0"/>
              </w:rPr>
              <w:t xml:space="preserve">226 euro.</w:t>
            </w:r>
            <w:r w:rsidR="00000000" w:rsidRPr="00000000" w:rsidDel="00000000">
              <w:rPr>
                <w:rtl w:val="0"/>
              </w:rPr>
              <w:t xml:space="preserve"> Vēršam uzmanību, ka saskaņā ar pievienoto NĪVKIS izdruku, minētās zemes vienības kadastrālā vērtība uz </w:t>
            </w:r>
            <w:r w:rsidR="00000000" w:rsidRPr="00000000" w:rsidDel="00000000">
              <w:rPr>
                <w:u w:val="single"/>
                <w:rtl w:val="0"/>
              </w:rPr>
              <w:t xml:space="preserve">07.05.2024</w:t>
            </w:r>
            <w:r w:rsidR="00000000" w:rsidRPr="00000000" w:rsidDel="00000000">
              <w:rPr>
                <w:rtl w:val="0"/>
              </w:rPr>
              <w:t xml:space="preserve">. ir </w:t>
            </w:r>
            <w:r w:rsidR="00000000" w:rsidRPr="00000000" w:rsidDel="00000000">
              <w:rPr>
                <w:u w:val="single"/>
                <w:rtl w:val="0"/>
              </w:rPr>
              <w:t xml:space="preserve">79 euro</w:t>
            </w:r>
            <w:r w:rsidR="00000000" w:rsidRPr="00000000" w:rsidDel="00000000">
              <w:rPr>
                <w:rtl w:val="0"/>
              </w:rPr>
              <w:t xml:space="preserve">.  Tāpat, vēršam uzmanību, ka zemes vienībai ar kadastra apzīmējumu 6625 002 0432 kadastrālā vērtība ir noteikta uz </w:t>
            </w:r>
            <w:r w:rsidR="00000000" w:rsidRPr="00000000" w:rsidDel="00000000">
              <w:rPr>
                <w:u w:val="single"/>
                <w:rtl w:val="0"/>
              </w:rPr>
              <w:t xml:space="preserve">21.08.2024</w:t>
            </w:r>
            <w:r w:rsidR="00000000" w:rsidRPr="00000000" w:rsidDel="00000000">
              <w:rPr>
                <w:rtl w:val="0"/>
              </w:rPr>
              <w:t xml:space="preserve">. un tā ir </w:t>
            </w:r>
            <w:r w:rsidR="00000000" w:rsidRPr="00000000" w:rsidDel="00000000">
              <w:rPr>
                <w:u w:val="single"/>
                <w:rtl w:val="0"/>
              </w:rPr>
              <w:t xml:space="preserve">21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lūdzam attiecīgi pārliecināties par anotācijā norādītās informācijas atbilstību TA lietai pievienotajiem paskaidrojošiem dokumentiem un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pie zemes vienības raksturojumiem (4.lp.) precizēt zemes vienības ar kadastra apzīmējumu </w:t>
            </w:r>
            <w:r w:rsidR="00000000" w:rsidRPr="00000000" w:rsidDel="00000000">
              <w:rPr>
                <w:u w:val="single"/>
                <w:rtl w:val="0"/>
              </w:rPr>
              <w:t xml:space="preserve">6625</w:t>
            </w:r>
            <w:r w:rsidR="00000000" w:rsidRPr="00000000" w:rsidDel="00000000">
              <w:rPr>
                <w:rtl w:val="0"/>
              </w:rPr>
              <w:t xml:space="preserve"> 002 0432 norādīto kadastra apzīmējumu atbilstoši rīkojuma projektam un pievienotajiem paskaidrojošiem dokumentiem (anotācijā ir norādīts, ka zemes vienības kadastra apzīmējums ir </w:t>
            </w:r>
            <w:r w:rsidR="00000000" w:rsidRPr="00000000" w:rsidDel="00000000">
              <w:rPr>
                <w:u w:val="single"/>
                <w:rtl w:val="0"/>
              </w:rPr>
              <w:t xml:space="preserve">6672 </w:t>
            </w:r>
            <w:r w:rsidR="00000000" w:rsidRPr="00000000" w:rsidDel="00000000">
              <w:rPr>
                <w:rtl w:val="0"/>
              </w:rPr>
              <w:t xml:space="preserve">002 0432).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atilstoši NĪVKIS precizēt zemes vienības ar kadastra apzīmējumu 8025 011 0673 0,0304 ha platībā Baldones pagastā, Ķekavas novadā, norādītos apgrūtinājumus ( anotācijā norādīts apgrūtinājums -  2) ekspluatācijas aizsargjoslas teritorija gar pazemes elektronisko sakaru tīklu līniju un kabeļu kanalizāciju – 0,0304 ha, savukārt, atbilstoši pievienotajiem paskaidrojošiem dokumentiem, šāds apgrūtinājums nav, bet ir ekspluatācijas aizsargjoslas teritorija gar gāzesvadu ar spiedienu, lielāku par 1,6 megapaskāliem). Ievērojot minēto, lūdzam atbilstoši precizēt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norādot precīzo zemju vienību kadastrālās vērtības, atbilstoši tiesību aktu lietai pievienotajām  Nekustamā īpašuma valsts kadastra informācijas sistēmas (turpmāk - NĪVKIS) izdrukām, un zemes vienības 6625 002 0432 kadastra apzīmējumu, kā arī precizēti zemes vienības ar kadastra apzīmējumu 8025 011 0673 apgrūtinājumi.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apraksta"</w:t>
            </w:r>
            <w:r w:rsidR="00000000" w:rsidRPr="00000000" w:rsidDel="00000000">
              <w:rPr>
                <w:rtl w:val="0"/>
              </w:rPr>
              <w:t xml:space="preserve"> 3. punktā</w:t>
            </w:r>
            <w:r w:rsidR="00000000" w:rsidRPr="00000000" w:rsidDel="00000000">
              <w:rPr>
                <w:b w:val="1"/>
                <w:rtl w:val="0"/>
              </w:rPr>
              <w:t xml:space="preserve"> </w:t>
            </w:r>
            <w:r w:rsidR="00000000" w:rsidRPr="00000000" w:rsidDel="00000000">
              <w:rPr>
                <w:rtl w:val="0"/>
              </w:rPr>
              <w:t xml:space="preserve">lūdzam precizēt</w:t>
            </w:r>
            <w:r w:rsidR="00000000" w:rsidRPr="00000000" w:rsidDel="00000000">
              <w:rPr>
                <w:b w:val="1"/>
                <w:rtl w:val="0"/>
              </w:rPr>
              <w:t xml:space="preserve"> </w:t>
            </w:r>
            <w:r w:rsidR="00000000" w:rsidRPr="00000000" w:rsidDel="00000000">
              <w:rPr>
                <w:rtl w:val="0"/>
              </w:rPr>
              <w:t xml:space="preserve">zemes vienības ar kadastra apzīmējumu 6672 002 0432 kadastrālo vērtību (atbilstoši Tiesību akta lietai pievienotajai Informatīvajai izdrukai no Kadastra informācijas sistēmas teksta datiem, tās kadastrālā vērtība uz 2024. gada 10. jūniju noteikta </w:t>
            </w:r>
            <w:r w:rsidR="00000000" w:rsidRPr="00000000" w:rsidDel="00000000">
              <w:rPr>
                <w:b w:val="1"/>
                <w:i w:val="1"/>
                <w:rtl w:val="0"/>
              </w:rPr>
              <w:t xml:space="preserve">83</w:t>
            </w:r>
            <w:r w:rsidR="00000000" w:rsidRPr="00000000" w:rsidDel="00000000">
              <w:rPr>
                <w:rtl w:val="0"/>
              </w:rPr>
              <w:t xml:space="preserve">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norādot precīzo zemju vienību kadastrālās vērtības, atbilstoši tiesību aktu lietai pievienotajām  NĪVKIS izdrukām.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24-TA-2771</w:t>
    </w:r>
    <w:r>
      <w:br/>
    </w:r>
    <w:r w:rsidR="00000000" w:rsidRPr="00000000" w:rsidDel="00000000">
      <w:rPr>
        <w:rtl w:val="0"/>
      </w:rPr>
      <w:t xml:space="preserve">29.11.2024. 18.48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24-TA-2771</w:t>
    </w:r>
    <w:r>
      <w:br/>
    </w:r>
    <w:r w:rsidR="00000000" w:rsidRPr="00000000" w:rsidDel="00000000">
      <w:rPr>
        <w:rtl w:val="0"/>
      </w:rPr>
      <w:t xml:space="preserve">29.11.2024. 18.48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Izziņa_24-TA-2771.docx</dc:title>
</cp:coreProperties>
</file>

<file path=docProps/custom.xml><?xml version="1.0" encoding="utf-8"?>
<Properties xmlns="http://schemas.openxmlformats.org/officeDocument/2006/custom-properties" xmlns:vt="http://schemas.openxmlformats.org/officeDocument/2006/docPropsVTypes"/>
</file>