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5368" w14:textId="77777777" w:rsidR="00833D0E" w:rsidRDefault="00833D0E" w:rsidP="00833D0E">
      <w:pPr>
        <w:rPr>
          <w:rFonts w:asciiTheme="minorHAnsi" w:hAnsiTheme="minorHAnsi" w:cstheme="minorBidi"/>
          <w:lang w:eastAsia="en-US"/>
        </w:rPr>
      </w:pPr>
    </w:p>
    <w:p w14:paraId="5C9DBFFB" w14:textId="77777777" w:rsidR="00833D0E" w:rsidRDefault="00833D0E" w:rsidP="00833D0E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September 15,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11:10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VSS-507</w:t>
      </w:r>
    </w:p>
    <w:p w14:paraId="2ADADC1F" w14:textId="77777777" w:rsidR="00833D0E" w:rsidRDefault="00833D0E" w:rsidP="00833D0E"/>
    <w:p w14:paraId="293B663B" w14:textId="77777777" w:rsidR="00833D0E" w:rsidRDefault="00833D0E" w:rsidP="00833D0E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66CDBE85" w14:textId="77777777" w:rsidR="00833D0E" w:rsidRDefault="00833D0E" w:rsidP="00833D0E">
      <w:pPr>
        <w:rPr>
          <w:rFonts w:eastAsia="Times New Roman"/>
        </w:rPr>
      </w:pPr>
    </w:p>
    <w:p w14:paraId="7E12F364" w14:textId="77777777" w:rsidR="00833D0E" w:rsidRDefault="00833D0E" w:rsidP="00833D0E">
      <w:pPr>
        <w:rPr>
          <w:rFonts w:eastAsia="Times New Roman"/>
        </w:rPr>
      </w:pPr>
      <w:r>
        <w:rPr>
          <w:rFonts w:eastAsia="Times New Roman"/>
        </w:rPr>
        <w:t>Uz 14.09.2021. Nr. 1-15/8338</w:t>
      </w:r>
      <w:r>
        <w:rPr>
          <w:rFonts w:eastAsia="Times New Roman"/>
        </w:rPr>
        <w:br/>
        <w:t>Uz precizēto TAP VSS-507</w:t>
      </w:r>
      <w:r>
        <w:rPr>
          <w:rFonts w:eastAsia="Times New Roman"/>
        </w:rPr>
        <w:br/>
      </w:r>
      <w:r>
        <w:rPr>
          <w:rFonts w:eastAsia="Times New Roman"/>
        </w:rPr>
        <w:br/>
        <w:t>Labdien!</w:t>
      </w:r>
      <w:r>
        <w:rPr>
          <w:rFonts w:eastAsia="Times New Roman"/>
        </w:rPr>
        <w:br/>
        <w:t>Latvijas Pašvaldību savienība saskaņo precizēto Ministru kabineta noteikumu projektu "Grozījumi Ministru kabineta 2021 gada 7.janvāra noteikumos Nr.17 "Noteikumi par gaisa piesārņojuma ierobežošanu no sadedzināšanas iekārtām"".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>Sandra Bērziņa,</w:t>
      </w:r>
      <w:r>
        <w:rPr>
          <w:rFonts w:eastAsia="Times New Roman"/>
        </w:rPr>
        <w:br/>
        <w:t xml:space="preserve">Padomniece vides aizsardzības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sandra.berzina@lps.lv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0A861A5B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0E"/>
    <w:rsid w:val="00146771"/>
    <w:rsid w:val="002C49B9"/>
    <w:rsid w:val="0083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D2C6"/>
  <w15:chartTrackingRefBased/>
  <w15:docId w15:val="{FEC9D716-82D2-40CB-BBE0-7B7EE50F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D0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3D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andra.berzin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2021-09-20T07:38:00Z</dcterms:created>
  <dcterms:modified xsi:type="dcterms:W3CDTF">2021-09-20T07:39:00Z</dcterms:modified>
</cp:coreProperties>
</file>