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23-TA-1429: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Ugunsdrošības, ugunsdzēsības un glābšanas darbu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Ugunsdrošības, ugunsdzēsības un glābšanas darbu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uztura iepriekš sniegtos iebildumus un atkārtoti lūdz lūdz tos izvērtēt.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Argumentācija sniegta par konkrētiem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Ugunsdrošības, ugunsdzēsības un glābšanas darbu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 tālāk dokumentā izmantotiem terminiem: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Ugunsdzēsības darbi meža objektā (mežā);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Ugunsdzēsības darbi objektā (ēkas darbi, glābšanas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definētajiem terminiem, ierosinām tiesību aktā nodalīt nepieciešamo personāla kvalifikāciju, izdalot kvalifikāciju, kas ir nepieciešama darbam meža objektā un darbam objektā.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definēts termins “ugunsdzēsība”, proti, tā ir  – organizēta darbība, kuru veic, lai likvidētu ugunsgrēku. Līdz ar to nav saprotama lietderība un nepieciešamība atsevišķi definēt ugunsdzēsības darbus objektā un meža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meža objekts – zeme, kas Nekustamā īpašuma valsts kadastra informācijas sistēmā reģistrēta kā mežs, citas zemes lietošanas kategorijas zeme 0,5 hektāru un lielākā platībā, uz kuras ir izveidojusies mežaudze ar koku vidējo augstumu vismaz pieci metri un kur mežaudzes šķērslaukums ir vienāds ar vai lielāks par mežaudzes minimālo šķērslaukumu, kā arī mežā ietilpstošie pārplūstošie klajumi un lauces, tam piegulošie un tajā ietilpstošie meža infrastruktūras objekti un purvi;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terminu </w:t>
            </w:r>
            <w:r w:rsidR="00000000" w:rsidRPr="00000000" w:rsidDel="00000000">
              <w:rPr>
                <w:i w:val="1"/>
                <w:rtl w:val="0"/>
              </w:rPr>
              <w:t xml:space="preserve">meža objekts , </w:t>
            </w:r>
            <w:r w:rsidR="00000000" w:rsidRPr="00000000" w:rsidDel="00000000">
              <w:rPr>
                <w:rtl w:val="0"/>
              </w:rPr>
              <w:t xml:space="preserve">kas Nekustamā īpašuma valsts kadastra informācijas sistēmā ir reģistrēts kā </w:t>
            </w:r>
            <w:r w:rsidR="00000000" w:rsidRPr="00000000" w:rsidDel="00000000">
              <w:rPr>
                <w:i w:val="1"/>
                <w:rtl w:val="0"/>
              </w:rPr>
              <w:t xml:space="preserve">mežs.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Ādažu militārā poligona ~13500ha platības aptuveni ~3000ha ir virsāji un smiltāji, kas nav klāti ar mežu un nav reģistrēti kā mežs, bet ietilpst pie meža zemēm, ierosinām precizēt, vai terminā "meža objekts" ietilpst platības ar virsājiem un smiltājiem, vai arī virsāju un smiltāju platības ietilpst 5. punktā definētajā terminā "objekts".  Balstoties uz attiecīgo precizējumu, arī mainās atbildība par platībām ugunsgrēku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objekts noteikts atbilstoši Meža likuma objektam. Valsts meža dienesta (turpmāk - VMD) funkciju īstenošana aptver Meža likuma 3.panta pirmajā daļā minēto objektu, nav iespējams nošķirt tikai vienu segmentu no šīs definīcijas un apzīmēt ar “meža objektu”, jo tas radītu neskaidrības par to, kura institūcija uzrauga pārējās meža zemes. Saskaņā ar  Ministru kabineta 2016.gada 21.jūnija noteikumu Nr. 384 “Meža inventarizācijas un Meža valsts reģistra informācijas aprites noteikumi” 2.pielikumu mežu grupā - lauce ietilpst virsāji un  smiltāji, kas ir meža zemes veids meža apsaimniekošanā. Virsājs ir mežā ietilpstoša atklāta platība, kuras veģetācijā dominē virši. Smiltājs ir mežā ietilpstoša atklāta platība ar neizteiktu augsnes organiskās daļas slāni un veģetāciju, nepietiekamu mitruma un barības vielu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meža objekts </w:t>
            </w:r>
            <w:r w:rsidR="00000000" w:rsidRPr="00000000" w:rsidDel="00000000">
              <w:rPr>
                <w:rtl w:val="0"/>
              </w:rPr>
              <w:t xml:space="preserve">– Meža likuma 3. panta pirmajā daļā minētais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meža objekts – zeme, kas Nekustamā īpašuma valsts kadastra informācijas sistēmā reģistrēta kā mežs, citas zemes lietošanas kategorijas zeme 0,5 hektāru un lielākā platībā, uz kuras ir izveidojusies mežaudze ar koku vidējo augstumu vismaz pieci metri un kur mežaudzes šķērslaukums ir vienāds ar vai lielāks par mežaudzes minimālo šķērslaukumu, kā arī mežā ietilpstošie pārplūstošie klajumi un lauces, tam piegulošie un tajā ietilpstošie meža infrastruktūras objekti un purvi;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vai precizēt likumprojekta "Ugunsdrošības, ugunsdzēsības un glābšanas darbu likums" (turpmāk – projekts) 1. panta 4. punktu, ņemot vērā to, ka šādā redakcijā Meža likuma 3. panta pirmajā daļā noteikts, kas ir Meža likuma 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meža objekts </w:t>
            </w:r>
            <w:r w:rsidR="00000000" w:rsidRPr="00000000" w:rsidDel="00000000">
              <w:rPr>
                <w:rtl w:val="0"/>
              </w:rPr>
              <w:t xml:space="preserve">– Meža likuma 3. panta pirmajā daļā minētais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objekts – būve, tās daļa, tehnoloģiskā iekārta vai zemesgabals (teritorija), kas nav meža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likumprojektā Objekta definīcija ir krietni paplašināta attiecībā pret esošo definīciju. Ņemot vērā jaunas prasības objekta īpašniekiem, piemēram, iesniegt objekta ugunsdrošības stāvokļa novērtējumu 1xgadā, LDDK ieskatā tas ir nesamērīgs slogs un nav saprotams pamatojums (no ugunsdrošības uzlabošanas viedokļa), kāpēc būtu piemēram, tehnoloģiskās iekārtas vai zemesgabala (teritorijas) īpašniekam (jaunā objekta definīcija) uzliekamas šīs jaunās prasības. Trūkst pamatojums definīcijas paplašināšanai. Šis vērtējams kontekstā ar 5.panta (1)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TA ir izdalītas būves un teritorijas, piemēram, ugunsdrošības noteikumos (UN) ir atsevišķi noteiktas prasības būvēm un atsevišķi teritorijām. Ja objekta definīcijai tiks pievienota arī teritorija, tad no UN viedokļa sanāks ka visas prasības kuras ir noteiktas būvēm, būs jāievēro arī teritorijām. Rodas jautājums, kam tad ir vajadzīga teritorijas definīcija, ja teritorija ir jau pateikts ka tas ir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kas tiek saprasts ar jēdzienu tehnoloģiskā iekārta.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likumu ar skaidrojumu kas ir tehnoloģiskā iekārta.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spēkā esošajai Ugunsdrošības un ugunsdzēsības likuma 36.panta redakcijai, objekts ir visas teritorijas, ēkas, būves un telpas. Augstāk minētais noteikts ar mērķi, lai Valsts ugunsdzēsības un glābšanas dienesta (turpmāk - VUGD) amatpersonai ar speciālo dienesta pakāpi, pildot dienesta pienākumus, būtu tiesības iekļūt objektā (visās teritorijās, ēkās, būvēs un telpās), kur izplatās vai var izplatīties uguns un degšanas produkti vai kur nepieciešams veikt glābšanas darbus. Tātad, atbilstoši šobrīd esošajai tiesību normai, termina “objekts” nozīme ir saprotama vārdu vispārpieņemtā un visplašākajā nozīmē. Savukārt definīcijas precizēšana attiecībā uz tehnoloģisko iekārtu ir saistīta ar to, ka tā nav ēka, būve vai telpa. Piemēram, lidostas termināla gaisa kuģa tilts tiesību aktu tvērumā nav būve (ne ēka, ne inženierbūve) vai, piemēram, iekārta, kura tiek izmantota ražošanas procesā, bet pastāv varbūtība, ka gaisa kuģa tiltā vai citā iekārtā var izplatīties uguns un degšanas produkti vai būs nepieciešams veikt glābšanas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r w:rsidR="00000000" w:rsidRPr="00000000" w:rsidDel="00000000">
              <w:rPr>
                <w:b w:val="1"/>
                <w:rtl w:val="0"/>
              </w:rPr>
              <w:t xml:space="preserve">objekts </w:t>
            </w:r>
            <w:r w:rsidR="00000000" w:rsidRPr="00000000" w:rsidDel="00000000">
              <w:rPr>
                <w:rtl w:val="0"/>
              </w:rPr>
              <w:t xml:space="preserve">– būve, tās daļa, tehnoloģiskā iekārta vai zemesgabals (teritorija), kas nav meža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ugunsgrēks – degšana, kas nekontrolējami izplatās laikā un telpā vai vidē, kas var apdraudēt cilvēka veselību vai dzīvību, radīt materiālos zaudējumus vai nodarīt kaitējumu videi;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Ugunsgrēka definīcija neatbilst LVS EN ISO 13943:2023. Ieteicams izmantot vispārpieņemto definīciju/praksi.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starpministriju/starpinstitūciju sanāksmē (18.07.2024.)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definīciju “ugunsgrēks” tika izvērtēti standarti (tajā skaitā standarts LVS EN ISO 13943:2023 “Ugunsdrošība. Vārdnīca”), zinātniskās literatūras avoti un tiesību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atbilstoši Standartizācijas likumam standarts ir brīvprātīgi piemērojams un  tādējādi nevar tikt uzskatīt par vispārpieņemtu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ugunsgrēks</w:t>
            </w:r>
            <w:r w:rsidR="00000000" w:rsidRPr="00000000" w:rsidDel="00000000">
              <w:rPr>
                <w:rtl w:val="0"/>
              </w:rPr>
              <w:t xml:space="preserve"> – degšana, kas nekontrolējami izplatās laikā un telpā vai vidē un var apdraudēt cilvēka veselību vai dzīvību, radīt materiālos zaudējumus vai nodarīt kaitējumu videi;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19.aprīļa noteikumu Nr. 238 “Ugunsdrošības noteikumi” 180.1.7. apakšpunkts nosaka: Izstrādājot saimnieciskās darbības objekta ugunsdrošības instrukciju tās saturā jāapraksta iespējamie ugunsgrēka izcelšanās riski un preventīvie pasākumi to mazināšanai. Līdzīgi kā darba aizsardzības jomā, kur jāveic darba vides riska novērtēšana, lai nodefinētu darba vides drošumu un nepieciešamos pasākumus drošas darba vides nodrošināšanai, arī ugunsdrošībā jānosaka vienota kārtība, kādā veicams saimnieciskās darbības objekta ugunsdrošības riska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3.panta otro daļu ar 7. punktu šādā redakcijā: “7) saimnieciskās darbības objekta ugunsdrošības riska novērtējuma saturu un kārtību kādā veicams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lai sagatavotu atbilstošu ugunsdrošības instrukciju ir nepieciešams apzināt un vērtēt ugunsdrošības riskus objektā. Jautājumi, kas saistīti ar ugunsdrošības instrukcijas sagatavošanu tiks ietverti Ministru kabineta noteikumos. Tādējādi iebildums tiks izvērtēts, veicot Ministru kabineta noteikumu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19.aprīļa noteikumu Nr. 238 “Ugunsdrošības noteikumi” 7.2. apakšpunkts nosaka: ja izcēlies ugunsgrēks, saimnieciskās darbības objekta atbildīgajai personai papildus šo noteikumu 7.1. apakšpunktā minētajiem pienākumiem līdz brīdim, kad ierodas Valsts ugunsdzēsības un glābšanas dienesta apakšvienība, ir pienākums nodrošināt ugunsdrošības instrukcijā noteikto rīcību ugunsgrēka gadījumā atbilstoši šo noteikumu 180.7. apakšpunktam. Noteikumu 180.7. punkts paredz, ka Ugunsdrošības instrukcijā norāda rīcību ugunsgrēka gadījumā (piemēram, cilvēku evakuācijas kārtību; kārtību, kādā tiek evakuēti cilvēki ar īpašām vajadzībām, un pasākumi evakuācijas nodrošināšanai u.c.). Ievērojot minēto regulējumu, LAA ieskatā nodarbinātajiem, kuru pienākums ir veikt ugunsdzēsības un glābšanas pasākumus, jānosaka nepieciešamo izglītību vai apmācību, kā arī apmācības paraugprogrammu. Ministru kabineta 2016.gada 19.aprīļa noteikumu Nr. 238 “Ugunsdrošības noteikumi” 7.2. apakšpunktā noteiktā pienākuma īstenošanu, drīkst uzticēt tikai noteiktā kārtībā speciāli sagatavotām un apmācītām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3.panta otro daļu ar 6.punktu šādā redakcijā: “6) nepieciešamo izglītību vai obligātās apmācības un apmācību paraugprogrammas brīvprātīgajiem ugunsdzēsējiem un uzņēmumu nodarbinātājiem, kuru pienākums ir veikt ugunsdzēsības un glābšanas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izstrādājot jauno regulējumu, kas attiecas uz ugunsdrošības prasībām, tiks saglabāts Ministru kabineta 2016.gada noteikumu Nr.238 “Ugunsdrošības noteikumi” (turpmāk - Ugunsdrošības noteikumi)  185.punktā ietvertais regulējums, kas noteic, ka ugunsdrošības instruktāžu veic par ugunsdrošības instrukcijā norādīto informāciju, kas tieši attiecas uz nodarbināto. Šajos noteikumos minētajos gadījumos, ja nodarbinātajam nepieciešams ievērot īpašas ugunsdrošības prasības, nodarbinātajam veic atsevišķu ugunsdrošības instruktāžu. Ņemot vērā iepriekšminēto, šobrīd Ugunsdrošības noteikumu 7.2.apakšpunktā noteiktā pienākuma īstenošana tiek uzticēta tikai noteiktā kārtībā speciāli sagatavotām un instruētām personām, līdz ar ko, atsevišķa apmācība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ugunsdrošību derīgo izrakteņu ieguves vietā ir atbildīga persona, kurai izsniegta licence vai atļauja derīgo izrakteņu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likumprojekta 4. panta piekto daļu, nosakot, ka atbildīgais par ugunsdrošību derīgo izrakteņu ieguves vietā var būt arī īpašnieks vai tiesiskais valdītājs, vai cits objekta lietotājs, ja tas paredzēts līgumā (līdzīgi, kā tas noteikts likumprojekta 4. panta sestajā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ugunsdrošību derīgo izrakteņu ieguves vietā ir atbildīga persona, kurai izsniegta licence vai atļauja derīgo izrakteņu ieguvei vai īpašnieks vai tiesiskais valdītājs, vai cits lietotājs, ja tas paredzēts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ugunsdrošību derīgo izrakteņu ieguves vietā ir atbildīgs tās īpašnieks (valdītājs) vai cits lietotājs, ja tas paredzēts līgumā, vai cita persona, kurai izsniegta licence vai atļauja derīgo izrakteņu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ugunsdrošību derīgo izrakteņu ieguves vietā ir atbildīga persona, kura ieguvusi licenci derīgo izrakteņu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4.panta piekto daļu izsakot to šādā redakcijā “Par ugunsdrošību derīgo izrakteņu ieguves vietā ir atbildīga persona, kurai izsniegta licence vai atļauja derīgo izrakteņu ieguvei”.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ugunsdrošību derīgo izrakteņu ieguves vietā ir atbildīga persona, kurai izsniegta licence vai atļauja derīgo izrakteņu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ugunsdrošību derīgo izrakteņu ieguves vietā ir atbildīgs tās īpašnieks (valdītājs) vai cits lietotājs, ja tas paredzēts līgumā, vai cita persona, kurai izsniegta licence vai atļauja derīgo izrakteņu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ugunsdrošību meža objektā ir atbildīgs meža īpašnieks (tiesiskais valdītājs).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militārajos poligonos ietilpstošajos meža objektos atbildīgs ir Lietotājs - Nacionālie bruņotie spēki (turpmāk tekstā - NBS). Par preventīvajiem pasākumiem atbildīgs ir Valsts aizsardzības militāro objektu un iepirkumu centrs (turpmāk tekstā - VAMOIC).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ugunsdrošību meža objektā ir atbildīgs meža īpašnieks (valdītājs) vai cits lietotājs, ja tas paredzēts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ugunsdrošību meža objektā ir atbildīgs meža īpašnieks (tiesiskais valdītājs).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4.panta sesto daļu, jo arī meža objekta teritoriju var nodot nomā. Nomas līgumā tiek atrunāts, ka par ugunsdrošību nomā nodotajā meža objekta teritorijā ir atbildīgs nomnieks.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ugunsdrošību meža objektā ir atbildīgs meža īpašnieks (tiesiskais valdītājs) vai cits lietotājs, ja tas paredzēts līgumā.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ugunsdrošību meža objektā ir atbildīgs meža īpašnieks (valdītājs) vai cits lietotājs, ja tas paredzēts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iesniegt objekta ugunsdrošības stāvokļa novērtējumu atbilstoši šā likuma 13.pantam;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nevar atbalstīt papildus sloga uzlikšanu, nesaprotot kādam mērķim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Objekta definīciju - būve, tās daļa, tehnoloģiskā iekārta vai zemesgabals (teritorija), kas nav meža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Atbildību par ugunsdrošību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ugunsdrošību objektā ir atbildīgs objekta īpašnieks (valdītājs) vai pārvaldnieks, ja tas paredzēts pārvaldīšanas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Iznomātā (izīrētā) vai lietošanā nodotā objektā par ugunsdrošību ir atbildīgs nomnieks (īrnieks) vai cits lietotājs, ja tas paredzēts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Vairākām personām iznomātā vai lietošanā nodotā objektā par objekta koplietošanas ugunsdrošības inženiertehnisko sistēmu (ārējo un iekšējo ugunsdzēsības ūdensapgādes sistēmu, automātisko un neautomātisko ugunsaizsardzības sistēmu) un aprīkojuma ekspluatāciju atbilstoši ražotāja tehnisko noteikumu un ugunsdrošību regulējošu normatīvo aktu prasībām ir atbildīgs objekta īpašnieks (valdītājs) vai pārvaldnieks, ja tas paredzēts pārvaldīšanas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ugunsdrošību atbildīgās personas pienākumi - iesniegt objekta ugunsdrošības stāvokļa novērtējumu atbilstoši šā likuma 13.pantam,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paredz,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šāda informācija būs jāsniedz par ikkatru īpašumu, t.sk., publiskās autostāvvietas (teritorija), tehnoloģiskām iekārtām (nav saprotams kas ar to ir domāts - degvielas uzpildes stacijas uzpildes iekārta?; Rīgas ūdens Bolderājas ūdeņu attīrīšanas iekārtas?), ēkās kur ir vairāki nomnieki, (kam un par ko būs jāsniedz ugunsdrošības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saprotams, kāds ir pamatojums no ugunsgrēku statistikas viedokļa šādam nesamērīgam slogam?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skaidrs mērķis, kas tiks sasniegts ar šāda apjoma informācijas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sniegt skaidrojumu vai precizēt panta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tiek sniegts atbilstoši uzdoto jautājumu secībai.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12.panta trešajā daļā ir deleģējums Ministru kabinetam noteikt Vienotā ugunsdrošības un civilās aizsardzības platformā (turpmāk – Platforma) iekļaujamo ziņu apjomu un to iekļaušanas, un izmantošanas noteikumus, kas nepieciešami, lai nodrošinātu objekta ugunsdrošības stāvokļa novērtējuma sagatavošanu un ugunsdrošības un civilās aizsardzības risku novērtēšanas instrumenta darbību, un piekļuvi Platformā iekļautajām ziņām un to izmantošanai, kā arī izņēmumus un nosacījumus ugunsdrošības stāvokļa novērtējuma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Ministru kabineta noteikumos tiks noteikti izņēmumi par kādiem objektiem nevajadzēs sniegt ugunsdrošības stāvokļa novērtējumu, provizoriski, tās būs neliela izmēra saimniecības būves, autoceļi (kompleksa inženierbūve) ar zemes vienībām, autostāvvietas un tml. Detalizētāk objektu izņēmumi tiks izvērtēti izstrādājot augstākminētos noteikumus. Platformas funkcionalitāte nodrošinās konfigurējamu paziņojumu nosūtīšanu objektu atbildīgajām personām par termiņiem un darbībām, kas jāveic, lai izpildītu normatīvajos aktos noteiktās ugunsdrošības prasības, tādējādi tiks sekmēta proaktīva pakalpojumu sniegšana arī ugunsdrošības jomā. Objektu atbildīgajām personām tiks nodrošināta iespēja, sniedzot ziņas par ugunsdrošības prasību izpildi, novērtēt attiecīgā objekta ugunsdrošības stāvokli, kas veicinās arī lielāku līdzatbildību no objektu atbildīgajām personām par ugunsdrošību objektos. Vienlaikus Platforma kalpos kā ērts un saprotams pašnovērtējuma rīks, kas objektu atbildīgajām personām palīdzēs apzināties normatīvajos aktos noteiktās ugunsdrošības prasības attiecīgajā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Mērķis ir analizēt ugunsgrēka izcelšanās riskus objektos atkarībā no normatīvajos aktos noteikto ugunsdrošības prasību izpildes un notikušajiem ugunsgrēkiem, kā arī atbalstīt un automatizēt ugunsdrošības pārbaužu plānošanas procesu, balstot to uz riska novērtējumu, vienlaikus novēršot Valsts kontroles revīzijas ziņojumā minēto attiecībā uz ugunsdrošības pārbaužu plānošanu un veikšanu nemainīgā objektu lokā, un to, ka ugunsdrošības pārbaudes nav balstītas uz ugunsdrošības situācijas un risku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iesniegt informāciju, lai izveidotu objekta ugunsdrošības stāvokļa novērtējumu atbilstoši šā likuma </w:t>
            </w:r>
            <w:r w:rsidR="00000000" w:rsidRPr="00000000" w:rsidDel="00000000">
              <w:rPr>
                <w:rtl w:val="0"/>
              </w:rPr>
              <w:t xml:space="preserve">13. </w:t>
            </w:r>
            <w:r w:rsidR="00000000" w:rsidRPr="00000000" w:rsidDel="00000000">
              <w:rPr>
                <w:rtl w:val="0"/>
              </w:rPr>
              <w:t xml:space="preserve">pantam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 ugunsdrošībai nozīmīgu inženiertehnisko sistēmu darbspējas pārbaudi, ja Valsts ugunsdzēsības un glābšanas dienesta amatpersona ar speciālo dienesta pakāpi, kas veic ugunsdrošības pārbaudi, to pieprasa.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praksē iespējamos gadījumus, kad VUGD inspektori pieprasa - 30 grādos vai citos praktiski izpildei neiespējamos apstākļos nodrošināt ugunsdzēsības ūdensapgādes sistēmas pārbaudi, nepieciešams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Valsts ugunsdzēsības un glābšanas dienesta amatpersona ar speciālo dienesta pakāpi, kas veic ugunsdrošības pārbaudi, to pamatoti pieprasa un apkārtējie apstākļi to ļauj izdarīt.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starpministriju/starpinstitūciju sanāksmē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nav informācijas par šādiem gadījumiem. Attiecīgais ugunsdrošības pārbaudes veikšanas aspekts tiks noregulēts iekšējos normatīvajos aktos, kas attiecas uz VUGD darba organizāciju, veicot ugunsdrošības 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 ugunsdrošībai nozīmīgu inženiertehnisko sistēmu darbspējas pārbaudi, ja to pieprasa Valsts ugunsdzēsības un glābšanas dienesta amatpersona ar speciālo dienesta pakāpi, kas veic ugunsdrošības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 ugunsdrošībai nozīmīgu inženiertehnisko sistēmu darbspējas pārbaudi, ja Valsts ugunsdzēsības un glābšanas dienesta amatpersona ar speciālo dienesta pakāpi, kas veic ugunsdrošības pārbaudi, to pieprasa.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1. panta 5. punkta, 5. panta pirmās daļas 4. punkta un 13. panta otrās daļas izriet, ka ikviena būve, tās daļa, tehnoloģiskā iekārta vai zemesgabals (teritorija), kas nav meža objekts, ir objekts, par kuru objekta īpašniekam (valdītājam) vai pārvaldniekam būs jāsniedz objekta ugunsdrošības stāvokļa novērtējums. Likumprojekta 13. pantā savukārt tiek paredzēti izņēmumi – noteikti tiesību subjekti, kuriem šāds ugunsdrošības stāvokļa novērtējums nebūs jāsniedz vai tie varēs sniegt šo novērtējumu brīvprātīgi (piemēram, par meža objektiem, būvobjektiem, derīgo izrakteņu ieguves vietās u.c.) un likumprojekta 12. panta trešajā daļā vienlaikus ir paredzēts pilnvarojums Ministru kabinetam izdot noteikumus, kuros arī tiks noteikti objektu izņēmumi, kuriem nav jāsniedz ugunsdrošības stāvokļa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autoceļi un to zemes, tai skaitā ceļu zemes nodalījuma joslas, ar visām šo autoceļu kompleksā ietilpstošajām būvēm ir Latvijas Republikas īpašums, kas nodots valsts sabiedrības ar ierobežotu atbildību "Latvijas Valsts ceļi" (turpmāk - LVC) pārziņā. LVC pārziņā esošais valsts autoceļu kopgarums ir 19 895 km, kurus sastāda 9359 (deviņi tūkstoši trīs simti piecdesmit deviņas) zemes vienības. Visbiežāk viens valsts autoceļš sastāv no vairāk kā vienas, platības ziņā nelielas, zemes vienības, un likuma "Par autoceļiem" 2. pants ietver valsts autoceļa definīciju, proti, valsts autoceļš ir kompleksa inženierbūve ārpus pilsētas robežām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valsts autoceļš nav potenciāli bīstams avots ugunsdrošībai, un tā konstrukcijā izmantotie materiāli nav ugunsnedroši, kā, piemēram, asfalts, smilts, šķembas u.c. Ja ugunsbīstamība izceļas valsts autoceļu blakus esošajos nekustamajos īpašumos, tad faktiski valsts autoceļš kalpo kā šķērslis, kas atdala objektus, un neļauj ugunij izplatīties tālāk. Papildus LVC veic valsts autoceļu uzturēšanas funkciju, uzturot ceļa zemes nodalījuma joslu, pļaujot zāli, novācot nokritušos kokus, un visos iespējamos veidos mazinot ugunsbīstamību objektos. Tāpat LVC Ministru kabineta 2016. gada 19. aprīļa noteikumu Nr. 238 “Ugunsdrošības noteikumi” noteiktajos gadījumos un kārtībā ierīko mineralizētās joslas, paredzot meža ugunsdrošības profilaktiskos pasākumus, lai mazinātu uguns izplatīšanās iespējas. Mineralizētas joslas ierīko arī citi meža zemju īpašnieki, bet LVC ieskatā tās būtu jāierīko visiem meža īpašniekiem, jo LVC nav jāveic piegulošo teritoriju apsekošana un analīze, vai tās atbilst iepriekš minētajos noteikumos noteiktajām I ugunsbīstamības klases mežaudzes un izcirtumi (13. pielikums) prasībām – turklāt izcirtumi var manīties ļoti strauji.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arī likumprojekta izpratnē valsts autoceļš nemainīgi ir jāuztver kā kompleksa inženierbūve un nebūtu pamatoti katru skarto zemes vienību uzskatīt kā patstāvīgu objektu. Lūdzam likumprojekta redakcijā paredzēt izņēmumu attiecībā uz ugunsdrošības stāvokļa novērtējuma iesniegšanu par valsts autoceļa 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precizēti objektu izņēmumi.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veikt ugunsdrošībai nozīmīgu inženiertehnisko sistēmu darbspējas pārbaudi, ja to pieprasa Valsts ugunsdzēsības un glābšanas dienesta amatpersona ar speciālo dienesta pakāpi, kas veic ugunsdrošības pārbaudi.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 retāk kā reizi kalendārajā gadā izstrādāt un saskaņot ar Valsts meža dienestu meža ugunsdrošības plānu, ja meža īpašums atbilst normatīvajos aktos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to, vai par ugunsdrošību meža objektā atbildīgajai personai (kas lielākajā gadījumā, visticamāk, būs mežu īpašnieki) uzliktais pienākums ne retāk kā reizi kalendārajā gadā izstrādāt un saskaņot ar Valsts meža dienestu meža ugunsdrošības plānu nav nesamērīgs pienākums un vai to personas (neatkarīgi no personu veida, neatkarīgi no meža platības) bez īpašam zināšanām ugunsdrošības jomā - meža īpašnieki - paši spēs īstenot. Ņemot vērā, ka kritēriji pēc kuriem būs jāizstrādā minētais plāns vēl nav zināmi (tos atbilstoši likumprojektam noteiks Ministru kabinets) šobrīd no anotācijas nav iespējams noprast paredzētā pienākuma smagums un finansiālā ietekme un meža īpašniekiem.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veikt meža ugunsgrēka vietas uzraudzību pēc meža ugunsgrēka likvidācijas, ja meža objekts atbilst normatīvajos aktos noteiktajiem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atlīdzināt izdevumus un zaudējumus, kas radušies Valsts meža dienestam par meža ugunsgrēka vietas uzraudzību, ja par ugunsdrošību meža objektā atbildīgā persona neveica šā likuma 5.panta trešās daļas 6.punktā minēto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par izdevumu atlīdzināšana, kas radušies atkārtota ugunsgrēka gadījumā. Mūsu skatījumā tā ir ugunsdzēsēju vai meža dienesta atbildība, par kuru mums tagad grib likt maksāt. Ja dienests ir paziņojis par likvidāciju, tad viss ir nodzēsts. Šajos gadījumos meža zemsedzē vai koka dobumos turpinās degšanas procesi (gruzdēšana), kas pēc x laika (stundu vai dienu robežās) atjaunojas pilnvērtīgā degšanā. Ja ir atkārtota degšana, tad nav veikta pilnvērtīga dzēšana un likvidācija.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neuztur spēkā atzinumā minētos iebildumus (Valsts sekretāru sanāksmes 17.10.2024. protokols Nr.33, 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Samaksu ir paredzēts piemērot gadījumos, kad meža īpašnieks neveic savu pienākumu, kurš šobrīd ir noteikts Ugunsdrošības un ugunsdzēsības likuma 10.</w:t>
            </w:r>
            <w:r w:rsidR="00000000" w:rsidRPr="00000000" w:rsidDel="00000000">
              <w:rPr>
                <w:vertAlign w:val="superscript"/>
                <w:rtl w:val="0"/>
              </w:rPr>
              <w:t xml:space="preserve">1</w:t>
            </w:r>
            <w:r w:rsidR="00000000" w:rsidRPr="00000000" w:rsidDel="00000000">
              <w:rPr>
                <w:rtl w:val="0"/>
              </w:rPr>
              <w:t xml:space="preserve">.panta otrajā daļā. 80% gadījumos no visiem meža ugunsgrēkiem uzraudzību pēc likvidācijas nodrošina meža īpašnieki. Jaunā norma ir paredzēta tikai tiem gadījumiem, kad nepamatoti tiek izmantoti valsts resursi, lai  veiktu pienākumu, kas pēc spēkā esošā regulējuma ir piekrītīgs meža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2008.gada 10.jūnija noteikumiem Nr.420 “Noteikumi par meža ugunsdzēsības darbiem un Valsts meža dienesta un Valsts ugunsdzēsības un glābšanas dienesta sadarbības kārtību, veicot meža ugunsgrēku ierobežošanas un likvidācijas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ugunsgrēka likvidācija – ugunsgrēka dzēšanas darbu stadija, kad ugunsgrēks ir ierobežots un tiek dzēstas atsevišķas, ar atklātu liesmu degošas ugunsgrēka cilmvietas meža ugunsgrēka platības perimetra iekšpusē;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ugunsgrēka vietas uzraudzība – ugunsgrēka dzēšanas darbu stadija, kad ugunsgrēks ir likvidēts, tiek veikta atsevišķu gruzdošu vietu uzraudzība un, ja nepieciešams, tiek veikti pasākumi, lai novērstu ugunsgrēka atkārtotu izcelšanos. Ugunsgrēka vietas uzraudzība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ugunsgrēka vietas novērošanu;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atsevišķu (līdz 25 m</w:t>
            </w:r>
            <w:r w:rsidR="00000000" w:rsidRPr="00000000" w:rsidDel="00000000">
              <w:rPr>
                <w:vertAlign w:val="superscript"/>
                <w:rtl w:val="0"/>
              </w:rPr>
              <w:t xml:space="preserve">2</w:t>
            </w:r>
            <w:r w:rsidR="00000000" w:rsidRPr="00000000" w:rsidDel="00000000">
              <w:rPr>
                <w:rtl w:val="0"/>
              </w:rPr>
              <w:t xml:space="preserve"> lielu) gruzdošu vietu, kā arī zaru, pagaļu un celmu dzēšanu ar vienkāršiem paņēmieniem (ar lejkannu, lāpstu vai meijām);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Valsts meža dienesta tūlītēju informēšanu, ja ugunsgrēks ir atjaunojies.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ugunsgrēku gadījumos uzraudzība par to, vai ugunsgrēks nav atjaunojies, ko var izraisīt vējš un meža apstākļi, piemēram kūdras augsnes, periodiski ir jāveic pat vairāku dienu garumā. Valsts meža dienesta cilvēkresursi nav pietiekami, lai veiktu meža ugunsgrēku uzraudzību pēc likvidācijas, kur būtiskākais faktors ir tas, ka meža īpašnieks paziņo atbildīgajām institūcijām VMD vai VUGD  par to, ka meža ugunsgrēks ir atjaunojies un tās var uzsākt dzēšanas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izdevumiem ir saprotami iestādes darbinieku atalgojums un materiāltehniskie resursi, kas tiek izmantoti laikā līdz jauna ugunsgrēka izcelšanās brīdim, nevis ugunsgrēka dzēšanas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atlīdzināt izdevumus un zaudējumus, kas radušies Valsts meža dienestam, veicot meža ugunsgrēka vietas uzraudzību, ja par ugunsdrošību meža objektā atbildīgā persona neveica šā likuma </w:t>
            </w:r>
            <w:r w:rsidR="00000000" w:rsidRPr="00000000" w:rsidDel="00000000">
              <w:rPr>
                <w:rtl w:val="0"/>
              </w:rPr>
              <w:t xml:space="preserve">5. </w:t>
            </w:r>
            <w:r w:rsidR="00000000" w:rsidRPr="00000000" w:rsidDel="00000000">
              <w:rPr>
                <w:rtl w:val="0"/>
              </w:rPr>
              <w:t xml:space="preserve">panta</w:t>
            </w:r>
            <w:r w:rsidR="00000000" w:rsidRPr="00000000" w:rsidDel="00000000">
              <w:rPr>
                <w:rtl w:val="0"/>
              </w:rPr>
              <w:t xml:space="preserve"> trešās daļas 6. punktā minēto pienākumu.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kas fiziskajām un juridiskajām personām jāievēro, lai novērstu un sekmīgi dzēstu ugunsgrēkus, kā arī mazinātu to sekas, neatkarīgi no objekta īpašuma formas un atrašanās vietas, tai skaitā meža ugunsbīstamajā periodā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sagatavošanas noteikumi" 100. punkts nosaka, ka noteikumu projekta pirmajā punktā secīgi raksta vārdus “noteikumi nosaka” un likumā noteikto pilnvarojumu Ministru kabinetam. Attiecīgi, izdodot Ministru kabineta noteikumus atbilstoši projektā ietvertajam pilnvarojumam, Ministru kabineta noteikumu 1. punkts noteiks: "Noteikumi nosaka prasības, kas fiziskajām un juridiskajām personām jāievēro, lai novērstu un sekmīgi dzēstu ugunsgrēkus, kā arī mazinātu to sekas, neatkarīgi no objekta īpašuma formas un atrašanās vietas, tai skaitā meža ugunsbīstamajā periodā." Lai gan līdzīgs pilnvarojums ir noteikts spēkā esošajā Ugunsdrošības un ugunsdzēsības likumā, tā formulējums nav visai veiksmīgs un, izdodot jaunus Ministru kabineta noteikumus, var rasties nesaskaņas Ministru kabineta noteikumu projekta saskaņošanas procesā. Proti, jo Ministru kabineta noteikumu projekts paredz regulējumu ārpus pilnvarojuma.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nosaka, ka Ministru kabinets var izdot ārējus normatīvos aktus — noteikumus </w:t>
            </w:r>
            <w:r w:rsidR="00000000" w:rsidRPr="00000000" w:rsidDel="00000000">
              <w:rPr>
                <w:b w:val="1"/>
                <w:rtl w:val="0"/>
              </w:rPr>
              <w:t xml:space="preserve">gadījumā, ja likums Ministru kabinetu tam īpaši pilnvarojis. Pilnvarojumā norāda tā galvenos satura virzienus.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atkārtoti izvērtēt projektā paredzēto pilnvarojumu Ministru kabinetam, kā arī precizēt pilnvarojumu, norādot pilnvarojuma galvenos satura virzienus (vispārināt jau šobrīd Ministru kabineta 2016. gada 19. aprīļa noteikumos Nr. 238 "Ugunsdrošības noteikumi" regulējamos aspektus, kā arī paredzēt pilnvarojumu attiecībā uz ugunsdrošības prasību noteikšanu meža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pēc Valsts sekretāru sanāksmes 17.10.2024.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Noskaidrojot likumdevēja pilnvarojuma apjomu, jāņem vērā tās konkrētās nozares specifika, kuru likumdevējs uzdevis reglamentēt Ministru kabinetam. Ugunsdrošības nozarē nepieciešams reglamentēt daudzus tehniska rakstura jautājumus atbilstoši objektu, tajos izmantojamo tehnoloģiju attīstības pakāpei un sabiedrības vajadzībām. Līdz ar to likumdevēja pilnvarojums šajā nozarē var būt formulēts vispārīgi. Ar likumdevēja pilnvarojumu izpildvarai jāsaprot ne tikai viena konkrēta, lakoniska tiesību norma, bet paša likuma būtība un mērķi. (sal. skatīt Latvijas Republikas Satversmes tiesas sprieduma lietā Nr.2010-40-03 10.4.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lai likumdevējs pats likumdošanas ceļā izšķirtu visus valsts dzīves jautājumus, mūsdienu sabiedrības komplicētajos dzīves apstākļos ir kļuvusi grūti īstenojama. Likumdevējam nav iespēju izsmeļoši likumdošanas ceļā izlemt visus jautājumus, kuriem nepieciešams regulējums. Šāda likumdevēja rīcība bieži vien būtu novēlota, jo likumdošanas process ir smagnējs un laikietilpīgs. Lai nodrošinātu efektīvāku valsts varas īstenošanu, ir pieļaujama atkāpe no prasības, ka likumdevējam visi jautājumi pilnībā jāizšķir pašam. Šī efektivitāte tiek sasniegta, likumdevējam likumdošanas procesā izlemjot svarīgākos jautājumus, bet detalizētāku tiesību normu izstrādāšanu deleģējot Ministru kabinetam vai citām valsts institūcijām. Šāda kārtība ne vien padara pašu likumdošanas procesu efektīvāku, jo likumdevējam nav jānodarbojas ar tehnisku jautājumu risināšanu, bet arī ļauj ātrāk un adekvātāk reaģēt uz normatīvā regulējuma grozījumu nepieciešamību. Ministru kabinets vai citas pilnvarotās valsts institūcijas „tehnisko” normu izstrādē visbiežāk ir kompetentākas nekā likumdevējs, un lēmumu pieņemšanas process šajās institūcijās nav tik komplicēts (sk.: Sajó A. Limiting Government. An Introduction to Constitutionalism. – Budapest: Central European University Press, 1999, p.161) (sal.skatīt Latvijas Republikas Satversmes tiesas sprieduma lietā Nr. 2007-04-03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deleģējums Ministru kabinetam  paredz noteikt tādas ugunsdrošības prasības, kas  fiziskajām un juridiskajām personām jāievēro, lai novērstu un sekmīgi dzēstu ugunsgrēkus, kā arī mazinātu to sekas.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Ugunsdrošības pakalpojums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ugunsdrošības auditi tiek veikti samēra lielā apjomā, t.sk., ugunsdrošības auditu iepirkumiem jau tiek organizēti pietiekoši daudz publisko iepirkumu, tādejādi arī tos  nepieciešams iekļaut ugunsdrošības pakalpojumu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nepieciešams papildināt Likumprojekta 7.panta pirmo daļu ar 16.punktu: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Objektu ugunsdrošības stāvokļa audits.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objekta ugunsdrošības risinājumu atbilstības ugunsdrošības prasībām izvērtēšana.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Ugunsdrošības pakalpojums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Ugunsdrošības pakalpojums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LDDK izteiktos komentārus pie definīcijas (par ugunsdrošības pakalpojumu un pakalpojumu sniedzējiem), LDDK iekatā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jāpapildina pants ar objektu ugunsdrošības auditu veikšanu un prevencijas pasākumu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pantu ar objektu ugunsdrošības auditu veikšanu, prevencijas pasākumu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esošie tiesību akti nenosaka obligātās prasības veikt ugunsdrošības auditu. Ugunsdrošības prevencijas veikšana VUGD ieskatā nav ugunsdrošības pakalpojums. Ugunsdrošības noteikumos ir noteiktas prasības, kas jāievēro un darbības, kas jāveic regulāri (par kuru izpildi ir atbildīga par ugunsdrošību objektā atbildīgā persona). Likumprojekts paredz, pienākumu iesniegt objekta ugunsdrošības stāvokļa novērtējumu, proti, objektu atbildīgajām personām tiks nodrošināta iespēja, sniedzot ziņas par ugunsdrošības prasību izpildi, novērtēt attiecīgā objekta ugunsdrošības stāvokli, kas veicinās arī lielāku līdzatbildību no objektu atbildīgajām personām par ugunsdrošību objektos, kā arī paplašinās objektu skaitu, par kuriem VUGD saņems informāciju. Līdz ar to nav saskatāma lietderība veikt ugunsdrošības auditu.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Ugunsdrošības pakalpojums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Ugunsdrošības pakalpojums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pakalpojumu pārvaldības viedokļa, nav vēlams konkrētu pakalpojumu sarakstu iekļaut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sarakstam ir jābūt pēc iespējas viegli un ātri maināmam, tostarp pievienojot jaunu pakalpojumu, mainot kāda no esošā pakalpojuma nosaukumu, apvienojot pakalpojumus (veidojot "kompleksos" vai "viedos"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pakalpojumu saraksts ir "nofiksēts" likumā, jebkuras izmaiņas tajā ir nepieņemami ilgas, kas izriet no likuma izmaiņu veikšanas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 prakse ir, ja konkrētu pakalpojumu saraksts ir iestādes iekšējs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likuma teksta izņemt sadaļu, kurā ir uzskaitīti konkrēti pakalpojumi.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noteiktais  ugunsdrošības pakalpojumu saraksts ir izveidots balstoties uz esošajām prasībām, kuras ir ietvertas Ugunsdrošības noteikumos, piemēram, - jāveic elektroinstalācijas (tai skaitā zemējuma un zibensaizsardzības ierīces) pārbaude, par ko jānoformē pārbaudes akts u.c. prasības. Pašlaik nav plānots noteikt vēl papildus ugunsdrošības prasības, līdz ar ko ugunsdrošības pakalpojumu saraksts netiks mainīts. Ugunsdrošības pakalpojumu sarakstu nevar iekļaut VUGD iekšējos normatīvos aktos, jo VUGD nesniegs Likumprojektā minētos pakalpojumus. Pakalpojumu sniedzējiem nav saistošas iestādes iekšējos normatīvajos aktos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Ugunsdrošības pakalpojums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Ugunsdrošības pakalpojumu var sniegt persona, kura ir ieguvusi atbilstošu izglītību vai apmācību. Ministru kabinets nosaka nepieciešamo izglītību vai apmācību ugunsdrošības pakalpojumu sniegšanai, kā arī objektu veidus, kur jāizmanto ugunsdrošības pakalpojumi.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šis ir deklaratīvs punkts, kurš pēc savas būtības neko nemaina attiecībā pret šī brīža situāciju, jo jau šobrīd TA nosaka prasības 7.panta (1) daļas darbu veicējiem.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Likuma mērķis ir sakārtot ugunsdrošības pakalpojumu sniedzējus, t.sk., noteikt prasības gan juridiskiem, gan fiziskiem pakalpojumu sniedzējiem, noteikt to atbildību par nekvalitatīva pakalpojuma sniegšanu un tml., tad šobrīd šāds mērķis nav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nav arī saprotams, kas pantā domāts ar vārdiem - "[...] kā arī objektu veidus, kur jāizmanto ugunsdrošības pakalpojumi." Vai domāts, ka būs objektu kategorija, kuriem būs obligāti jāizmanto ugunsdrošības pakalpojumu sniedzējs? Lūgums skaidrot un precizēt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redakciju vai skaidrot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tiesību aktos nav noteiktas kvalifikācijas prasības fiziskām personām, kas veic pasākumus ugunsdrošības normu nodrošināšanai, piemēram, šādiem ugunsdrošības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ugunsaizsardzības sistēmu tehniskā apkope un remonts;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elektroinstalācijas (tai skaitā zemējuma un zibensaizsardzības ierīces)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elektroinstalācijas kontaktu savienojumu kvalitātes pārbaude ar termokameru;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mehāniskās ventilācijas sistēmas tīrīšana;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dabiskās ventilācijas kanāla tīrīšana;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ugunsdzēsības aparātu apkope un uzpildīšana;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dūmvada tīrīšana;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evakuācijas plānu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Konceptuālajam ziņojumam "Par valsts politiku ugunsdrošības jomā" (apstiprināts ar Ministru kabineta 2019.gada 1.janvāra rīkojumu Nr.7 Par konceptuālo ziņojumu "Par valsts politiku ugunsdrošības jomā") (turpmāk – konceptuālais ziņojums)  20.tabulā noteikto uzdevumu pamata mērķis ir izstrādāt jaunu likumprojektu par ugunsdrošību un ugunsdzēsību, ietverot tajā tiesisko regulējumu, kas paredzētu,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pasākumus ugunsdrošības prasību nodrošināšanai veic fiziska persona ar attiecīgu kvalifikāciju vai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noteiktas prasības fizisku personu, kas veic pasākumus ugunsdrošības normu nodrošināšanai, kvalifikācijai.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objekta kritērijiem tiks noteiktas prasības ugunsdrošības pakalpojuma veicēja kvalifikācijas vai apmācības līmenim, piemēram, kā tas ir pašlaik noteikts Ugunsdrošības noteikumu 72.punktā: “Par dūmvada, apkures ierīces vai iekārtas un dabiskās ventilācijas kanāla tīrīšanas rezultātiem sastāda aktu. Aktu var nesastādīt, ja viendzīvokļa objekta cietā kurināmā apkures ierīci, tās dūmvadu un dabiskās ventilācijas kanālu tīrīšanu veic viendzīvokļa objekta atbildīgā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atbildības noteikšanu skatīt Tieslietu ministrijas izteikto iebildumu (Izziņas 59.punkts).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(skatīt Tieslietu ministrijas iebildumu, izziņas 67.,68.punkts).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Ugunsdrošības pakalpojumu var sniegt persona, kura ir ieguvusi atbilstošu izglītību vai apmācību. Ministru kabinets nosaka nepieciešamo izglītību vai apmācību ugunsdrošības pakalpojumu sniegšanai, kā arī objektu veidus, uz kuriem attiecināma ugunsdrošības pakalpojumu izmantošana.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ugunsdrošības 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likuma piemērošanu, lūdzam precizēt III.nodaļas nosaukumu, jo nodaļā ietvertās prasības attiecas uz objektu, un ir  atsevišķa V.nodaļa par meža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ugunsdrošības uzraudzība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III. nodaļas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ugunsdrošības uzraudzība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nodaļas nosaukuma maiņu 8.panta nosaukums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“8.pants. Valsts ugunsdrošības uzraudzības veikšana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Valsts ugunsdrošības uzraudzība objektā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Neplānotās ugunsdrošības pārbaudes veic, pamatojoties uz Valsts ugunsdzēsības un glābšanas dienesta rakstveida lēmumu. Valsts ugunsdzēsības un glābšanas dienesta rakstveida lēmumu nesagatavo, ja ugunsdrošības pārbaude ierosināta uz objekta atbildīgās personas iesnieguma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panta trešā daļa paredz, ka neplānotās ugunsdrošības pārbaudes veic, pamatojoties uz Valsts ugunsdzēsības un glābšanas dienesta rakstveida lēmumu. Savukārt, ja ugunsdrošības pārbaudi ir ierosinājusi objekta atbildīgā persona, Valsts ugunsdzēsības un glābšanas dienests rakstveida lēmumu nesagatavo. No projekta 1. panta 7. punkta izriet, ka ugunsdrošība ir atbilstība noteiktām prasībām. Tādējādi secināms, ka ugunsdrošības pārbaudes gadījumā tiek novērtēts, vai attiecīgais objekts atbilst ugunsdrošības prasībām. Atbilstoši projekta 10. panta pirmās daļas 4. punktā noteiktajam objekta atbildīgā persona tiek informēta par ugunsdrošības pārbaudes rezultātiem, savukārt atbilstoši minētās normas 5. punktā noteiktajam objekta atbildīgajai personai var tikt uzdots novērst ugunsdrošības prasību pārkāpumus. Ievērojot minēto, lūdzam papildināt projekta sākotnējās ietekmes novērtējuma ziņojumu (turpmāk – anotācija) par minētajās projekta normās paredzētā procesa norisi, tostarp, norādot, vai šajā gadījumā Valsts ugunsdzēsības un glābšanas dienests īsteno administratīvo procesu. Vēršam uzmanību uz to, ka atbilstoši projekta 10. panta otrās daļas 4. punktā un 11. pantā noteiktajam, ja ir konstatēti būtiski ugunsdrošības prasību pārkāpumi, var apturēt objekta ekspluatāciju vai būvdarbus. Lēmums par objekta ekspluatācijas vai būvdarbu apturēšanu, ievērojot projekta 11. pantā noteikto, ir administratīvais akts. Tādējādi, ja ugunsdrošības pārbaudes process noris administratīvā procesa ietvaros, lūdzam ievērot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Administratīvā procesa likuma 55. pantā noteikto administratīvo lietu iestādē var ierosināt uz personas iesnieguma pamata vai uz iestādes iniciatīvas pamata. Ievērojot projekta 9. panta trešajā daļā noteikto, var izdarīt secinājumu, ka lēmums par neplānotās pārbaudes veikšanu varētu būt lēmums par lietas ierosināšanu iestādē. Ņemot vērā to, ka saskaņā ar projekta 8. panta pirmajā daļā noteikto Valsts ugunsdzēsības un glābšanas dienests veic valsts ugunsdrošības uzraudzību, lūdzam izvērtēt projekta 10. panta pirmās daļas 3. punktu, kas paredz pienākumu uzrādīt lēmumu par neplānotās ugunsdrošības pārbaudes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 lieta noslēdzas ar lēmumu par lietas izbeigšanu vai administratīvā akta izdošanu. Saskaņā ar Administratīvā procesa likuma 70. panta otrajā daļā noteikto administratīvo aktu paziņo adresātam. Tādējādi, ja ugunsdrošības pārbaudes rezultātā tiek izdots administratīvais akts, adresātam tas ir paziņojams. Ievērojot minēto, attiecīgi ir nepieciešams precizēt projekta 10. panta pirmās daļas 4. punktu. Vienlaikus izvērtējama iespēja projekta 10. panta pirmās daļas 4. un 5. punktu apvienot vienā normā, ņemot vērā to, ka gadījumā, ja ugunsdrošības pārbaudes rezultātā tiks konstatēti ugunsdrošības prasību pārkāpumi, tiks uzdots šos pārkāpumus novērst.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Administratīvā procesa likuma 55. pantā noteikto administratīvo lietu iestādē var ierosināt uz personas iesnieguma pamata. Ņemot vērā to, ka gadījumos, kad neplānotā ugunsdrošības pārbaude attiecīgajā objektā tiek veikta pēc objekta atbildīgās personas pieprasījuma, tā apzinās, ka tiks veikta ugunsdrošības pārbaude un zināms tās veikšanas laiks, VUGD rakstveida lēmuma izsniegšana šādos gadījumos nav lietderīga, Likumprojekta 9.panta trešā daļa tiek papildināta ar prasību, ka VUGD amatpersona ar speciālo dienesta pakāpi rakstveida lēmumu nesagatavo, ja ugunsdrošības pārbaude ierosināta uz objekta atbildīgās personas iesnieguma pamata, proti, administratīvais process tiek ierosināts atbilstoši Administratīvā procesa likuma 55. pantā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Informējam, ka VUGD var sagatavot arī citu dokumentu par ugunsdrošības pārbaudes rezultātiem, kas nav saistīts ar administratīvo procesu, piemēram lēmumu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10. panta pirmās daļas 4. un 5. punktu apvienot vienā normā: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rakstveidā paziņot objekta atbildīgajai personai par ugunsdrošības pārbaudes rezultātiem un uzdot novērst ugunsdrošības prasību pārkāpumus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10.panta pirmās daļas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atbildīgajai personai vai tās pārstāvim paziņot lēmumu par neplānoto ugunsdrošības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10.panta pirmās daļas 3.punkts, paredzot, ka lēmums par neplānoto ugunsdrošības pārbaudi tiek paziņots objekta atbildīgajai personai vai tās pārstāvim.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Neplānotās ugunsdrošības pārbaudes veic, pamatojoties uz Valsts ugunsdzēsības un glābšanas dienesta rakstveida lēmumu. Minēto lēmumu nesagatavo, ja ugunsdrošības pārbaude ierosināta uz objekta atbildīgās personas iesnieguma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ugunsdzēsības un glābšanas dienesta amatpersonas ar speciālo dienesta pakāpi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Likuma mērķa un būtības sasniegšanas nodrošināšanai, šī daļa jāpapildina ar 6) punktu: sniedz konsultācijas ugunsdrošības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ar 6) punktu: sniedz konsultācijas ugunsdrošības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persona var iesniegt iesniegumu Iesnieguma likuma noteiktajā kārtībā vai pieprasīt uzziņu Administratīvā procesa likuma ietvarā un saņemt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pievienojas memorandam “Konsultē vispirms”, tādējādi VUGD apņēmies ievērot Vadlīnijās par “Konsultē vispirms” principa piemērošanu valsts iestāžu darbā ietvertos principus. Ņemot vērā iepriekšminēto, iebildums nav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ugunsdzēsības un glābšanas dienesta amatpersonas ar speciālo dienesta pakāpi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Lēmuma par darbības apturēšanu apstrīdēšana vai pārsūdzēšana neaptur šā lēmuma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 panta astotā daļa paredz, ka lēmuma par darbības apturēšanu apstrīdēšana un pārsūdzēšana neaptur šā lēmuma darbību. Norādām, ka Administratīvā procesa likuma 80. panta pirmā daļa un 185. panta pirmā daļa paredz vispārīgo principu, ka administratīvā akta apstrīdēšana un pārsūdzēšana aptur tā darbību. Speciālajā likumā var tikt noteikts atšķirīgs regulējums, ja tam ir atbilstošs pamatojums. Ņemot vērā minēto, lūdzam papildināt anotāciju ar pamatojumu projekta 11. panta astotajā daļā noteiktā no Administratīvā procesa likuma atšķirīgā regulējuma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Lēmuma par darbības apturēšanu apstrīdēšana vai pārsūdzēšana neaptur šā lēmuma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Ugunsdrošības stāvokļa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prasības īstenošana veido papildu administratīvais slogu, kā arī prasīs papildus finanšu līdzekļus, it īpaši ja to deleģē ārpakalpojuma sniedzējam. Būs papildus darbs (pielikumā norādīts aprēķins, ka tas aizņem 1 stunda par objektu un šobrīd pēc vidējās samaksas tie ir 6 EUR, bet patiesās finansiālā ietekme var būt atšķirīga.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neuztur spēkā atzinumā minētos iebildumus (Valsts sekretāru sanāksmes 17.10.2024. protokols Nr.33, 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šīs prasības īstenošana veido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rodas par ugunsdrošību objektā atbildīgajai personai.  Likumprojekta ietvaros noteikts, ka par ugunsdrošību objektā atbildīgajai personai, kurai būs obligāta prasība Platformā iesniegt informāciju, lai izveidotu objekta ugunsdrošības stāvokļa novērtējumu, rodas šādas indikatīvas administratīvās izmaksas: C = (f × l) × (n × b)= (4,0159 ×1,5) × (50 000 ×1) = 6,02385 ×50 000 = 301 193 euro jeb 6 euro vienam subjektam, ievadot informāciju par vienu objektu.  Administratīvo izmaksu noteikšanā izmantotie dati un pieņēmumi: f – </w:t>
            </w:r>
            <w:r w:rsidR="00000000" w:rsidRPr="00000000" w:rsidDel="00000000">
              <w:rPr>
                <w:b w:val="1"/>
                <w:u w:val="single"/>
                <w:rtl w:val="0"/>
              </w:rPr>
              <w:t xml:space="preserve">minimālā stundas tarifa likme pieņemta 4,0159 euro, kas ir 2024.gada vidējā aritmētiskā minimālā stundas tarifa likme</w:t>
            </w:r>
            <w:r w:rsidR="00000000" w:rsidRPr="00000000" w:rsidDel="00000000">
              <w:rPr>
                <w:rtl w:val="0"/>
              </w:rPr>
              <w:t xml:space="preserve"> (https://www.lm.gov.lv/lv/minimala-darba-alga?utm_source=https%3A%2F%2Flvportals.lv%2F. ); l – pieņemts, ka objekta, kurā vienlaikus var atrasties vairāk par 50 cilvēkiem, ugunsdrošības stāvokļa novērtējuma sagatavošanai nepieciešamās informācijas pirmreizējai ievadīšanai nepieciešamas 1,5 stundas; n – atbilstoši investīcijas projekta pasē minētajam  pieņemts, ka subjektu skaits ir vismaz 50 000 (https://likumi.lv/ta/id/343012-par-2111i-investicijas-projekta-vienotas-civilas-aizsardzibas-un-ugunsdrosibas-parvaldibas-platformas-ieviesana-pases-apstiprinasanu); b – informācija jāsniedz vienu reizi gadā.  </w:t>
            </w:r>
            <w:r w:rsidR="00000000" w:rsidRPr="00000000" w:rsidDel="00000000">
              <w:rPr>
                <w:b w:val="1"/>
                <w:u w:val="single"/>
                <w:rtl w:val="0"/>
              </w:rPr>
              <w:t xml:space="preserve">Papildus paskaidrojams, ka informācija, lai izveidotu objekta ugunsdrošības stāvokļa novērtējumu, par ugunsdrošību objektā atbildīgajai personai pēc būtības ir jāsniedz arī šobrīd – ugunsdrošības pārbaudes laikā pēc VUGD amatpersonas pieprasījuma jāsniedz informācija un/vai jāuzrāda ar objekta ugunsdrošību saistītā dokumentācija.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Ugunsdrošības stāvokļa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Ugunsdrošības stāvokļa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nepiekrīt, ka izņēmums ugunsdrošības stāvokļa novērtējuma iesniegšanai par valsts autoceļa objektiem tiks noteikts ar Ministru kabineta noteikumiem. Ņemot vērā, ka likumprojekta 13.panta otrajā daļā jau pašlaik ir paredzēti izņēmumi ugunsdrošības stāvokļa novērtējuma iesniegšanai attiecībā uz meža objektiem, derīgo izrakteņu ieguves vietām un būvobjektiem, Satiksmes ministrija uztur 2024. gada 10. maija atzinuma 1.iebildumu, kas paredz izņēmumu attiecībā uz valsts autoceļa objektiem noteikt jau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13.panta otrā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lai izveidotu objekta ugunsdrošības stāvokļa novērtējumu, objekta atbildīgā persona (izņemot šā likuma 4.panta ceturtajā, piektajā un sestajā daļā noteiktos tiesību subjektus, kā arī autoceļu (komplekso inženierbūvju) un par to zemes vienībām atbildīgās personas) platformā tiešsaistes pārraides režīmā iesniedz katru gadu ne vēlāk kā līdz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Ugunsdrošības stāvokļa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Ugunsgrēka dzēšanu un glābšanas darbus vada Valsts ugunsdzēsības un glābšanas dienesta amatpersona ar speciālo dienesta pakāpi, izņemot šā panta trešajā daļā un 23.panta pirmajā daļā noteiktajos gadījumos. Līdz Valsts ugunsdzēsības un glābšanas dienesta ierašanās brīdim, ugunsgrēka dzēšanu un glābšanas darbus veic šā likuma 3.panta pirmās daļas 2.,3., 4. vai 5.punktā minētie dienesti vai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 un 23.panta pirmajā daļā", jo 23.pantā minēts, ka meža objektā glābšanas darbus vada VMD.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likumprojekta 14.panta pirmajā daļā noteiktie izņēmumi skaidri definē atbildības sadalījumu starp dienestiem un organizācijām, savukārt 23.panta pirmajā daļā definēts konkrēts notikuma pārvaldītājs meža objektā. Papildus šim, 14.panta ceturtajā daļā paredzēts deleģējums Ministru kabineta noteikumiem, kur skaidri tiks reglamentēta kārtība par ugunsdzēsības darbu atbildību NBS militārajos poligonos.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14.panta pirmā daļa - nosaka VUGD kompetenci ugunsgrēka dzēšanas un glābšanas darbu veikšanā un vadīšanā valstī un izņēmumus, kad VUGD nav dzēšanu un glābšanas darbu vadītājs, konkrēti mežā tas ir VMD.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Ugunsdzēsības un glābšanas darbus vada Valsts ugunsdzēsības un glābšanas dienesta amatpersona ar speciālo dienesta pakāpi, izņemot šā panta trešajā daļā un šā likuma </w:t>
            </w:r>
            <w:r w:rsidR="00000000" w:rsidRPr="00000000" w:rsidDel="00000000">
              <w:rPr>
                <w:rtl w:val="0"/>
              </w:rPr>
              <w:t xml:space="preserve">23. </w:t>
            </w:r>
            <w:r w:rsidR="00000000" w:rsidRPr="00000000" w:rsidDel="00000000">
              <w:rPr>
                <w:rtl w:val="0"/>
              </w:rPr>
              <w:t xml:space="preserve">panta</w:t>
            </w:r>
            <w:r w:rsidR="00000000" w:rsidRPr="00000000" w:rsidDel="00000000">
              <w:rPr>
                <w:rtl w:val="0"/>
              </w:rPr>
              <w:t xml:space="preserve"> pirmajā daļā noteiktos gadījumus. Līdz Valsts ugunsdzēsības un glābšanas dienesta ierašanās brīdim ugunsdzēsības un glābšanas darbus veic šā likuma </w:t>
            </w:r>
            <w:r w:rsidR="00000000" w:rsidRPr="00000000" w:rsidDel="00000000">
              <w:rPr>
                <w:rtl w:val="0"/>
              </w:rPr>
              <w:t xml:space="preserve">3. </w:t>
            </w:r>
            <w:r w:rsidR="00000000" w:rsidRPr="00000000" w:rsidDel="00000000">
              <w:rPr>
                <w:rtl w:val="0"/>
              </w:rPr>
              <w:t xml:space="preserve">panta</w:t>
            </w:r>
            <w:r w:rsidR="00000000" w:rsidRPr="00000000" w:rsidDel="00000000">
              <w:rPr>
                <w:rtl w:val="0"/>
              </w:rPr>
              <w:t xml:space="preserve"> pirmās daļas 2., 3., 4. vai 5. punktā minētie dienesti vai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bruņoto spēku militārajos poligonos ugunsgrēka dzēšanu un glābšanas darbus vada Nacionālo bruņoto spēku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- 09.07.2024.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korekcijas 14.panta, 3.apakšpunktā papildinot Likumprojektu šādā galīgā redakcijā “(3) Nacionālo bruņoto spēku militārajos poligonos ugunsgrēka dzēšanu un glābšanas darbus vada Nacionālo bruņoto spēku amatpersona līdz notikumā vietā (militārajos poligonos) ierodas Valsts meža dienesta vai Valsts ugunsdzēsības glābšanas dienesta amatpersonās, kas pārņem ugunsgrēka dzēšanu un glābšanas darbus vadīšanu militārajos poligonos”.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bruņoto spēku militārajos poligonos ugunsdzēsības un glābšanas darbus vada Nacionālo bruņoto spēku amatpersona līdz brīdim, kad notikuma vietā (militārajā poligonā) ierodas Valsts ugunsdzēsības un glābšanas dienesta amatpersonas, kuras pārņem ugunsdzēsības un glābšanas darbu vadīšanu militārajā poligonā.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bruņoto spēku militārajos poligonos ugunsgrēka dzēšanu un glābšanas darbus vada Nacionālo bruņoto spēku amatpersona.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16.janvāra prot.Nr. 2 3. § MK noteikumiem Nr.36 - Militāro poligonu teritoriju robežu noteikumi - poligonu teritorijās iekļautas arī attiecīgās militārās bāzes - ar kazarmām, noliktavām utt. Līdz ar to ierosinātajā redakcijā NBS amatpersonas vadīs ugunsdzēsības darbus visur, arī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saglabāt esošo regulējumu, ka NBS militārajos poligonos ugunsdzēsības darbus veic NBS, līdz notikumā ierodas VMD un VUGD , jo VMD/VUGD amatpersonas ir ar attiecīgo izglītību, praktisko pieredzi un tehnisko nodrošinājumu, lai veiktu attiecīgos pienākumus profesionālā līmenī. NBS var veikt tikai atbalsta funkcijas ar savu tehnisko nodrošinājumu (minimālais komplekts), lai nodrošinātu ugunsdzēsības spējas sadarbības partneriem (VUGD un VMD) atbilstoši tehniskā nodrošinājuma pieejamiem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14.panta ceturtajā daļā paredzēto deleģējumu Ministru kabineta noteikumiem, kuros skaidri tiks reglamentēta kārtība par ugunsdzēsības darbu atbildību NBS militārajos poligonos, būs iespējams skaidri nošķirt NBS atbildību militāro poligonu objektos un meža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Militārie poligoni ir izveidoti konkrētiem mērķiem, kas primāri nav meža apsaimniekošana un izmantošana. Viens no tiem ir apmācību rīkošana, kuru rezultātā tiek aizdedzināts mežs. Slēgtajās teritorijās ir ierobežota uzraugošo institūciju piekļuve, bieži tā ir novēlota. Uzraugošajām institūcijām nav pieejama informācija par mācību norises laikiem, kas ir ierobežotas pieejamības informācija, kā arī par  vietām poligonā, kur atrodas nesprāgusī munīcija, kas ugunsgrēka dzēšanas laikā ievērojami var apdraudēt ugunsdzēsēju dzīvības.  Likumprojekts paredz, ka VMD un VUGD atbalsts tiek sniegts pēc NBS pieprasījuma, bet primāri NBS nodrošina uguns uzraudzību un ugunsdzēsību mācību laikā un vada dzēšanas darbus, kā arī veic uzraudzību pēc likvidācijas.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Nacionālo bruņoto spēku militārajos poligonos ugunsdzēsības un glābšanas darbus vada Nacionālo bruņoto spēku amatpersona līdz brīdim, kad notikuma vietā (militārajā poligonā) ierodas Valsts ugunsdzēsības un glābšanas dienesta amatpersonas, kuras pārņem ugunsdzēsības un glābšanas darbu vadīšanu militārajā poligonā.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ugunsdzēsības un glābšanas dienesta amatpersona ar speciālo dienesta pakāpi, kas veic ugunsgrēka dzēšanas un glābšanas darbu vadītāja pienākumus objektā,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15.pantā ietvert 14.panta piektajā daļā ietvertās tiesības vai izdarīt atsauci uz to, lai ir skaidri noteikts VUGD amatpersonas, kas veic ugunsgrēka dzēšanas un glābšanas darbu vadītāja pienākumus, tiesību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ugunsgrēku dzēšanas vadīšanu dažādiem dienestiem un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VUGD amatpersonas ar speciālo dienesta pakāpi, kas veic ugunsgrēka dzēšanas un glābšanas darbu vadītāja pienākumus objektā, tiesības ir noteiktas atsevišķā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ugunsdzēsības un glābšanas dienesta amatpersonas ar speciālo dienesta pakāpi tiesības, veicot ugunsgrēka dzēšanas un glābšanas darbu vadītāja pienākumus objektā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Brīvprātīgais ugunsdzēsējs, veicot ugunsgrēka dzēšanas un glābšanas darbus, neatbild par mantisko un fizisko kaitējumu, kas nodarīts īstenojot šā panta pirmajā daļā minētās tiesības atbilstoši normatīvajos aktos noteiktajām pilnvarām.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to, kam un vai būs pienākums atlīdzināt iespējamo nodarīto kaitējumu, ja tas tiks nodarīts, brīvprātīgajam ugunsdzēsējam, veicot ugunsgrēka dzēšanas un glābšanas darbus.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nosakot likumprojektā pašvaldības ugunsdzēsības organizācijām, citām ugunsdzēsības un glābšanas organizācijām un citām ugunsdzēsības organizācijām uzdevumu veikt ugunsgrēku dzēšanu un, veicot šo uzdevumu, tiesības aizskart citu personu īpašumu, likumprojekts paredz atbrīvot brīvprātīgo ugunsdzēsēju no atbildības par mantisko un fizisko kaitējumu, veicot ugunsgrēka dzēšanas un glābšanas darbus, kas nodarīts īstenojot savas tiesības atbilstoši normatīvajos aktos noteiktajām pilnvarām. Šādos gadījumos nebūs pienākuma atlīdzināt iespējamo nodarīto kaitējumu, ja tas tiks nodarīts.”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Brīvprātīgais ugunsdzēsējs, veicot ugunsdzēsības un glābšanas darbus, neatbild par mantisko un fizisko kaitējumu, kas nodarīts, īstenojot šā panta pirmajā daļā minētās tiesības atbilstoši normatīvajos aktos noteiktajām pilnvarām.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Meža ugunsdrošības infrastruktūras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ierosinām precizēt pamatojumu, balstoties uz kuru, tiek noteikts, kuri no infrastruktūras objektiem ir "ugunsdrošības objekti".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tiks noteikts, kā ir jāizveido, jāuztur ugunsdrošības objekti un noteikta atbildība par tiem, iebilstam pret dalījumu infrastruktūras "lielajos īpašniekos" (Zemkopības ministrija (LVM), Vides aizsardzības un reģionālās attīstības ministrija (DAP), Aizsardzības ministrija (VAMOIC) ) un mazajos privātīpašniekos.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19.panta pirmajā daļā ir sniegta definīcija meža ugunsdrošības infrastruktūras objektam, konkrēti tas ir meža zemē ierīkota ūdens ņemšanas vieta ar piekļuvi, caurteka, tilts, uguns novērošanas tornis un specializēta ugunsdzēsības transporta pārvietošanai piemērota kvartālstiga, mineralizēta josla, dabiskā brauktuve vai meliorācijas grāvja atbērtne. Tie ir objekti meža masīvā, kas ietekmē piekļuvi ugunsgrēka vietai, ūdens ņemšanas vietai, ugunsgrēka izplatības gaitu, kā arī ietekmē ugunsgrēka ierobežošanas un likvidācijas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ka Ministru kabinets noteiks kritērijus meža ugunsdrošības infrastruktūras objektu ierīkošanai un uzturēšanai, kā arī to reģistrēšanas kārtību Meža valsts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Konkrētie meža apsaimniekotāji, kas ir minēti, izriet no šā brīža noteiktā regulējuma attiecībā uz vienlaidu meža masīvu (lielāki par 5000 ha) apsaimniekošanu un noteiktajām prasībām meža ugunsdrošības nodrošināšanai (Ugunsdrošības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Meža ugunsdrošības infrastruktūras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Meža ugunsdrošības infrastruktūras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19.pantu ar trešo daļu nosakot, ka īpaši aizsargājamās dabas teritorijās meža ugunsdrošības infrastruktūras objektu ierīkošanā ņem vērā normatīvajos aktos noteiktās prasības, kas regulē īpaši izsargājamo dabas teritoriju aizsardzību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aizsargājamās dabas teritorijās meža ugunsdrošības infrastruktūras objektu ierīkošanā ņem vērā normatīvajos aktos noteiktās prasības, kas regulē īpaši izsargājamo dabas teritoriju aizsardzību un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aizsargājamo dabas teritoriju aizsardzību un izmantošanu regulējošie normatīvie akti attiecībā uz ugunsdrošību ir nepilnīgi un sadrumstaloti. Daļai no īpaši aizsargājamām dabas teritorijām nav izstrādāti individuālie izmantošanas noteikumi. Speciālā likuma mērķis ir noteikt vienotu sistēmu attiecībā uz ugunsdrošības prasībām. Likumprojekts paredz deleģējumu izstrādāt Ministru kabineta noteikumus ugunsdrošības prasībām un kritērijiem.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Meža ugunsdrošības infrastruktūras objekts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zemē ierīkota ūdens ņemšanas vieta ar piekļuvi, caurteka, tilts, uguns novērošanas tornis  un specializēta ugunsdzēsības transporta pārvietošanai piemērota kvartālstiga, mineralizēta josla, dabiskā brauktuve vai meliorācijas grāvja atbērtne.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likumprojekta 19.panta pirmajā daļā lietotais termins "meža zeme" atbilst likumprojekta 1.panta ceturtajā punktā dotajam terminam "meža objekts".  Attiecīgi lūdzam precizēt visu likumprojektu un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objekta zemē ierīkota ūdens ņemšanas vieta ar piekļuvi, caurteka, tilts, uguns novērošanas tornis  un specializēta ugunsdzēsības transporta pārvietošanai piemērota kvartālstiga, mineralizēta josla, dabiskā brauktuve vai meliorācijas grāvja atbērtne.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likumprojektā un 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objektā ierīkots meža autoceļš, ūdens ņemšanas vieta ar piekļuvi, caurteka, tilts, uguns novērošanas tornis un specializētā ugunsdzēsības transporta pārvietošanai piemērota kvartālstiga, mineralizēta josla, dabiskā brauktuve vai meliorācijas grāvja atbērtne.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ugunsgrēka uzraudzības kārtību pēc tā likvidācijas un kārtību kādā aprēķināmi un atlīdzināmi izdevumi un zaudējumi, kas radušies Valsts meža dienestam, veicot meža uzraudzību pēc ugunsgrēka likvidācijas par ugunsdrošību atbildīgās personas vietā, ja meža īpašnieks vai tiesiskais valdītājs neveic meža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(LMIB - 03.02.2025.)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par priekšlikumu, ka varētu noteikt un aprēķināt izdevumus un zaudējumus, kā arī prasīt tos atlīdzināt,  ja meža īpašnieks vai tiesiskais valdītājs neveic meža uzraudzību ugunsgrēka noslēguma fāzē. Latvijā ir vairāk nekā 100 tūkstoši meža īpašnieku. Liela daļa ir cilvēki, kas sanieguši pensijas vecumu, daļa no meža īpašniekiem nedzīvo pie sava īpašuma, vai pat nedzīvo Latvijā. Meža ugunsgrēki saistās ar bīstamību personas veselībai un dzīvībai arī tajā fāze, kad ir veikti pirmie dzēšanas darbi. It īpaši, ja ugunsgrēks notiek platībā kas ir uz kūdras augsnēm. Šādas situācijas ir sevišķi bīstamas vecākiem cilvēkiem un cilvēkiem bez pieredzes meža ugunsdzēsības darbos. Meža ugunsdzēsības darbiem ir jābūt valsts funkcijai ar brīvprātīgu meža īpašnieku iesaisti iespēju robežās, nevis izdevumu un zaudējumu piedziņai, ja cilvēks nevar vai nespēj veikt ugunsgrēka vietas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5.daļu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Meža ugunsgrēka uzraudzību pēc meža ugunsgrēka likvidācijas veic par ugunsdrošību atbildīgā persona vai Valsts meža dienests, ja par ugunsdrošību atbildīgā persona nav pieejama vai atsakās veikt šo pienākumu. Ministru kabinets nosaka ugunsgrēka uzraudzības kārtību un kārtību kādā aprēķināmi un atlīdzināmi izdevumi un zaudējumi, kas radušies Valsts meža dienestam, veicot meža uzraudzību pēc ugunsgrēka likvidācijas, par ugunsdrošību atbildīgās personas vietā un piespiedu izpildes kārtību, ja meža īpašnieks vai tiesiskais valdītājs neveic meža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starpinstitūciju saskaņošanas sanāksmē panākto vienošanos, lūdzam projekta 21. panta piektās daļas otrajā teikumā izslēgt vārdus "un piespiedu izpildes kārtību". Vēršam uzmanību uz to, ka administratīvā akta piespiedu izpildi regulē Administratīvā procesa likums un Ministru kabineta noteikumos nevar noteikt no Administratīvā procesa likuma atšķirīgu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projekta 21. panta piektās daļas otrajā teikumā ietvertos vārdus "ugunsgrēka uzraudzības kārtība". No minētās normas izriet, ka ar to tiek risināti jautājumi par meža uzraudzību pēc ugunsgrēka likvidācijas. Ievērojot minēto, būtu nepieciešams noteikt meža uzraudzības kārtību pēc ugunsgrēka likvidācijas, nevis ugunsgrēka uzraudzības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Meža ugunsgrēka uzraudzību pēc meža ugunsgrēka likvidācijas veic par ugunsdrošību atbildīgā persona vai Valsts meža dienests, ja par ugunsdrošību atbildīgā persona nav pieejama vai atsakās veikt šo pienākumu. Ministru kabinets nosaka ugunsgrēka uzraudzības kārtību un kārtību kādā aprēķināmi un atlīdzināmi izdevumi, kas radušies Valsts meža dienestam, veicot meža uzraudzību pēc ugunsgrēka likvidācijas, par ugunsdrošību atbildīgās personas vietā un piespiedu izpildes kārtību, ja meža īpašnieks vai tiesiskais valdītājs neveic meža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ugunsgrēka uzraudzības kārtību un kārtību kādā aprēķināmi un atlīdzināmi izdevumi un zaudējumi, kas radušies Valsts meža dienestam, veicot meža uzraudzību pēc ugunsgrēka likvidācijas, par ugunsdrošību atbildīgās personas vietā un piespiedu izpildes kārtību, ja meža īpašnieks vai tiesiskais valdītājs neveic meža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projekta 21. panta piektajā daļā minētās piespiedu izpildes kārtību, norādot, kāds administratīvais akts tiks izpildīts piespiedu kārtā. Vēršam uzmanību uz to, ka Administratīvā procesa likuma D daļā noteiktajā kārtībā piespiedu kārtā izpilda administratīvos aktus. No projekta 21. panta piektajā daļā ietvertā regulējuma nav secināms, kāds administratīvais akts tiks izdots, kas tiks izpildīts piespiedu kārtā, izmantojot aizvietotājizpildi vai piespiedu naudu.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likumprojektā un 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Meža ugunsgrēka uzraudzību pēc meža ugunsgrēka likvidācijas veic par ugunsdrošību atbildīgā persona vai Valsts meža dienests, ja par ugunsdrošību atbildīgā persona nav pieejama vai atsakās veikt šo pienākumu. Ministru kabinets nosaka ugunsgrēka uzraudzības kārtību un kārtību kādā aprēķināmi un atlīdzināmi izdevumi, kas radušies Valsts meža dienestam, veicot meža uzraudzību pēc ugunsgrēka likvidācijas, par ugunsdrošību atbildīgās personas vietā un piespiedu izpildes kārtību, ja meža īpašnieks vai tiesiskais valdītājs neveic meža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ugunsgrēka uzraudzības kārtību un kārtību kādā aprēķināmi un atlīdzināmi izdevumi un zaudējumi, kas radušies Valsts meža dienestam, veicot meža uzraudzību pēc ugunsgrēka likvidācijas, par ugunsdrošību atbildīgās personas vietā un piespiedu izpildes kārtību, ja meža īpašnieks vai tiesiskais valdītājs neveic meža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jautājumu padziļināti juridiski izvērtēt. Saskatām nepieciešamību izdalīt ugunsgrēka iemeslus, nosakot atbildību un meža uzraudzību pēc ugunsgrēka, kad ir indikācijas par ugunsgrēku mežā īpašnieka darbības rezultātā, kā arī atbildību gadījumos, kad ugunsgrēks radies citu, no īpašnieka neatkarīgu apstākļu/darbību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ir izskatāmi, izstrādājot Ministru kabineta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Meža ugunsgrēka uzraudzību pēc meža ugunsgrēka likvidācijas veic par ugunsdrošību atbildīgā persona vai Valsts meža dienests, ja par ugunsdrošību atbildīgā persona nav pieejama vai atsakās veikt šo pienākumu. Ministru kabinets nosaka ugunsgrēka uzraudzības kārtību un kārtību kādā aprēķināmi un atlīdzināmi izdevumi, kas radušies Valsts meža dienestam, veicot meža uzraudzību pēc ugunsgrēka likvidācijas, par ugunsdrošību atbildīgās personas vietā un piespiedu izpildes kārtību, ja meža īpašnieks vai tiesiskais valdītājs neveic meža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ugunsgrēka uzraudzības kārtību un kārtību kādā aprēķināmi un atlīdzināmi izdevumi un zaudējumi, kas radušies Valsts meža dienestam, veicot meža uzraudzību pēc ugunsgrēka likvidācijas, par ugunsdrošību atbildīgās personas vietā un piespiedu izpildes kārtību, ja meža īpašnieks vai tiesiskais valdītājs neveic meža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projekta 21. panta piektajā daļā minētās piespiedu izpildes kārtību, norādot, kas tiks izpildīts piespiedu kārtā un kādā veidā tas tiks 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Piespiedu izpildes kārtību paredz Administratīvā procesa likums. Šajā gadījumā tiks izmantota aizvietotājizpilde vai piespiedu nauda.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Meža ugunsgrēka uzraudzību pēc meža ugunsgrēka likvidācijas veic par ugunsdrošību atbildīgā persona vai Valsts meža dienests, ja par ugunsdrošību atbildīgā persona nav pieejama vai atsakās veikt šo pienākumu. Ministru kabinets nosaka ugunsgrēka uzraudzības kārtību un kārtību kādā aprēķināmi un atlīdzināmi izdevumi, kas radušies Valsts meža dienestam, veicot meža uzraudzību pēc ugunsgrēka likvidācijas, par ugunsdrošību atbildīgās personas vietā un piespiedu izpildes kārtību, ja meža īpašnieks vai tiesiskais valdītājs neveic meža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informēt par ugunsdrošību atbildīgo personu par ugunsdrošības prasību pārbaudes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22. panta pirmās daļas 3. punktā paredzēto, ka atbildīgā persona tiek informēta par ugunsdrošības prasību pārbaudes rezultātiem un nepieciešamības gadījumā to precizēt. Vēršam uzmanību uz to, ka, ja ugunsdrošības pārbaude tiek veikta administratīvā procesa kārtībā, tās rezultātā ir izdodams administratīvais akts vai lēmums par lietas izbeigšanu. Savukārt Administratīvā procesa likuma 70. panta otrā daļa paredz, ka administratīvais akts adresātam ir paziņojams Paziņošanas likumā noteiktajā kārtībā. Ievērojot minēto, atbildīgajai personai ir paziņojami ugunsdrošības prasību pārbaudes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paziņot par ugunsdrošību atbildīgajai personai par ugunsdrošības pārbaudes rezultātiem;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uzlikt par pienākumu noteiktā termiņā meža objektā ierīkot un uzturēt meža ugunsdrošības infrastruktūras objektus atbilstoši normatīvo aktu prasībām, lai nodrošinātu meža ugunsdzēsību, kā arī atlīdzināt izdevumus un zaudējumus, kas Valsts meža dienestam radušies, veicot meža uzraudzību pēc ugunsgrēka likvidācijas par ugunsdrošību atbildīgās personas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22. panta otrās daļas 3. punktā teikuma daļu, kas sākas ar vārdiem "kā arī atlīdzināt izdevumus un zaudējumus". Vēršam uzmanību uz to, ka šāds pienākums par meža objektu atbildīgajai personai izriet no projekta 5. panta trešās daļas 8. punktā noteiktā. Savukārt projekta 21. panta piektās daļas otrajā teikumā Ministru kabinetam ir dots pilnvarojums noteikt kārtību, kādā atlīdzināmi izdevumi un zaudējumi.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meža ugunsdzēsību, uzlikt par pienākumu noteiktā termiņā meža objektā ierīkot un uzturēt meža ugunsdrošības infrastruktūras objektus atbilstoši normatīvajos aktos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uzlikt par pienākumu noteiktā termiņā meža objektā ierīkot un uzturēt meža ugunsdrošības infrastruktūras objektus atbilstoši normatīvo aktu prasībām, lai nodrošinātu meža ugunsdzēsību;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likumprojekta 22. panta otrās daļas trešajam apakšpunktam. No piedāvātās redakcijas nav saprotams, vai minētā norma attieksies uz visiem meža objektu īpašniekiem, vai tikai uz tiem, kas apsaimnieko vienlaidus meža zemes platības, kas lielākas par 5000 ha. Lūdzam skaidrot, ko nozīmē pienākums </w:t>
            </w:r>
            <w:r w:rsidR="00000000" w:rsidRPr="00000000" w:rsidDel="00000000">
              <w:rPr>
                <w:u w:val="single"/>
                <w:rtl w:val="0"/>
              </w:rPr>
              <w:t xml:space="preserve">noteiktā termiņā</w:t>
            </w:r>
            <w:r w:rsidR="00000000" w:rsidRPr="00000000" w:rsidDel="00000000">
              <w:rPr>
                <w:rtl w:val="0"/>
              </w:rPr>
              <w:t xml:space="preserve"> meža objektā ierīkot infrastruktūras objektus un kādā veidā pienākums tiks uzlikts. Vēršam uzmanību uz likumu "Par ietekmes uz vidi novērtējumu" (kas paredz, piemēram, noteikta apjoma infrastruktūras objektiem veikt sākotnējo ietekmes uz vidi novērtējumu), kā arī uz likumu  "Par īpaši izsargājamām daba  teritorijām" (43.panta ceturto daļa), kas paredz veikt ietekmes uz vidi novērtējumu plāniem un projektiem, kuriem var būt ietekme uz vidi. Tāpat arī vēršam uzmanību uz Administratīvās rajona tiesas 2024.gada 15.aprīļa spriedums lietā Nr. A420168621, kur norādīts uz Eiropas Savienības Tiesas atgādinājumu, ka Direktīvas 92/43/EEK 6. panta 3. punktā dalībvalstij nav ļauts izdot valsts tiesību aktus, kas vispārīgi atbrīvo no pienākuma novērtēt noteiktu plānu vai projektu ietekmi uz attiecīgo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deleģējumu Ministru kabinetam izstrādāt kritērijus meža ugunsdrošības infrastruktūras objektu ierīkošanai un uzturēšanai. Kritēriji noteiks, uz kuriem meža īpašniekiem vai valdītājiem minētais regulējums tiks attiecināts.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tiks uzlikts, izdodot administratīvo aktu, adresāts būs ikviens meža objekta īpašnieks vai tiesiskais valdītājs. Administratīvajam aktam ir jābūt tiesiskam un pamatotam, tajā skaitā ievērojot normatīvajos aktos noteiktās vides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22.panta otrās daļas 3.punkts papildināts, ņemot vērā TM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meža ugunsdzēsību, uzlikt par pienākumu noteiktā termiņā meža objektā ierīkot un uzturēt meža ugunsdrošības infrastruktūras objektus atbilstoši normatīvajos aktos noteiktajām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pastāv pamatotas aizdomas par meža ugunsdrošības normatīvo aktu pārkāpumu, apturēt meža zemē braucošus mehāniskus sauszemes transportlīdzekļus. Mehāniskus sauszemes transportlīdzekļus aptur ar horizontāli vērstu roku vai zizli vai skaļruņa palīdzību, vai uz konkrēto transportlīdzekļa vadītāju vērstas rokas vai zižļa kustību no Valsts meža dienesta autotransporta. Amatpersonām, kas aptur transportlīdzekļus, jābūt atšķirības zīmei;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22. panta otrās daļas 6. punkta pēdējo teikumu un nepieciešamības gadījumā to precizēt. Projekta 22. panta otrās daļas 6. punkta pēdējais teikums paredz, ka Valsts meža dienesta amatpersonām, kas aptur transportlīdzekļus, ir jābūt atšķirības zīmei. Ja šāda regulējuma mērķis ir nodrošināt, ka personām, kuru transportlīdzekļi tiks apturēti, ir zināms, ka konkrētās Valsts meža dienesta amatpersonas ir tiesīgas to darīt, nepieciešams noteikt, kādas būs šīs atšķirības zīmes un kas tās noteiks. Vēršam uzmanību uz to, ka, piemēram, Ministru kabineta 2019. gada 1. oktobra noteikumi Nr. 464 "Noteikumi par Iekšlietu ministrijas sistēmas iestāžu un Ieslodzījuma vietu pārvaldes amatpersonu ar speciālajām dienesta pakāpēm formas tērpa un atšķirības zīmju aprakstu" nosaka Iekšlietu ministrijas sistēmas iestāžu un Ieslodzījuma vietu pārvaldes amatpersonu ar speciālajām dienesta pakāpēm formas tērpa un atšķirības zīmju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Ministru kabineta 2024.gada 6.februāra noteikumu Nr.9 “Valsts meža dienesta amatpersonu formas tērpa un atšķirības zīmes paraugs un nēsāšanas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pastāv pamatotas aizdomas par meža ugunsdrošības normatīvo aktu pārkāpumu, apturēt meža zemē braucošos mehāniskos sauszemes transportlīdzekļus. Mehāniskos sauszemes transportlīdzekļus aptur ar horizontāli vērstu roku vai zizli, ar skaļruņa palīdzību vai ar rokas vai zižļa kustību, kas uz konkrēto transportlīdzekļa vadītāju vērsta no Valsts meža dienesta autotransporta. Amatpersonām, kas aptur transportlīdzekļus, jābūt atšķirības zīmei;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objektā, meža ugunsgrēka dzēšanu (pasākumu kopums, kas meža objektā nodrošina meža ugunsgrēka vietas atklāšanu, ugunsgrēka ierobežošanu, likvidāciju un ugunsgrēka vietas uzraudzību) un glābšanas darbus vada Valsts meža dienesta amatpersona. Līdz Valsts meža dienesta struktūrvienības ierašanās brīdim ugunsgrēka dzēšanu un glābšanas darbus veic šā likuma 3.panta pirmās daļas 1., 3., 4. vai 5.punktā minētie dienesti vai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23. panta pirmo daļu, neatsaucoties uz Valsts meža dienesta struktūrvienību. Vēršam uzmanību uz to, ka konkrēto uzdevumu veiks Valsts meža dienests. Savukārt organizatorisko kārtību un uzdevumu sadali starp iestādes struktūrvienībām nenorāda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23. pirmās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1. 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ugunsdzēsības darbi meža objektā - ugunsgrēka vietas atklāšana, ierobežošana un likvidācija, kā arī ugunsgrēka vietas uzraudzība pēc likvidācijas.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objektā meža ugunsdzēsības un glābšanas darbus vada Valsts meža dienesta amatpersona. Līdz Valsts meža dienesta ierašanās brīdim ugunsdzēsības un glābšanas darbus veic šā likuma </w:t>
            </w:r>
            <w:r w:rsidR="00000000" w:rsidRPr="00000000" w:rsidDel="00000000">
              <w:rPr>
                <w:rtl w:val="0"/>
              </w:rPr>
              <w:t xml:space="preserve">3. </w:t>
            </w:r>
            <w:r w:rsidR="00000000" w:rsidRPr="00000000" w:rsidDel="00000000">
              <w:rPr>
                <w:rtl w:val="0"/>
              </w:rPr>
              <w:t xml:space="preserve">panta</w:t>
            </w:r>
            <w:r w:rsidR="00000000" w:rsidRPr="00000000" w:rsidDel="00000000">
              <w:rPr>
                <w:rtl w:val="0"/>
              </w:rPr>
              <w:t xml:space="preserve"> pirmās daļas 1., 3., 4. vai 5. punktā minētie dienesti vai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dienesta amatpersonas, kas veic ugunsgrēka dzēšanas un glābšanas darbu vadītāja pienākumus meža objektā,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pants paredz Valsts ugunsdzēsības un glābšanas dienesta ugunsgrēka dzēšanas un glābšanas darbu vadītāja tiesības objektā. Savukārt projekta 24. pants paredz Valsts meža dienesta ugunsgrēka dzēšanas un glābšanas darbu vadītāja tiesības meža objektā. Valsts ugunsdzēsības un glābšanas dienesta amatpersonām un Valsts meža dienesta amatpersonām ugunsgrēka dzēšanas un glābšanas darbu laikā jābūt līdzvērtīgām tiesībām. Vienlaikus konstatējams, ka projekta 24. pantā ir noteikts no projekta 15. pantā paredzētā atšķirīgs regulējums. Ievērojot minēto, lūdzam pamatot anotācijā atšķirīgā regulējuma noteikšanas mērķi un nepieciešamību, piemēram, kāpēc Valsts ugunsdzēsības un dienesta amatpersonas tikai ar īpašnieku (valdītāju) piekrišanu var izmantot darbu veikšanā fizisko un juridisko personu kustamo un nekustamo īpašumu, savukārt Valsts meža dienesta amatpersonām šāda piekrišana nav nepieciešama. Vienlaikus projekta 15. panta otrā daļa paredz, ka Ministru kabinets nosaka kārtību, kādā atlīdzināmi izdevumi un zaudējumi, kas radušies, ugunsgrēka dzēšanā vai glābšanas darbos iesaistot fizisko un juridisko personu resursus. Savukārt projekta 24. pantā šāds regulējums nav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Tiesībām meža ugunsdzēsības darbu veikšanā izmantot fizisko un juridisko personu nekustamajos īpašumos vai valdījumos esošās ūdenskrātuves bez saskaņošanas būtu jābūt arī VUGD.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24.panta 1.daļas 2.punkta redakcija svītrojot vārdu “kustamo”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izmantot meža ugunsdzēsības darbu veikšanā fizisko un juridisko personu nekustamajos īpašumos vai valdījumos esošās ūdenskrātuves.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24.pantu ar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kārtību, kādā atlīdzināmi izdevumi un zaudējumi, kas radušies, ugunsgrēka dzēšanā vai glābšanas darbos iesaistot fizisko un juridisko personu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dienesta amatpersonas tiesības, veicot ugunsgrēka dzēšanas un glābšanas darbu vadītāja pienākumus meža objektā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dienesta amatpersonas, kas veic ugunsgrēka dzēšanas un glābšanas darbu vadītāja pienākumus meža objektā,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24.pantā ietvert 14.panta piektajā daļā ietvertās tiesības vai izdarīt atsauci uz to, lai ir skaidri noteikts VMD amatpersonas, kas veic ugunsgrēka dzēšanas un glābšanas darbu vadītāja pienākumus, tiesību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24.panta pirmā daļa ar jaunu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Ugunsgrēka dzēšanas un glābšanas darbu vadītājs ir tiesīgs: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dot rīkojumus jebkurai personai, kas atrodas ugunsgrēka vai glābšanas darbu veikšanas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Valsts meža dienesta amatpersonas tiesības, veicot ugunsgrēka dzēšanas un glābšanas darbu vadītāja pienākumus meža objektā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īpašnieka vai tiesiskā valdītāja piekrišanas dot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24.pantā un visā likumprojektā precizēt terminu "īpašnieks (valdītājs)" un "īpašnieks vai tiesiskais valdītājs" lietojumu vai sniegt skaidrojumu anotācijā, kāpēc tiek izmantot atšķirīgi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4.panta  sestās  daļas un 24.panta otrās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Izziņas11.punkta iebildumu, precizēta redakcija 4.pantā.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Par ugunsdrošību meža objektā ir atbildīgs meža īpašnieks vai tiesiskais valdītājs, vai cits lietotājs, ja tas paredzēts līgumā.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Valsts meža dienests pēc ugunsgrēka likvidēšanas nedēļas laikā par koku ciršanu informē meža īpašnieku vai tiesisko valdītāju, vai citu lietotāju, ja tas paredzēts līgumā.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 īpašnieka (valdītāja) piekrišanas dot rīkojumu: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veikt koku ciršanu mežā, ja tā ir nepieciešama uguns aizsargjoslas izveidei vai ugunsdzēsības un glābšanas transportlīdzekļa piekļuvei ugunsgrēka vietai, kā arī meža ugunsdzēsības infrastruktūras darbības nodrošināšanai ugunsgrēka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termina "mežs" izmantošanu, vai koku ciršana atbilstoši šim punktam purvos būs pieļaujama. Ierosinām no apakšpunkta svītrot vārdu 'mežā' un izteikt to šādā redakcijā "veikt koku ciršanu, ja tā ir nepieciešama uguns aizsargjoslas izveidei vai ugunsdzēsības un glābšanas transportlīdzekļa piekļuvei ugunsgrēka vietai, kā arī meža ugunsdzēsības infrastruktūras darbības nodrošināšanai ugunsgrēka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veikt koku ciršanu, ja tā ir nepieciešama uguns aizsargjoslas izveidei vai ugunsdzēsības un glābšanas transportlīdzekļa piekļuvei ugunsgrēka vietai, kā arī meža ugunsdzēsības infrastruktūras darbības nodrošināšanai ugunsgrēka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cirst kokus, ja tas ir nepieciešams uguns aizsargjoslas izveidei vai ugunsdzēsības un glābšanas transportlīdzekļa piekļuvei ugunsgrēka vietai, kā arī meža ugunsdzēsības infrastruktūras darbības nodrošināšanai ugunsgrēka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Apmācību meža uguns apsardzības jomā veic akreditētas izglītības iestādes. Apmācības saturu par meža uguns apsardzību saskaņo ar Valsts meža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terminu "apmācība", nosakot kāds ir kvalifikācijas līmenis, kas nepieciešams, lai personāls varētu veikt ugunsdzēsēju pienākumus meža objektā un vadīt meža objekta organizēšanas darbus.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Lietots termins atbilstoši Darba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pants. Profesionālā apmācība meža uguns apsardzības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apmācību meža uguns apsardzības jomā veic akreditētas izglītības iestādes. Profesionālo apmācības saturu par meža uguns apsardzību saskaņo ar Valsts meža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apmācību meža ugunsapsardzības jomā veic akreditētas izglītības iestādes. Profesionālās apmācības saturu meža ugunsapsardzības jomā saskaņo ar Valsts meža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Pašvaldību uzdevumi ugunsdrošībā un ugunsdzēsībā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Ugunsdrošības un ugunsdzēsības likumā un Ministru kabineta 2010. gada 27. aprīļa noteikumos Nr. 398 “Valsts ugunsdzēsības un glābšanas dienesta nolikums” noteiktie valsts pārvaldes uzdevumi - nodrošināt ugunsgrēka dzēšanu un ugunsdrošības prevenciju, ir no valsts funkcijas, nevis pašvaldības funkcijas izrietoši pārvaldes uzdevumi. Turklāt šobrīd Ugunsdrošības un ugunsdzēsības likuma 7. pants skaidri noteic pašvaldību uzdevumus ugunsdrošības un ugunsdzēsības jomā: 1) nodrošināt pašvaldības ugunsdrošības, ugunsdzēsības un glābšanas dienestu darbinieku apmācību; 2) atbalstīt brīvprātīgo ugunsdzēsēju organizāciju veidošanu pašvaldības teritorijā; 3) atbalstīt Valsts ugunsdzēsības un glābšanas dienesta un Valsts meža dienesta darbību pašvaldības teritorijā, nodrošināt ugunsgrēku dzēšanai nepieciešamā ūdens izmantošanu bez maksas, kā arī atbilstoši iespējām sniegt materiālu un tehnisku palīdzību. Pašvaldība autonomo funkciju īsteno tikai stingri noteiktajās normatīvo aktu noteiktajās robežās. Saskaņā ar Pašvaldību likuma 6. panta otro daļu, deleģējot pārvaldes uzdevumu, pašvaldībai tiek nodrošināts finansējums, kas nepieciešams attiecīgā pārvaldes uzdevuma izpildei. Tādējādi valstij ir pienākums pilnībā finansēt deleģēto pārvaldes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noteiktības par likumprojekta 26. panta pirmās daļas 3. un 4. punktā lietoto vārdu "iespēju robežās"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27. panta pirmajā daļā noteikto, ka pašvaldību finansēšanai tiek piešķirta valsts budžeta mērķdotācija, ja saskaņā ar normatīvajiem aktiem pašvaldība nodrošina šā likuma 26. panta pirmās daļas 3. un 4. punktā noteikto uzdevumu, norādām, ka saskaņā ar Likumu par budžetu un finanšu vadību mērķdotācijas ir valsts budžeta līdzekļi, kurus piešķir citiem budžetiem noteikta mērķa finansēšanai, savukārt dotācijas ir budžeta līdzekļi, kurus piešķir citiem budžetiem, komersantiem, biedrībām un nodibinājumiem un citām institūcijām normatīvajos aktos noteiktajā kārtībā, lai nodrošinātu valsts vai pašvaldību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pārskatīt likumprojekta “Ugunsdrošības, ugunsdzēsības un glābšanas darbu likums” 26. un 27. pantu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(Valsts sekretāru sanāksmes 17.10.2024. protokols Nr.33,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atbilstoši Viedās administrācijas un reģionālās attīstības ministrijas sanāksmes laikā sniegtajam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"26.pants. Pašvaldību veicamie pasākumi un tiesības ugunsdrošības un ugunsdzēsības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uzdevumi ugunsdrošības un ugunsdzēsības jomā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iespēju robežās nodrošināt ārējo ugunsdzēsības ūdensapgādi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Valsts ugunsdzēsības un glābšanas dienesta piekļuvi pašvaldību sociālās palīdzības un sociālo pakalpojumu administrēšanas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iespēju robežās nodrošināt ugunsgrēka 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iespēju robežās nodrošināt ugunsdrošības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pašvaldība nodrošina šā panta pirmās daļas 3. vai 4.punktā noteikto uzdevumu izpildi, tai ir tiesības slēgt līgumu </w:t>
            </w:r>
            <w:r w:rsidR="00000000" w:rsidRPr="00000000" w:rsidDel="00000000">
              <w:rPr>
                <w:b w:val="1"/>
                <w:rtl w:val="0"/>
              </w:rPr>
              <w:t xml:space="preserve">par sadarbību ugunsgrēku dzēšanā un ugunsdrošības prevencijā</w:t>
            </w:r>
            <w:r w:rsidR="00000000" w:rsidRPr="00000000" w:rsidDel="00000000">
              <w:rPr>
                <w:rtl w:val="0"/>
              </w:rPr>
              <w:t xml:space="preserve"> ar Valsts ugunsdzēsības un glābšanas dienestu, kurā norāda pašvaldības veicamos pasākumus,  apjomu un to izpildes kārtību, pušu pienākumus.  Ja pašvaldību finansēšanai ir piešķirta valsts budžeta mērķdotācija atbilstoši šā likuma 27.panta pirmajā daļā noteiktajam, tad līgumā norāda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pašvaldība nodrošina šā panta pirmās daļas 3. vai 4.punktā noteikto uzdevumu izpildi, tad šos uzdevumus var veikt šā likuma 3.panta pirmās daļas 4. vai 5.punktā noteiktās organizācijas, slēdzot ar pašvaldību un Valsts ugunsdzēsības un glābšanas dienestu trīspusēju līgumu </w:t>
            </w:r>
            <w:r w:rsidR="00000000" w:rsidRPr="00000000" w:rsidDel="00000000">
              <w:rPr>
                <w:b w:val="1"/>
                <w:rtl w:val="0"/>
              </w:rPr>
              <w:t xml:space="preserve">par sadarbību ugunsgrēku dzēšanā un ugunsdrošības prevencijā</w:t>
            </w:r>
            <w:r w:rsidR="00000000" w:rsidRPr="00000000" w:rsidDel="00000000">
              <w:rPr>
                <w:rtl w:val="0"/>
              </w:rPr>
              <w:t xml:space="preserve">, kurā norāda veicamos pasākumus, to apjomu un izpildes kārtību un pušu pienākumus. Ja pašvaldību finansēšanai ir piešķirta valsts budžeta mērķdotācija atbilstoši šā likuma 27.panta pirmajā daļā noteiktajam, tad līgumā norāda finansēšanas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27.pants. Pašvaldību ugunsdzēsības organizāciju finansēšana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finansēšanai piešķir valsts budžeta mērķdotāciju, ja pašvaldība atbilst ugunsdrošības un civilās aizsardzības riska novērtējuma rezultātiem un resursu plānošanas kritērijiem un tā nodrošina šā likuma 26.panta pirmās daļas 3. vai 4.punktā noteikto uzdevuma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tiek finansētas pašvaldības, kas nodrošina šā likuma 26.panta pirmās daļas 3. vai 4.punktā noteikto uzdevumu izpildi, kompensācijas apmērus, brīvprātīgā ugunsdzēsēja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Pašvaldību uzdevumi ugunsdrošības un ugunsdzēsības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Pašvaldību uzdevumi ugunsdrošībā un ugunsdzēsībā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Ugunsdrošības un ugunsdzēsības likumā un Ministru kabineta 2010. gada 27. aprīļa noteikumos Nr.398 “Valsts ugunsdzēsības un glābšanas dienesta nolikums” noteiktie valsts pārvaldes uzdevumi - nodrošināt ugunsgrēka dzēšanu un ugunsdrošības prevenciju, ir no valsts funkcijas, nevis pašvaldības funkcijas izrietoši pārvaldes uzdevumi. Turklāt Ugunsdrošības un ugunsdzēsības likuma 7. pants skaidri noteic pašvaldību uzdevumus ugunsdrošības un ugunsdzēsības jomā: 1) nodrošināt pašvaldības ugunsdrošības, ugunsdzēsības un glābšanas dienestu darbinieku apmācību; 2) atbalstīt brīvprātīgo ugunsdzēsēju organizāciju veidošanu pašvaldības teritorijā; 3) atbalstīt Valsts ugunsdzēsības un glābšanas dienesta un Valsts meža dienesta darbību pašvaldības teritorijā, nodrošināt ugunsgrēku dzēšanai nepieciešamā ūdens izmantošanu bez maksas, kā arī atbilstoši iespējām sniegt materiālu un tehnisku palīdzību. Pašvaldība autonomo funkciju īsteno tikai stingri noteiktajās normatīvo aktu noteiktajās robežās. Saskaņā ar Pašvaldību likuma 6. panta otro daļu, deleģējot pārvaldes uzdevumu, pašvaldībai tiek nodrošināts finansējums, kas nepieciešams attiecīgā pārvaldes uzdevuma izpildei. Tādējādi valstij ir pienākums pilnībā finansēt deleģēto pārvaldes uzdevumu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27. panta pirmajā daļā noteikto, ka pašvaldību finansēšanai tiek piešķirta valsts budžeta mērķdotācija, ja saskaņā ar normatīvajiem aktiem pašvaldība nodrošina šā likuma 26. panta pirmās daļas 4. un 5. punktā noteikto uzdevumu, norādām, ka saskaņā ar Likumu par budžetu un finanšu vadību mērķdotācijas ir valsts budžeta līdzekļi, kurus piešķir citiem budžetiem noteikta mērķa finansēšanai, savukārt dotācijas ir budžeta līdzekļi, kurus piešķir citiem budžetiem, komersantiem, biedrībām un nodibinājumiem un citām institūcijām normatīvajos aktos noteiktajā kārtībā, lai nodrošinātu valsts vai pašvaldību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pārskatīt likumprojekta “Ugunsdrošības, ugunsdzēsības un glābšanas darbu likums” 26. un 27. pantu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(Valsts sekretāru sanāksmes 17.10.2024. protokols Nr.33,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atbilstoši Viedās administrācijas un reģionālās attīstības ministrijas sanāksmes laikā sniegtajam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likumprojektā  attiecībā uz pašvaldībām tiek ietverts jauns tiesiskais regulējums, kas nebūtu skatāms kopsakarā  ar spēkā esošo tiesisko regulējumu. Atbilstoši Pašvaldību likuma 4.panta otrās daļas 18.punktam pašvaldības autonomā funkcija ir veikt pasākumus civilās aizsardzības un katastrofu pārvaldīšanā, ugunsdrošības un ugunsdzēsības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 kompetence ir to funkciju kopums, par kurām juridiski atbild pati pašvaldība. Autonomās kompetences pretstats ir pašvaldībai uzdotā (deleģētā) kompetence, par kuru atbild cita publiska persona (deleģētājs), bet pašvaldība tikai rīkojas deleģētāja vārdā. Pašvaldības autonomā kompetence ir pašvaldību jēgas "kodols". Proti, katra publiska persona un arī tās iestāde ir veidota tādēļ, lai veiktu tai noteiktas funkcijas. Šādā ziņā pašvaldības autonomā kompetence, tāpat kā jebkuras citas valsts pārvaldes institūcijas kompetence, nozīmē šai institūcijai likumā paredzēto darbības lauku jeb to, kas šai institūcijai ir jādara un ko tā var darīt. Pašvaldību autonomās funkcijas ir minētas Pašvaldību likuma 4. panta pirmajā daļā. Šīs autonomās funkcijas ir ar likumu noteiktas kā pašvaldību pamatkompetence jeb darbības joma. Likumā noteikto autonomo funkciju galvenā jēga ir paredzēt pašvaldībām tiesisko pamatu šajā jomā darboties: ja nepieciešams, pieņemt šo funkciju īstenošanai nepieciešamos saistošos noteikumus, paredzēt finanšu līdzekļus, noteikt institūcijas un amatpersonas, kuras ir tiesīgas pieņemt šo funkciju īstenošanai nepieciešamos lēmumus u.tml. Pašvaldību autonomās funkcijas juridiski atšķiras gan atkarībā no tā, cik detalizēti citos normatīvajos aktos tās ir regulētas, gan atkarībā no tā, vai tās pārklājas vai nepārklājas ar valsts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Autonomās funkcijas īstenošanas "standarts" var būt atšķirīgs, gan ņemot vērā Pašvaldību likuma 4. panta pirmajā daļā noteiktās funkcijas formulējumu, gan citos likumos ietverto regulējumu.”  (skaidrojums par pašvaldības autonomajām funkcijām skatāms https://m.juristavards.lv/doc/283031-pasvaldibu-likums-pamatjedzieni-un-novitates/ ).  Līdz ar to likumprojekts paredz noteikt pašvaldības tiesības un pienākumus šīs autonomās funkcijas nodrošināšanai. Tādējādi minētais nevar tikt  uzskatīts par valsts pārvaldes uzdevuma deleģēšanu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Pašvaldību likuma 7.pantā noteiktajam - saskaņā ar Valsts pārvaldes iekārtas likumu pašvaldība atsevišķu tās autonomajā kompetencē ietilpstošu pārvaldes uzdevumu var deleģēt citai personai. Ņemot vērā minēto, kā arī likumprojektā ietverto regulējumu, pašvaldība minēto uzdevumu var deleģēt citai personai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finansējums tiks piešķirts pašvaldībām. Tas skaidri tiks noteikts Ministru kabineta noteikumos, bet saskaņā ar  Ministru kabineta 2005.gada 27.decembra noteikumiem Nr.1031 “Noteikumi par budžetu izdevumu klasifikāciju atbilstoši ekonomiskajām kategorijām” izdevumi tiks segti no EKK 7460 “Pārējie valsts budžeta uzturēšanas izdevumu transferti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28. marta rīkojuma Nr.235 „Par likumprojekta ”Par valsts budžetu 2025. gadam un budžeta ietvaru 2025., 2026. un 2027. gadam” sagatavošanas grafiku” pielikuma 11. punktu un, ņemot vērā Ministru kabineta 2024. gada 18. jūnija sēdes (prot. Nr.25, 74.§) 3. punktā noteikto, finansējuma pieprasīšanai sagatavotais prioritārā pasākuma pieteikums  28.06.24. tika iesniegts Valsts kancelejā un Finanšu ministrijā (Iekšlietu ministrijas vēstule Nr.1-25/1691).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Pašvaldību uzdevumi ugunsdrošības un ugunsdzēsības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Pašvaldību uzdevumi ugunsdrošībā un ugunsdzēsībā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pirmās daļas 18. punkts noteic, ka pašvaldības autonomā funkcija ir veikt pasākumus civilās aizsardzības un katastrofu pārvaldīšanā, ugunsdrošības un ugunsdzēsības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un ugunsdzēsības likuma 7. pants noteic, ka pašvaldību uzdevumi ugunsdrošības un ugunsdzēsības jomā ir šādi: 1) nodrošināt pašvaldības ugunsdrošības, ugunsdzēsības un glābšanas dienestu darbinieku apmācību; 2) atbalstīt brīvprātīgo ugunsdzēsēju organizāciju veidošanu pašvaldības teritorijā; 3) atbalstīt Valsts ugunsdzēsības un glābšanas dienesta un Valsts meža dienesta darbību pašvaldības teritorijā, nodrošināt ugunsgrēku dzēšanai nepieciešamā ūdens izmantošanu bez maksas, kā arī atbilstoši iespējām sniegt materiālu un tehnisku palīdzību. Vienlaikus Ugunsdrošības un ugunsdzēsības likuma 5. panta pirmā daļa noteic, ka pašvaldības var izveidot savus ugunsdrošības, ugunsdzēsības un glābšanas dienestus. Tādejādi pašvaldības tiesības izveidot savus ugunsdrošības, ugunsdzēsības un glābšanas dienestus var izmantot pēc brīvprātības principa, un šāds dienests pašvaldībā var nebūt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“Ugunsdrošības, ugunsdzēsības un glābšanas darbu likums” 26. panta pirmās daļas 4. punkts noteic, ka pašvaldības uzdevums ugunsdrošības un ugunsdzēsības jomā ir nodrošināt ugunsgrēka dzēšanu, ja saskaņā ar normatīvajiem aktiem, pašvaldībai ir noteikts šāds uzdevums, savukārt minētā likumprojekta 26. panta pirmās daļas 5. punkts noteic, ka pašvaldību uzdevums ugunsdrošības un ugunsdzēsības jomā ir nodrošināt ugunsdrošības prevenciju, ja saskaņā ar normatīvajiem aktiem, pašvaldībai ir noteikts šāds uzdevums. Turklāt likumprojekta anotācijā nav skaidri noteiktas pašvaldības, uz kurām varētu tikt noteikti minētie uzdevumi, līdz ar to pastāv tiesiskā neskaidrība par to, vai un kurām pašvaldībām ir nepieciešams risināt jautājumu par šo uzdevumu izpildes nodrošināšanu, tai skaitā veidojot ugunsdzēsības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Ugunsdrošības un ugunsdzēsības likumā un Ministru kabineta 2010. gada 27. aprīļa noteikumos Nr.398 “Valsts ugunsdzēsības un glābšanas dienesta nolikums” noteiktie valsts pārvaldes uzdevumi - nodrošināt ugunsgrēka dzēšanu un ugunsdrošības prevenciju, ir no valsts funkcijas, nevis pašvaldības funkcijas izrietoši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likuma 6. panta pirmo daļu Valsts pārvaldes iekārtas likumā noteiktajā kārtībā pašvaldībai var deleģēt valsts vai citas atvasinātas publiskas personas kompetencē ietilpstošu pārvaldes uzdevumu. Vienlaikus Valsts pārvaldes iekārtas likuma 40. panta trešās daļas pirmais teikums noteic, ka citai publiskai personai, tostarp pašvaldībai, pārvaldes uzdevumu var deleģēt likumā noteiktajos gadījumos. Tādejādi, likumprojektā var paredzēt iespēju deleģēt pašvaldībām pārvaldes uzdevumus - nodrošināt ugunsgrēka dzēšanu un ugunsdrošības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Pašvaldību likuma 6. panta otro daļu, deleģējot pārvaldes uzdevumu, pašvaldībai tiek nodrošināts finansējums, kas nepieciešams attiecīgā pārvaldes uzdevuma izpildei. Tādejādi valstij ir pienākums pilnībā finansēt deleģēto pārvaldes uzdevumu izpildi (likumprojekta 27. pants). Turklāt norādām, ka pašvaldībai ir nevis pienākums, bet tiesības slēgt pārvaldes uzdevumu deleģēšanas līgumu, tādejādi, ja pašvaldība nevēlas slēgt šādu līgumu, tad valsts patstāvīgi nodrošina savu pārvaldes uzdevu izpildi. Savukārt, ja pašvaldība piekrīt pildīt tai deleģētos valsts pārvaldes uzdevumus, tad saskaņā ar Pašvaldību likuma 6. panta trešo daļu valsts deleģēto pārvaldes uzdevumu izpildē pašvaldība pārstāv valsti un ir Ministru kabineta padotībā. Valsts ir atbildīga par deleģētā pārvaldes uzdevuma tiesisku un lietderīgu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likumprojekta “Ugunsdrošības, ugunsdzēsības un glābšanas darbu likums” 26. panta otrā daļa noteic, ka pašvaldībai, nodrošinot šā panta pirmās daļas 4. un 5. punktā noteiktos uzdevumus, ir tiesības tos deleģēt citām ugunsdzēsības organizācijām. Ievērojot minēto, norādām, ka Valsts pārvaldes iekārtas likums neparedz pilnvarotajai personai, tostarp pašvaldībai, deleģēt tai no valsts deleģētos pārvaldes uzdevumus citām personām, tostarp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27. panta pirmajā daļā noteikto, ka pašvaldību finansēšanai tiek piešķirta valsts budžeta mērķdotācija, ja saskaņā ar normatīvajiem aktiem pašvaldība nodrošina šā likuma 26. panta pirmās daļas 4. un 5. punktā noteikto uzdevumu, norādām, ka saskaņā ar Likumu par budžetu un finanšu vadību mērķdotācijas ir valsts budžeta līdzekļi, kurus piešķir citiem budžetiem noteikta mērķa finansēšanai, savukārt dotācijas ir budžeta līdzekļi, kurus piešķir citiem budžetiem, komersantiem, biedrībām un nodibinājumiem un citām institūcijām normatīvajos aktos noteiktajā kārtībā, lai nodrošinātu valsts vai pašvaldību funkciju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pārskatīt likumprojekta “Ugunsdrošības, ugunsdzēsības un glābšanas darbu likums” 26. un 27. pantu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(Valsts sekretāru sanāksmes 17.10.2024. protokols Nr.33,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redakcija precizēta atbilstoši Viedās administrācijas un reģionālās attīstības ministrijas sanāksmes laikā sniegtajam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attiecībā uz pašvaldībām tiek ietverts jauns tiesiskais regulējums, kas nebūtu skatāms kopsakarā  ar spēkā esošo tiesisko regulējumu, kā arī Civilās aizsardzības un katastrofu pārvaldīšanas likumu (likumprojekts attiecināms uz ugunsdrošību un ugunsdzēsību, nevis civilo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Pašvaldību likuma 4.panta otrās daļas 18.punktam pašvaldības autonomā funkcija ir veikt pasākumus civilās aizsardzības un katastrofu pārvaldīšanā, ugunsdrošības un ugunsdzēsības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autonomā kompetence ir to funkciju kopums, par kurām juridiski atbild pati pašvaldība. Autonomās kompetences pretstats ir pašvaldībai uzdotā (deleģētā) kompetence, par kuru atbild cita publiska persona (deleģētājs), bet pašvaldība tikai rīkojas deleģētāja vārdā. Pašvaldības autonomā kompetence ir pašvaldību jēgas "kodols". Proti, katra publiska persona un arī tās iestāde ir veidota tādēļ, lai veiktu tai noteiktas funkcijas. Šādā ziņā pašvaldības autonomā kompetence, tāpat kā jebkuras citas valsts pārvaldes institūcijas kompetence, nozīmē šai institūcijai likumā paredzēto darbības lauku jeb to, kas šai institūcijai ir jādara un ko tā var darīt. Pašvaldību autonomās funkcijas ir minētas Pašvaldību likuma 4. panta pirmajā daļā. Šīs autonomās funkcijas ir ar likumu noteiktas kā pašvaldību pamatkompetence jeb darbības joma. Likumā noteikto autonomo funkciju galvenā jēga ir paredzēt pašvaldībām tiesisko pamatu šajā jomā darboties: ja nepieciešams, pieņemt šo funkciju īstenošanai nepieciešamos saistošos noteikumus, paredzēt finanšu līdzekļus, noteikt institūcijas un amatpersonas, kuras ir tiesīgas pieņemt šo funkciju īstenošanai nepieciešamos lēmumus u.tml. Pašvaldību autonomās funkcijas juridiski atšķiras gan atkarībā no tā, cik detalizēti citos normatīvajos aktos tās ir regulētas, gan atkarībā no tā, vai tās pārklājas vai nepārklājas ar valsts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Autonomās funkcijas īstenošanas "standarts" var būt atšķirīgs, gan ņemot vērā Pašvaldību likuma 4. panta pirmajā daļā noteiktās funkcijas formulējumu, gan citos likumos ietverto regulējumu.”  (skaidrojums par pašvaldības autonomajām funkcijām skatāms https://m.juristavards.lv/doc/283031-pasvaldibu-likums-pamatjedzieni-un-novitates/ ).  Līdz ar to likumprojekts paredz noteikt pašvaldības tiesības un pienākumus šīs autonomās funkcijas nodrošināšanai. Tādējādi minētais nevar tikt  uzskatīts par valsts pārvaldes uzdevuma deleģēšanu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Pašvaldību likuma 7.pantā noteiktajam - saskaņā ar Valsts pārvaldes iekārtas likumu pašvaldība atsevišķu tās autonomajā kompetencē ietilpstošu pārvaldes uzdevumu var deleģēt citai personai. Ņemot vērā minēto, kā arī likumprojektā ietverto regulējumu, pašvaldība minēto uzdevumu var deleģēt citai personai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finansējums tiks piešķirts pašvaldībām. Tas skaidri tiks noteikts Ministru kabineta noteikumos, bet saskaņā ar  Ministru kabineta 2005.gada 27.decembra noteikumiem Nr.1031 “Noteikumi par budžetu izdevumu klasifikāciju atbilstoši ekonomiskajām kategorijām” izdevumi tiks segti no EKK 7460 “Pārējie valsts budžeta uzturēšanas izdevumu transferti pašvaldībām”. Finansējuma pieprasīšanai tiks iesniegts attiecīgs prioritārā pasākuma pieteikums  saskaņā ar Ministru kabineta 2024.gada 28.marta rīkojumu Nr.235 “Par likumprojekta "Par valsts budžetu 2025. gadam un budžeta ietvaru 2025., 2026. un 2027. gadam" sagatavošanas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Pašvaldību uzdevumi ugunsdrošības un ugunsdzēsības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ārējo ugunsdzēsības ūdensapgādi pašvaldības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 palīdzība ierīkot  ārējās ugunsdzēsības ūdens ņemšanas vietas gan esošajos ciematos, gan tajos, kuri vēl tiek būvēti, nav pamatota ar pašvaldību finansējuma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Pašvaldību likuma 4.panta pirmās daļas 18.punkts paredz, ka pašvaldībai viena no autonomām funkcijām ir veikt pasākumus civilās aizsardzības un katastrofu pārvaldīšanā, ugunsdrošības un ugunsdzēsības jomā. Jāatzīmē, ka pieņemot civilās aizsardzības un katastrofu pārvaldības likumu Anotācijā tika norādīts, ka tas neatstās finanšu ietekmi uz pašvaldību  budžetu . Tādējādi Likumprojekta 26.panta pirmās daļas 1.punkts nevar paredzēt detalizētākus pašvaldību uzdevumus ugunsdrošības un ugunsdzēsības jomā attiecībā uz ārējo ugunsdzēsības ūdensapgādi, ja nav norādīts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pašvaldībām uzdevumu  “atbilstoši iespējām nodrošināt ārējo ugunsdzēsības ūdensapgādi pašvaldības teritorijā”. Lai nodrošinātu augstākminētā uzdevuma izpildi pašvaldībām  izstrādājot vietējās pašvaldības teritorijas plānojumu, lokālplānojumu vai detālplānojumu, būs pienākums paredzēt dokumentā ugunsdzēsības ūdensņemšanas vietu izbūvi atbilstoši būvnormatīvu noteiktajām tehniskajām prasībām. Tādējādi tiks nodrošināta pašvaldības teritorijas attīstība uzlabojot ugunsdrošību attiecībā uz ugunsgrēku seku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īsti saprotams pamatojums un pašvaldībai noteikto uzdevumu ugunsdrošības un ugunsdzēsības jomā sasaiste ar Civilās aizsardzības un katastrofu pārvaldības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atbilstoši tiesību aktiem pašvaldību uzdevums ir nodrošināt ugunsgrēku dzēšanai nepieciešamā ūdens izmantošanu bez maksas (Ugunsdrošības un ugunsdzēsības likuma 7.panta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iespējām nodrošināt ārējo ugunsdzēsības ūdensapgādi pašvaldības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ugunsgrēku dzēšanai ūdeni bez maksas no pašvaldības īpašumā esošajām ūdens ņemšanas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bezmaksas resursu piešķīrums cita pārvaldes uzdevuma izpildei, proti, ugunsgrēka dzēšanai nav patstāvīgs pārvaldes uzdevums, kā arī norādām, ka atbilstoši Valsts pārvaldes iekārtas likumam un Pašvaldību likumam pašvaldība nefinansē valsts kompetencē ietilpstošu pārvaldes uzdevumu izpildi. Vienlaikus norādām, ka, piemēram, ūdens izmantošana no centralizētās ūdensapgādes sistēmas nav bez maksas un rada pašvaldībai izdevumus. Anotācija papildināma norādot, kas sedz pašvaldībai radītos izdevumus (finansēšanas avots).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26.panta pirmās daļas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ugunsgrēku dzēšanai nepieciešamā ūdens izmantošanu bez 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uzdevums - nodrošināt ugunsgrēku dzēšanai nepieciešamā ūdens izmantošanu bez maksas, jo pašvaldība nevar nodrošināt ikvienas ūdens ņemšanas vietas izmantošanu bez maksas, proti, pašvaldība var faktiski vien nodrošināt savā pārvaldībā esošu ūdens ņemšanas vietu izmantošanu. Turklāt norādām, ka bezmaksas resursu piešķīrums cita pārvaldes uzdevuma izpildei, proti, ugunsgrēka dzēšanai nav patstāvīgs pārvaldes uzdevums, kā arī norādām, ka atbilstoši Valsts pārvaldes iekārtas likumam un Pašvaldību likumam pašvaldība nefinansē valsts kompetencē ietilpstošu pārvaldes uzdevumu izpildi. Vienlaikus norādām, ka, piemēram, ūdens izmantošana no centralizētās ūdensapgādes sistēmas nav bez maksas un rada pašvaldībai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ugunsgrēka dzēšanu, ja saskaņā ar normatīvajiem aktiem, pašvaldībai ir noteikts šāds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jo  Likumprojekts nenosaka vienlīdzīgu pieeju pašvaldībām un sabiedrībai  drošības  pasākumu nodrošināšanai , jo ar likumu tiek noteikts, kuras pašvaldības  piedalās ugunsdzēsībā, bet kuras  nē. Pie tam valsts pārvaldes uzdevumu segšana daļēji paredzēta arī no pašvaldību finanšu līdzekļiem, kas neatbilst likuma Par pašvaldībām normām.  Tas ,ka VUGD veicis Latvijas administratīvo teritoriju risku kartēšanu, lai noteiktu resursu plānošanu un izvietošanu atbilstoši riska novērtējumam nenozīmē vienlīdzīgu pieeju, bet gan to , ka konkrēta valsts institūcija nespēj veikt savus pienākumus. kā tas pareizi norādīts likumprojekta Anotācijā - , ka norma attieksies uz tām   valsts vietām, </w:t>
            </w:r>
            <w:r w:rsidR="00000000" w:rsidRPr="00000000" w:rsidDel="00000000">
              <w:rPr>
                <w:b w:val="1"/>
                <w:rtl w:val="0"/>
              </w:rPr>
              <w:t xml:space="preserve">kur VUGD nevar ierasties normatīvajos aktos noteiktajā laikā, lai nodrošinātu ugunsgrēku dzēšanas darbus, kā arī dēļ VUGD ierobežotās kapacitātes, nevar nodrošināt nepieciešamo ugunsdrošības prevenciju).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 un 27.pants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Pašvaldību veicamie pasākumi un tiesības ugunsdrošības un ugunsdzēsības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Pašvaldību uzdevumi ugunsdrošības un ugunsdzēsības jomā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iespējām nodrošināt ārējo ugunsdzēsības ūdensapgādi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Valsts ugunsdzēsības un glābšanas dienesta piekļuvi pašvaldību sociālās palīdzības un sociālo pakalpojumu administrēšanas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iespēju robežās nodrošināt ugunsgrēka dzēšanu;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iespēju robežās nodrošināt ugunsdrošības prevenciju.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Pašvaldībai, nodrošinot šā panta pirmās daļas 3. un 4.punktā noteiktos uzdevumus, ir tiesības tos deleģēt citām ugunsdzēsības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pants. Pašvaldību ugunsdzēsības organizāciju finansēšana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26.panta pirmās daļas 3. un 4.punktā noteikto uzdevumu veic saskaņā ar riska novērtējumu un ja tiek piešķirta  valsts budžeta mērķdotācija.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tiek finansētas pašvaldības, kas nodrošina šā likuma 26.panta pirmās daļas 3. un 4.punktā noteikto uzdevumu izpildi, kompensācijas apmērus, brīvprātīgā ugunsdzēsēja sociālās garantijas, kā arī nosaka riska novērtējuma procesu (tajā skaitā riska kritērijus) Latvijas administratīvo teritoriju kartēšanai.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26.panta pirmās daļas 3. un 4.punktā noteikto uzdevumu izpildei pašvaldībām ir tiesības slēgt līgumu (vienošanos) par ugunsgrēku dzēšanu un ugunsdrošības prevenciju ar Valsts ugunsdzēsības un glābšanas dienestu, kur norāda konkrēts sniedzamā atbalsta apmērs, mērķis un sniegšanas kārtība, kā arī finanšu līdzekļu piešķiršanas un izlietojuma kontroles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iespējām nodrošināt ugunsgrēka dzēšanu;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nodrošināt ugunsgrēka dzēšanu, ja saskaņā ar normatīvajiem aktiem, pašvaldībai ir noteikts šāds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nenosaka vienlīdzīgu pieeju pašvaldībām un sabiedrībai  drošības  pasākumu nodrošināšanai , jo ar likumu tiek noteikts, kuras pašvaldības  piedalās ugunsdzēsībā, bet kuras  nē. Pie tam valsts pārvaldes uzdevumu segšana daļēji paredzēta arī no pašvaldību finanšu līdzekļiem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VUGD veicis Latvijas administratīvo teritoriju risku kartēšanu, lai noteiktu resursu plānošanu un izvietošanu atbilstoši riska novērtējumam. Pamatojoties uz minēto risku kartēšanu, identificētas administratīvās teritorijas, kurās pašvaldībai būtu jānodrošina ugunsgrēku dzēšanu un ugunsdrošības prevenciju, līdz ar to tiek nodrošināta vienlīdzīga pieeja ar vienādiem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projekts neaizliedz jebkurai pašvaldībai veidot savu ugunsdzēsības 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iespējām nodrošināt ugunsgrēka dzēšanu;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3. un 4.punktā noteikto uzdevumu izpildei pašvaldībām ir tiesības slēgt līgumu (vienošanos) par ugunsgrēku dzēšanu un ugunsdrošības prevenciju ar Valsts ugunsdzēsības un glābšanas dienestu, kurā norāda sniedzamā uzdevuma apjomu, mērķi un sniegšanas kārtību, kā arī finanšu līdzekļu piešķiršanas un izlietojuma kontroles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kādi līgumi (vienošanās) tiks slēgti projekta 26. panta otrajā un trešajā daļā paredzētajos gadījumos. Saskaņā ar Valsts pārvaldes iekārtas likuma 12. panta pirmajā daļā noteikto, lai nodrošinātu valsts pārvaldes funkciju efektīvu izpildi, piekritīgā iestāde likumā noteiktajā kārtībā slēdz šādus publisko tiesību līgumus valsts pārvaldes jomā: sadarbības līgums, administratīvais līgums, deleģēšanas līgums un līdzdarbības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12. panta pirmajā daļā noteikto, lai nodrošinātu valsts pārvaldes funkciju efektīvu izpildi, piekritīgā iestāde likumā noteiktajā kārtībā slēdz šādus publisko tiesību līgumus valsts pārvaldes jomā - sadarbības līgums, administratīvais līgums, deleģēšanas līgums un līdzdarbības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pārvaldes iekārtas likuma 12. panta trešā daļa nosaka, ka likumā var noteikt citus publisko tiesību līgumu veidus un nosacījumus, kas nav minēti šajā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12. panta pirmajā daļā noteiktie līguma veidi neatbilst līguma slēgšanas mērķim sekojošo iemeslu dēļ. Sadarbības līgumu nav iespējams noslēgt, jo Valsts pārvaldes iekārtas likuma 54.panta trešā daļa nosaka, ka iestāžu sadarbība notiek bez maksas, bet Likumprojekts paredz kompensācijas par ugunsgrēku dzēšanu un ugunsdrošības prevencijas veikšanu. Deleģēšanas līgums nav piemērojams, jo publiska persona var deleģēt privātpersonai un citai publiskai personai valsts pārvaldes uzdevumu, ja pilnvarotā persona attiecīgo uzdevumu var veikt efektīvāk (Valsts pārvaldes iekārtas likuma 40. panta pirmā daļa). Ugunsdzēsības un glābšanas organizācijas nevar dzēst ugunsgrēkus un veikt ugunsdrošības prevenciju efektīvāk par VUGD. Administratīvo līgumu slēdz šādos gadījumos - lai izbeigtu tiesisku strīdu, it īpaši tiesas procesu, vai ja piemērojamās tiesību normas piešķir iestādei rīcības brīvību attiecībā uz administratīvā akta izdošanu, tā saturu vai faktisko rīcību. Ņemot vērā iepriekšminēto, administratīvais līgums pēc būtības nav piemērojams likumprojekta 26.panta pirmās daļas 3. un 4.punktā noteikto uzdevumu izpildei. Līdzdalības līgums nav piemērojams, jo likumprojekta 26.panta pirmās daļas 3. un 4.punktā noteiktie uzdevumi balstās uz riska novērtējuma procesu un neparedz  konkursa rīkošanu. Savukārt, Ministru kabineta 2014.gada 17.jūnija noteikumu Nr.317 “Kārtība, kādā tiešās pārvaldes iestādes slēdz un publisko līdzdarbības līgumus, kā arī piešķir valsts budžeta finansējumu privātpersonām valsts pārvaldes uzdevumu veikšanai un uzrauga piešķirtā finansējuma izlietojumu” 12.punkts nosaka, ja, paredzamā līdzdarbības līguma līgumcena pārsniedz 14228 euro, iestāde rīko konkursu par līdzdarbības līguma 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neviens no Valsts pārvaldes iekārtas likuma 12. panta pirmajā daļā noteiktiem līguma veidiem nav piemērojams likumprojekta  26.panta pirmās daļas 3. un 4.punktā noteikto uzdevumu nodrošināšanai, likumprojekts paredz noteikt citu līguma veidu par ugunsgrēka dzēšanu un ugunsdrošības prevencijas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tiks norādīti pašvaldības veicamie pasākumi ugunsdrošības un ugunsdzēsības jomā (proti, ugunsgrēku dzēšana, prevencija), apjoms (proti, veikto pasākumu ilgums un iesaistīto brīvprātīgo ugunsdzēsēju skaits), izpildes kārtība (brīvprātīgo ugunsdzēsēju apmācība atbilstoši šā likuma prasībām, tehniskā aprīkojuma gatavība, PUO/citu ugunsdzēsības organizāciju ziņošana par gatavību izbraukt, informācijas apmaiņas kārtība ar VUGD, ierašanās notikuma vietā un spēja nodrošināt uzdevumu izpildi), pušu pienākumi un atbildība, finanšu līdzekļu piešķiršanas un izlietojuma kontroles nosacījumi, kā arī citi būtiski līguma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pašvaldība nodrošina šā panta pirmās daļas 3. vai 4. punktā noteikto uzdevumu izpildi, tai ir tiesības slēgt ar Valsts ugunsdzēsības un glābšanas dienestu līgumu par sadarbību ugunsgrēku dzēšanā un ugunsdrošības prevencijā. Minētajā līgumā norāda pašvaldības veicamos pasākumus, to apjomu un izpildes kārtību, kā arī pušu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tiek finansētas pašvaldības, kas nodrošina šā likuma 26.panta pirmās daļas 4. un 5.punktā noteikto uzdevumu izpildi, kā arī nosaka darba kompensācijas apmērus un brīvprātīgā ugunsdzēsēja sociālās garantijas.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MK noteikumiem nav iespējams precīzi pašvaldībām veicamo darba apjomu, vēl jo vairāk pašvaldību ugunsdzēsibas pakalpojumi tiek finansēti  tikai daļēji. Likumā jāparedz iespējas  IeM un pašvaldībām  slēgt attiecīgu vienošanos (līgumu),  kurā tiktu norādīts konkrēts sniedzamā atbalsta apmērs, mērķis un sniegšanas kārtība, kā arī finanšu līdzekļu izlietojuma kontroles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šo pantu ar (3) daļu , paredzot iespējas  Iem un pašvaldībām   slēgt attiecīgu vienošanos (līgumu),  kurā tiktu norādīts, konkrēts sniedzamā atbalsta apmērs, mērķis un sniegšanas kārtība, kā arī finanšu līdzekļu izlietojuma kontroles nosacījumi , Līgumu slēgšana varētu  nodrošināt efektīvu kontroli   par valsts un  pašvaldības budžeta līdzekļu izlietojumu un precīzi noregulētu sadarbības mērķi un virzienus,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pants. Pašvaldību ugunsdzēsības organizāciju finansēšana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26.panta pirmās daļas 3. un 4.punktā noteikto uzdevumu veic saskaņā ar riska novērtējumu un ja tiek piešķirta  valsts budžeta mērķdotācija.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tiek finansētas pašvaldības, kas nodrošina šā likuma 26.panta pirmās daļas 3. un 4.punktā noteikto uzdevumu izpildi, kompensācijas apmērus, brīvprātīgā ugunsdzēsēja sociālās garantijas, kā arī nosaka riska novērtējuma procesu (tajā skaitā riska kritērijus) Latvijas administratīvo teritoriju kartēšanai.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26.panta pirmās daļas 3. un 4.punktā noteikto uzdevumu izpildei pašvaldībām ir tiesības slēgt līgumu (vienošanos) par ugunsgrēku dzēšanu un ugunsdrošības prevenciju ar Valsts ugunsdzēsības un glābšanas dienestu, kur norāda konkrēts sniedzamā atbalsta apmērs, mērķis un sniegšanas kārtība, kā arī finanšu līdzekļu piešķiršanas un izlietojuma kontroles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tiek finansētas pašvaldības, kas nodrošina šā likuma 26.panta pirmās daļas 4. un 5.punktā noteikto uzdevumu izpildi, kā arī nosaka darba kompensācijas apmērus un brīvprātīgā ugunsdzēsēja sociālās garantijas.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likumprojekta 26 panta (2) daļas redakciju, pretējā gadījuma pašvaldības būs spiestas samazināt ugunsdzēsības pakalpojumu apjomu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kādā tiek finansētas pašvaldības, kas nodrošina šā likuma 26.panta pirmās daļas 4. un 5.punktā noteikto uzdevumu izpildi, kā arī nosaka darba kompensācijas apmērus un brīvprātīgā ugunsdzēsēja sociālās garantijas.paredzot ikgadēju izdevumu  indeksāciju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Vispārējie budžeta veidošanas principi neparedz ikgadēju  izdevumu indeksāciju.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finansēšanas kārtība, lai nodrošinātu likumprojekta 26.panta 3. un 4.punkta noteikto uzdevumu izpildi tiks piesaistīta VUGD maksas pakalpojumu cenrādim, kas tiek precizēts (grozīts) atbilstoši pašreizējai situācijai, lai nodrošinātu sabiedrisko kārtību un drošību pasākumos, par kuru norisi lēmis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tiek finansētas pašvaldības, kas nodrošina šā likuma 26.panta pirmās daļas 4. un 5.punktā noteikto uzdevumu izpildi, kā arī nosaka darba kompensācijas apmērus un brīvprātīgā ugunsdzēsēja sociālās garantijas.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 daļu ar vārdiem " paredzot ikgadēju izdevumu  indeksāciju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tiek finansētas pašvaldības, kas nodrošina šā likuma 26.panta pirmās daļas 4. un 5.punktā noteikto uzdevumu izpildi, kā arī nosaka darba kompensācijas apmērus un brīvprātīgā ugunsdzēsēja sociālās garantijas.</w:t>
            </w:r>
            <w:r w:rsidR="00000000" w:rsidRPr="00000000" w:rsidDel="00000000">
              <w:rPr>
                <w:b w:val="1"/>
                <w:rtl w:val="0"/>
              </w:rPr>
              <w:t xml:space="preserve">paredzot ikgadēju izdevumu  indeksāciju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Vispārējie budžeta veidošanas principi neparedz ikgadēju  izdevumu indeksāciju.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finansēšanas kārtība, lai nodrošinātu likumprojekta 26.panta 3. un 4.punkta noteikto uzdevumu izpildi tiks piesaistīta VUGD maksas pakalpojumu cenrādim, kas tiek precizēts (grozīts) atbilstoši pašreizējai situācijai, lai nodrošinātu sabiedrisko kārtību un drošību pasākumos, par kuru norisi lēmis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Valsts ugunsdzēsības un glābšanas dienesta amatpersona ar speciālo dienesta pakāpi, pildot dienesta pienākumus atbilstoši savām pilnvarām, ir izdarījusi kaitējumu, kuram ir prettiesiska pārkāpuma vai noziedzīga nodarījuma sastāva pazīmes, un ja šī darbība veikta, lai sasniegtu sociāli derīgu mērķi, kuru nav iespējams sasniegt citādā veidā, ir vērtējams ar šo darbību saistītais profesionālais risks.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Projektā nav regulējumi administratīvās atbildības piemērošanas priekšnoteikumi, tostarp pienākums vērtēt noteiktus apstākļus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2024. gada 10. maija atzinuma 9. punktā norādīts, ka projekta 34. panta ceturtā daļa ir izslēdzama. Attaisnojams profesionālais risks ir noteikts kā administratīvo atbildību un kriminālatbildību izslēdzošs apstāklis. Izziņā skaidrots, ka projekta mērķis ir "panākt, ka gadījumos, kad par dienesta pienākumu pildīšanas rezultātā veiktajām darbībām tiek veikta jebkāda veida izmeklēšana, ir noteikti vērtējams arī profesionālais risks. Redakcija ir paredzēta kā speciāla norma attiecībā uz VUGD amatpersonām ar speciālajām dienesta pakāpēm, kas specifiski ir saistīta ar dienesta pienākumu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minēto iebildumu. Tas, kādi apstākļi ir vērtējami, ir sodu tiesību jautājums. Vērtēšanas pienākumu nevar noteikt t. s. nozari regulējošajā likumā. Piemēram, kā tas tieši norādīts Administratīvās atbildības likuma 2. panta otrajā daļā, administratīvās atbildības vispārīgos noteikumus (tostarp administratīvo atbildību izslēdzošos apstākļus), kā arī administratīvā pārkāpuma procesa norisi iestādē un tiesā nosaka Administratīvās atbildības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34.panta ceturtā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Valsts ugunsdzēsības un glābšanas dienesta amatpersona ar speciālo dienesta pakāpi, pildot dienesta pienākumus atbilstoši savām pilnvarām, ir izdarījusi kaitējumu, kuram ir prettiesiska pārkāpuma vai noziedzīga nodarījuma sastāva pazīmes, un ja šī darbība veikta, lai sasniegtu sociāli derīgu mērķi, kuru nav iespējams sasniegt citādā veidā, tā nav saucama pie atbildības, ja saskaņā ar Administratīvās atbildības likumu un Krimināllikumu, tā ir rīkojusies  attaisnojama profesionālā riska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10. panta pirmā daļa nosaka, ka administratīvo atbildību izslēdzošie apstākļi, kaut arī šajos apstākļos izdarītās darbības atbilst administratīvā pārkāpuma sastāva pazīmēm, ir galējā nepieciešamība, nepieciešamā aizstāvēšanās, personas aizturēšana, radot tai kaitējumu, un attaisnojams profesionālais risks. Saskaņā ar minētā panta piekto daļu attaisnojams profesionālais risks ir profesionālās darbības veikšana, radot personai kaitējumu, ja šī darbība veikta, lai sasniegtu sociāli derīgu mērķi, kuru nav iespējams sasniegt citādā veidā. Profesionālais risks uzskatāms par attaisnojamu, ja persona, kas pieļāvusi risku, ir darījusi visu, lai novērstu kaitējumu tiesiski aizsargātajām interesēm. Risks nav atzīstams par attaisnojamu, ja tas ir apzināti saistīts ar vairāku personu dzīvības apdraudējumu vai ar draudiem izraisīt ekoloģisku katastrofu vai sabiedrisku postu.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28. pants nosaka, ka apstākļi, kas izslēdz kriminālatbildību, kaut arī šajos apstākļos izdarītās darbības atbilst šajā likumā paredzētā noziedzīgā nodarījuma sastāva pazīmēm, ir nepieciešamā aizstāvēšanās, aizturēšana, nodarot personai kaitējumu, galējā nepieciešamība, attaisnojams profesionālais risks un noziedzīgas pavēles vai noziedzīga rīkojuma izpildīšana. Krimināllikuma 33. panta pirmā daļa nosaka, ka kriminālatbildība neiestājas par kaitējumu, kas nodarīts ar profesionālu darbību, kurai ir noziedzīga nodarījuma sastāva pazīmes, ja šī darbība izdarīta, lai sasniegtu sociāli derīgu mērķi, kuru nebija iespējams sasniegt citādā veidā. Ar šo darbību saistītais profesionālais risks uzskatāms par attaisnojamu, ja persona, kas pieļāvusi risku, ir darījusi visu, lai novērstu kaitējumu tiesiski aizsargātām interesēm. Minētā panta otrā daļa nosaka, ka risks nav atzīstams par attaisnotu, ja tas ir apzināti saistīts ar vairāku personu dzīvības apdraudējumu vai ar draudiem izraisīt ekoloģisku katastrofu vai sabiedrisku postu.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noteikumi Nr.108 "Normatīvo aktu projektu sagatavošanas noteikumi" 3.1. apakšpunkts nosaka, ka normatīvā akta projektā neietver normas, kas dublē augstāka vai tāda paša spēka normatīvā akta tiesību normās ietverto normatīvo regulējumu. </w:t>
            </w:r>
            <w:r w:rsidR="00000000" w:rsidRPr="00000000" w:rsidDel="00000000">
              <w:rPr>
                <w:b w:val="1"/>
                <w:u w:val="single"/>
                <w:rtl w:val="0"/>
              </w:rPr>
              <w:t xml:space="preserve">Ņemot vērā to, ka attaisnojams profesionālais risks ir noteikts kā administratīvo atbildību un kriminālatbildību izslēdzošs apstāklis Administratīvās atbildības likumā un Krimināllikumā, lūdzam izslēgt projekta 34. panta ceturto daļu. Vienlaikus attiecīgi lūdzam pārskatīt un precizēt anotāciju daļā par attaisnojamu profesionālo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Amatpersonas ar speciālajām dienesta pakāpēm, pildot dienesta pienākumus, ļoti bieži ir pakļautas profesionālam riskam. Likumprojekta mērķis ir panākt, ka gadījumos, kad par dienesta pienākumu pildīšanas rezultātā veiktajām darbībām tiek veikta jebkāda veida izmeklēšana, ir noteikti vērtējams arī profesionālais risks. Redakcija ir paredzēta kā speciāla norma attiecībā uz VUGD amatpersonām ar speciālajām dienesta pakāpēm, kas specifiski ir saistīta ar dienesta pienākumu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ugunsdzēsības un glābšanas dienesta amatpersonai ar speciālo dienesta pakāpi nav saistoši politisko organizāciju (partiju), to apvienību un nevalstisko organizāciju vai to pārstāvju rīkojumi un lēmumi.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34.panta piekto daļu, jo VUGD ir iekšlietu ministra pārraudzībā esoša tiešās pārvaldes iestāde, un nevienai valsts amatpersonai tiešā veidā nav saistoši politisko vai nevalstisko organizāciju rīkojumi un lēmumi. Atbilstoši Valsts pārvaldes iekārtas likumā un Valsts civildienesta likumā nostiprinātajiem principiem valsts pārvalde ir pakļauta likumam un tiesībām, valsts pārvalde savas pilnvaras var izmantot tikai atbilstoši pilnvarojuma jēgai un mērķim, un atbilstoši politiskās neitralitātes principam valsts civildienesta ierēdnis savu pienākumu izpildē vadās tikai pēc profesionāliem kritērijiem un lēmumu pieņemšanā nav atkarīgs no politiskās ietekmes.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Administratīvie pārkāpumi ugunsdrošības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projektā nav pietiekami precīzi noteiktas pārkāpuma pazīmes, un projekts nesatur arī prasību ugunsdrošības jomā pamatregulējumu.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Administratīvie pārkāpumi ir jānosaka formālajam likumdevējam (Saeimai). Nav pieļaujama situācija, ka administratīvā pārkāpuma saturu būtībā noteic izpildvara (Ministru kabinets). Neskatoties uz to, ka projekta 6. pantā, šķietami, ir ietverti pienākumi un prasības ugunsdrošības jomā, būtībā tas satur gandrīz tikai norādi uz "normatīvajos aktos noteiktām ugunsdrošības prasībām". Neskaitot atsevišķus pienākumus (evakuēties, ziņošanas pienākumus), projektā prasības ugunsdrošības jomā nav noteiktas. Arī ietvertais pilnvarojums Ministru kabinetam neļauj pietiekami konkrēti identificēt iespējamo prasību saturu. Tādējādi nevar uzskatīt, ka administratīvo atbildību (pārkāpumu saturu) šajā gadījumā būtu noteicis likumdevējs.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apsvērumi attiecināmi arī uz projekta 7. panta otro daļu kopsakarā ar projekta 37. pantu. Likuma saturs nesatur nekādas vadlīnijas Ministru kabinetam, kā rezultātā "atbilstoša izglītība vai apmācība" būs pilnībā atkarīga no izpildvaras.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pēc Valsts sekretāru sanāksmes 17.10.2024.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precizēta VIII nodaļa - "Administratīvie pārkāpumi ugunsdrošības jomā un kompetence administratīvo pārkāpumu procesā".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37.pants.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atbilstoši likumprojektā minētam administratīvā pārkāpuma sastāvam korespondējošā tiesību norma (6.pants).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2024.gada 10.maijā atzinumā ir norādījusi, ka arī gadījumos, kad personai likumā tiek paredzēta sodoša rakstura administratīvā sankcija, darbojas krimināltiesībās  nostiprinātais princips - nullum crimen, nulla poena sine lege, sniedzot viedokli par blanketajām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Latvijas Republikas Satversmes tiesa 2008.gada 16.decembrī  lietā Nr.2008-09-0106 ir norādījusi uz sekojošo: “Norma ir uzskatāma par blanketu, proti, tajā nav norādītas visas noziedzīga nodarījuma sastāva pazīmes - "tās jāmeklē citos tiesību aktos vai vispārinātā vai aprobētā tiesu praksē" (Krastiņš U. Noziedzīgi nodarījumi pret dabas vidi. Rīga: Tiesu namu aģentūra, 2001, 19.lpp.). Blanketu normu iekļaušana Krimināllikumā ir vispārpieņemta prakse un tiek uzskatīta par specifisku līdzekli krimināltiesisko priekšrakstu formulēšanai. Tas dod iespēju sasaistīt krimināltiesības ar citām tiesību nozarēm, paredzot kriminālatbildību par attiecīgās tiesību nozares priekšrakstu pārkāpumiem, kas uzskatāmi par sabiedriski bīstamiem nodarījumiem, tas ir, kriminālsodāmiem nodarījumiem. Gadījumos, kad nav iespējams kriminālnormās iekļaut visas iespējamās darbības vai bezdarbības izpausmes, tiek veidotas blanketas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smagāks ir iespējamais sods, jo skaidrākiem jābūt likumdevēja noteiktajiem priekšnoteikumiem personas sodīšanai. Taču pienākums pieņemt tādas normas, kuras ir pietiekami skaidras, nevar tikt pārspīlēts. Tādā gadījumā likumi kļūtu pārāk sastinguši un kazuistiski un tie vairs nebūtu taisnīgi, ņemot vērā attiecību mainību vai konkrētās lietas īpašos apstākļus (Sk. Vācijas Federālās konstitucionālās tiesas spriedumu lietā Nr. 2 BvL 4/62 BVerfGE 14, 251). Šāda situācija kļūtu vēl jo vairāk iespējama, ja likumdevējs tā vietā, lai noteiktu būtiskākos, ilgākam laika posmam piemērojamus noteikumus, tostarp sodīšanas priekšnoteikumus, kā arī soda veidu un mēru, pārāk sīki aprakstītu katru tiesisko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Blanketa norma pati par sevi nav uzskatāma par neskaidru tikai tāpēc, ka ietver sevī norādi uz citos normatīvos aktos iekļautajām tiesību normām (priekšrakstiem).” (7.2.punkts).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ugunsdrošības prasību, kas jāievēro fiziskajām un juridiskajām personām, lai novērstu un sekmīgi dzēstu ugunsgrēkus, kā arī mazinātu to sekas, apjoms ir ļoti liels, kā arī daļa no tām ir tehniskas prasības. Līdz ar to nav lietderīgi un samērīgi ietvert likumprojektā visas iespējamās darbības vai bezdarbības izpausmes, tādējādi radot kazuistisku administratīvās atbildības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kas paredz administratīvo atbildību ugunsdrošības jomā, blanketo  normu veidā ir pietiekams un atbilstošs, un par to lems likumdevējs.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Administratīvie pārkāpumi ugunsdrošības jomā un kompetence administratīvo pārkāpumu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Administratīvie pārkāpumi ugunsdrošības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Nav pienācīgi izvērtēti administratīvās atbildības kritēriji, nav pamatota soda veida un apmēra izvēle, kā arī projekta anotācijā nav iekļauts pārkāpumu satura skaidrojums. Tāpat projektā nav pietiekami precīzi noteiktas pārkāpuma pazīmes, un projekts nesatur arī prasību ugunsdrošības jomā pamatregulējumu.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2024. gada 10. maija atzinuma 10. un 12. punktā minētos iebildumus. Aicinām pievērst uzmanību arī turpmāk norādītajiem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ietverams viegli uztverams, pilnīgs un sistēmisks administratīvās atbildības kritēriju izvērtējums par katru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prasību neietekmē tas, ka spēkā esošajā Ugunsdrošības un ugunsdzēsības likumā vai citos likumos ir iekļauts tāds pats vai līdzīgs administratīvās atbildības regulējums. Pirmkārt, valsts pārvaldei ir pienākums pastāvīgi pārbaudīt un pilnveidot normatīvo regulējumu (sal. sk. Valsts pārvaldes iekārtas likuma 10. panta 10. daļu). Otrkārt, ir nepieciešams regulāri veikt spēkā esošo tiesību aktu ietekmes pēcpārbaudi, lai pārliecinātos, vai normatīvais regulējums joprojām ir nepieciešams, nerada nelabvēlīgas sekas, atbilst tā izstrādes mērķim, pašreizējai sociālajai un tiesiskajai situācijai (</w:t>
            </w:r>
            <w:r w:rsidR="00000000" w:rsidRPr="00000000" w:rsidDel="00000000">
              <w:rPr>
                <w:i w:val="1"/>
                <w:rtl w:val="0"/>
              </w:rPr>
              <w:t xml:space="preserve">Krūmiņa I. Kādi faktori kavē efektīvu tiesību aktu un rīcībpolitiku ex-post izvērtēšanu Latvijā? Pētījuma galaziņojums. Rīga: Latvijas Republikas Saeima, 2024, 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Anotācijā ir norādīts: "Augstākminētajos gadījumos ugunsdrošības prasību pārkāpumus norādīt administratīvajā aktā nav objektīvi, jo novēršanas termiņiem jābūt daudz īsākiem par Administratīvā procesa likuma procesuāliem termiņiem. Pēc būtības šādos gadījumos pārkāpums jānovērš nekavējoties, pretējā gadījumā tas var apdraudēt cilvēku dzīvību un veselību." Tāpat pieminēti sprādzieni Beirūtas ostā.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Administratīvajā procesā ir iespējama arī tāda situācija, ka administratīvo aktu var izpildīt piespiedu kārtā jau spēkā stāšanās brīdī, negaidot, kad tas kļuvis neapstrīdams un līdz piespiedu izpildes sākumam nav vēl izpildīts labprātīgi (piemēram, Administratīvā procesa likuma 69. panta pirmā daļa un 360. panta otrā un trešā daļa). Līdz ar to nevar piekrist anotācijā norādītajam skaidrojumam par atkāpšanos no administratīvā akta (procesa) prioritātes principa. Turklāt likumsakarīgi rodas jautājums, kā soda piemērošana šajā gadījumā spētu novērst draudus cilvēku dzīvībai vai veselībai. Salīdzinājumam tiesībsargs ir konstatējis, ka no tiesību sistēmas efektivitātes viedokļa tikai ar sodoša rakstura mehānismiem (sodiem) nav iespējams nodrošināt efektīvu pamattiesību aizsardzību. Pat soda piemērošana pati par sevi neattur no pārkāpuma turpināšanas (</w:t>
            </w:r>
            <w:r w:rsidR="00000000" w:rsidRPr="00000000" w:rsidDel="00000000">
              <w:rPr>
                <w:i w:val="1"/>
                <w:rtl w:val="0"/>
              </w:rPr>
              <w:t xml:space="preserve">Tiesībsarga 2024. gada 17. jūnija atzinums pārbaudes lietā Nr. 2022-56-22B par izklaides trokšņa tiesisko regulējumu</w:t>
            </w:r>
            <w:r w:rsidR="00000000" w:rsidRPr="00000000" w:rsidDel="00000000">
              <w:rPr>
                <w:rtl w:val="0"/>
              </w:rPr>
              <w:t xml:space="preserve">). Tāpat naudas soda samaksa vismaz samazina personai pieejamos līdzekļus, ko varētu izmanto, lai novērstu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nepieciešamību varētu vērtēt gadījumos, kad ugunsgrēks jau ir izcēlies (</w:t>
            </w:r>
            <w:r w:rsidR="00000000" w:rsidRPr="00000000" w:rsidDel="00000000">
              <w:rPr>
                <w:i w:val="1"/>
                <w:rtl w:val="0"/>
              </w:rPr>
              <w:t xml:space="preserve">sal.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Soda veida un izvēles pamatojums nav norāde, ka soda apmēru robežas "ir saglabātas šobrīd spēkā esošajos apmēros, tikai ar lielāku detalizācijas pakāpi". Tas neatklāj, kāpēc sākotnēji bija noteikti tieši tāda apmēra sodi, vai tie atbilst pašreizējai situācijai un kā tiek veidota projektā paredzētā "detalizācija". Anotācijā nav nekādas vajadzības un nozīmes pārrakstīt projektā ietvertos soda veidus un apmērus.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anotācijā norāda, ka soda apmērs ir paredzēts līdzvērtīgs (analoģisks u. tml.) sodam par citu pārkāpumu, ir jāpamato, ka šo pārkāpumu smagums arī ir līdzvērtīgs (aizsargātās tiesiskās intereses, citi nozīmīgi apstākļi).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pievērst uzmanību projekta 35. panta piektajai daļai, 36. panta pirmajai daļai, 37. pantam u. tml., kur ietvertā sankcija nozīmē, ka brīdinājums ir piemērojams arī juridiskajai personai. Taču vienlaikus ir paredzēts salīdzinoši augsts juridiskajām personām piemērojamā naudas soda minimālais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38. panta otrajā daļā paredzēta dalītā kompetence par projekta 35. panta devītajā daļā minēto pārkāpumu (kūlas dedzināšana). Šajā gadījumā nav saskatāms pamatojums, kāpēc administratīvā pārkāpuma lietu nevarētu izskatīt tā pati Valsts policija, Valsts ugunsdzēsības un glābšanas dienests vai pašvaldības policija. Dalītā kompetence ir izņēmuma gadījums, kam nepieciešams argumentēts pamatojums, tostarp, no efektivitātes principa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noteiktu administratīvo atbildību, projektā pamatā ir izmantotas blanketas normas. Tomēr, pirmkārt, norāde "normatīvajos aktos noteikto ugunsdrošības prasību neievērošana" ir ārkārtīgi plaša, nenoteikta un neļauj paredzēt sodīšanas risku. Vārdi "normatīvajos aktos noteikto" arīdzan ir lieki no juridiskās tehnikas aspekta, tipiskā gadījumā citviet šādas prasības nemaz nevar būt noteiktas. Otrkārt, jāievēro, ka administratīvie pārkāpumi ir jānosaka formālajam likumdevējam (Saeimai). Nav pieļaujama situācija, ka administratīvā pārkāpuma saturu būtībā noteic izpildvara (Ministru kabinets). Neskatoties uz to, ka projekta 6. pantā šķietami ir ietverti pienākumi un prasības ugunsdrošības jomā, būtībā tas satur gandrīz tikai norādi uz "normatīvajos aktos noteiktām ugunsdrošības prasībām". Neskaitot atsevišķus pienākumus (evakuēties, ziņošanas pienākumus), projektā prasības ugunsdrošības jomā nav noteiktas. Arī ietvertais pilnvarojums Ministru kabinetam neļauj pietiekami konkrēti identificēt iespējamo prasību saturu. Līdz ar to nevar uzskatīt, ka administratīvo atbildību (pārkāpumu saturu) šajā gadījumā būtu noteicis likumdevējs.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apsvērumi attiecināmi arī uz projekta 7. panta otro daļu kopsakarā ar projekta 37. pantu. Likuma saturs nesatur nekādas vadlīnijas Ministru kabinetam, kā rezultātā "atbilstoša izglītība vai apmācība" būs pilnībā atkarīga no izpildvaras.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35. panta devītajā daļā paredzēta administratīvā atbildība fiziskām personām par kūlas dedzināšanu. Ja administratīvās atbildības subjekts ir fiziska persona, tad to likumā nenorāda (neietver pantā vārdus "fiziska persona"). Likumā ir īpaši jāparedz vien tie gadījumi, kad administratīvā atbildība piemērojama juridiskām personām. Tāpat rodas jautājums, kāpēc administratīvo atbildību šajā gadījumā nevarētu piemērot arī juridiskām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Administratīvie pārkāpumi ugunsdrošības jomā un kompetence administratīvo pārkāpumu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Administratīvie pārkāpumi ugunsdrošības jomā un kompetence administratīvo pārkāpumu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un anotāciju attiecībā uz jautājumiem, kas skar administratīvo atbildību nepieciešams būtiski pilnveidot.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Administratīvās atbildības kritēriju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daļa projektā iekļauto normu, kas paredz administratīvo atbildību, tiek pārņemtas no šobrīd spēkā esošā Ugunsdrošības un ugunsdzēsības likuma 55. panta, kā arī Meža likuma 51. panta, </w:t>
            </w:r>
            <w:r w:rsidR="00000000" w:rsidRPr="00000000" w:rsidDel="00000000">
              <w:rPr>
                <w:b w:val="1"/>
                <w:u w:val="single"/>
                <w:rtl w:val="0"/>
              </w:rPr>
              <w:t xml:space="preserve">anotācijā attiecībā uz katru administratīvā pārkāpuma sastāvu jāveic pienācīgs administratīvās atbildības kritēriju izvērtējums</w:t>
            </w:r>
            <w:r w:rsidR="00000000" w:rsidRPr="00000000" w:rsidDel="00000000">
              <w:rPr>
                <w:rtl w:val="0"/>
              </w:rPr>
              <w:t xml:space="preserve">, jo pirmsšķietami administratīvo pārkāpumu sastāvi, kas tiek pārņemti no citiem likumiem, neatbilst administratīvā akta prioritātes principam un/vai aizliegumam paredzēt administratīvos sodus par administratīvā akta labprātīgu nepildīšanu.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pirms noteikt jaunu administratīvās atbildības pamatu, jāizvērtē vismaz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akta prioritātes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kārtības mērķa sasniegšanas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problēmsituācijas attiecināmība uz publiski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problēmsituācijas bīstamība un kaitīgums;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aizliegums paredzēt administratīvos sodus par administratīvā akta labprātīgu neizpildīšanu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54. lpp.).</w:t>
            </w:r>
            <w:r w:rsidR="00000000" w:rsidRPr="00000000" w:rsidDel="00000000">
              <w:rPr>
                <w:rtl w:val="0"/>
              </w:rPr>
              <w:t xml:space="preserve"> Nozīmīgs rādītājs ir arī problēmsituācijas aktualitāte, proti, vai attiecīgi pārkāpumi faktiski tiek izdarīti pietiekami bieži, lai par to būtu nepieciešams paredzēt administratīvo atbildību, vai esošais regulējums nav novecojis </w:t>
            </w:r>
            <w:r w:rsidR="00000000" w:rsidRPr="00000000" w:rsidDel="00000000">
              <w:rPr>
                <w:i w:val="1"/>
                <w:rtl w:val="0"/>
              </w:rPr>
              <w:t xml:space="preserve">(sal. Informatīvais ziņojums "Nozaru administratīvo pārkāpumu kodifikācijas ieviešanas sistēmas īstenošana", 03.03.2020., 2. lpp. Pieejams: http://polsis.mk.gov.lv/)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 akta (rīkojuma, procesa) prioritātes princips</w:t>
            </w:r>
            <w:r w:rsidR="00000000" w:rsidRPr="00000000" w:rsidDel="00000000">
              <w:rPr>
                <w:rtl w:val="0"/>
              </w:rPr>
              <w:t xml:space="preserve"> nozīmē to, ka, ja ir nepieciešams panākt, lai persona izpilda noteiktas normatīvo aktu prasības, prioritāte ir administratīvā akta izdošanai, nosakot pienākumu atbilstošā termiņā novērst neatbilstības un izpildīt prasības. Administratīvais sods paredzams tikai tajos gadījumos, kad nepieciešams reaģēt uz kādu personas izdarītu pārkāpumu, kurš vairs nav novēršams un ir ar augstu bīstamības pakāpi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 Latvijā valsts pārvaldei ir raksturīgi meklēt iespēju personu sodīt par pienākumu nepildīšanu, bet nereti netiek saskatīta iespēja panākt pienākumu izpildi ar administratīvā procesa līdzekļiem </w:t>
            </w:r>
            <w:r w:rsidR="00000000" w:rsidRPr="00000000" w:rsidDel="00000000">
              <w:rPr>
                <w:i w:val="1"/>
                <w:rtl w:val="0"/>
              </w:rPr>
              <w:t xml:space="preserve">(Laveniece-Straupmane N., Briede J., Liholaja V., Judins A., Ziemane I. Ārkārtējā situācija: juristu viedokļi par tiesisko regulējumu un tā piemērošanu. Jurista Vārds, 17.03.2020., Nr. 11)</w:t>
            </w:r>
            <w:r w:rsidR="00000000" w:rsidRPr="00000000" w:rsidDel="00000000">
              <w:rPr>
                <w:rtl w:val="0"/>
              </w:rPr>
              <w:t xml:space="preserve">. Tādējādi, ja pienākuma īstenošanu var panākt izdodot administratīvo aktu vai ar citiem nesodoša rakstura administratīvi tiesiskiem līdzekļiem, tad administratīvā atbildība pamatā nav paredzama.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Sabiedriskās kārtības mērķa sasniegšanas efektivitāte </w:t>
            </w:r>
            <w:r w:rsidR="00000000" w:rsidRPr="00000000" w:rsidDel="00000000">
              <w:rPr>
                <w:rtl w:val="0"/>
              </w:rPr>
              <w:t xml:space="preserve">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55.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Administratīvās atbildības regulējums nav paredzēts civiltiesisku strīdu risināšanai</w:t>
            </w:r>
            <w:r w:rsidR="00000000" w:rsidRPr="00000000" w:rsidDel="00000000">
              <w:rPr>
                <w:rtl w:val="0"/>
              </w:rPr>
              <w:t xml:space="preserve">.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56.-57.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Izvērtējot nepieciešamību noteikt administratīvo atbildību konkrētas problēmsituācijas risināšanai, jākonstatē tās bīstamība vai kaitīgums sabiedrības interesēm</w:t>
            </w:r>
            <w:r w:rsidR="00000000" w:rsidRPr="00000000" w:rsidDel="00000000">
              <w:rPr>
                <w:rtl w:val="0"/>
              </w:rPr>
              <w:t xml:space="preserve">. Proti, jāizvērtē, vai iespējamais pārkāpums var aizskart sabiedriskās intereses tādā mērā, ka nepieciešams paredzēt administratīvo atbildību par to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57. lpp.)</w:t>
            </w:r>
            <w:r w:rsidR="00000000" w:rsidRPr="00000000" w:rsidDel="00000000">
              <w:rPr>
                <w:rtl w:val="0"/>
              </w:rPr>
              <w:t xml:space="preserve">. Šajā aspektā nozīmīga var būt arī administratīvās atbildības un kriminālatbildības norobežošana. 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000000" w:rsidRPr="00000000" w:rsidDel="00000000">
              <w:rPr>
                <w:i w:val="1"/>
                <w:rtl w:val="0"/>
              </w:rPr>
              <w:t xml:space="preserve">(Smiltēna A. Administratīvās atbildības norobežošanas no kriminālatbildības problemātika. Grām.: Administratīvo pārkāpumu tiesības. Administratīvās atbildības likuma skaidrojumi. Sagatavojis autoru kolektīvs. E. Danovska un G. Kūtra zinātniskajā redakcijā. Rīga: Tiesu namu aģentūra, 2020, 23. lpp.)</w:t>
            </w:r>
            <w:r w:rsidR="00000000" w:rsidRPr="00000000" w:rsidDel="00000000">
              <w:rPr>
                <w:rtl w:val="0"/>
              </w:rPr>
              <w:t xml:space="preserve">. Šie pārkāpumi ir vienkārši traucējoši labai pārvaldībai vai sabiedriskajai kārtībai, bet tie neietver sevī kādu īpašu ļaunumu vai pilnīgu sabiedrības vai valsts vērtību ignoranci </w:t>
            </w:r>
            <w:r w:rsidR="00000000" w:rsidRPr="00000000" w:rsidDel="00000000">
              <w:rPr>
                <w:i w:val="1"/>
                <w:rtl w:val="0"/>
              </w:rPr>
              <w:t xml:space="preserve">(Kalniņa V. Administratīvo pārkāpumu tiesību sistēmas reforma – domāšanas reforma. Jurista Vārds, 15.11.2016., Nr. 46)</w:t>
            </w:r>
            <w:r w:rsidR="00000000" w:rsidRPr="00000000" w:rsidDel="00000000">
              <w:rPr>
                <w:rtl w:val="0"/>
              </w:rPr>
              <w:t xml:space="preserve">. Citiem vārdiem sakot, ja noziedzīgs nodarījums ir ļaunums pats par sevi, tad administratīvais pārkāpums ir morāli neitrāla rīcība un tā izdarītājs – nevērīga vai bezrūpīga persona (Foundations of European Criminal Law. Norel Neagu (Ed.). Bucureşti: Editura C.H. Beck, 2014, p. 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Tāpat ir aizliegts paredzēt administratīvos sodus par administratīvā akta labprātīgu neizpildīšanu</w:t>
            </w:r>
            <w:r w:rsidR="00000000" w:rsidRPr="00000000" w:rsidDel="00000000">
              <w:rPr>
                <w:rtl w:val="0"/>
              </w:rPr>
              <w:t xml:space="preserve">. Ja lieta ir uzsākta administratīvajā procesā, tad šajā procesā tā arī ir jāpabeidz, ja nepieciešams, izmantojot administratīvā akta piespiedu izpildes līdzekļus</w:t>
            </w:r>
            <w:r w:rsidR="00000000" w:rsidRPr="00000000" w:rsidDel="00000000">
              <w:rPr>
                <w:i w:val="1"/>
                <w:rtl w:val="0"/>
              </w:rPr>
              <w:t xml:space="preserve"> (Māliņa I. Jaunu administratīvo pārkāpumu sastāvu veidošana. Grām.: Administratīvo pārkāpumu tiesības. Administratīvās atbildības likuma skaidrojumi. Sagatavojis autoru kolektīvs. E. Danovska un G. Kūtra zinātniskajā redakcijā. Rīga: Tiesu namu aģentūra, 2020, 57.-58.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w:t>
            </w:r>
            <w:r w:rsidR="00000000" w:rsidRPr="00000000" w:rsidDel="00000000">
              <w:rPr>
                <w:b w:val="1"/>
                <w:u w:val="single"/>
                <w:rtl w:val="0"/>
              </w:rPr>
              <w:t xml:space="preserve">lai varētu izvērtēt administratīvās atbildības nepieciešamību un pieļaujamību projektā paredzētajos gadījumos, anotācijā jāietver argumentēts visu iepriekš minēto kritēriju izvērtējums</w:t>
            </w:r>
            <w:r w:rsidR="00000000" w:rsidRPr="00000000" w:rsidDel="00000000">
              <w:rPr>
                <w:rtl w:val="0"/>
              </w:rPr>
              <w:t xml:space="preserve">,  īpašu uzmanību pievēršot administratīvā akta (procesa) prioritātes principam un aizliegumam paredzēt administratīvos sodus par administratīvā akta labprātīgu neizpildīšanu.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Anotācijā i</w:t>
            </w:r>
            <w:r w:rsidR="00000000" w:rsidRPr="00000000" w:rsidDel="00000000">
              <w:rPr>
                <w:b w:val="1"/>
                <w:u w:val="single"/>
                <w:rtl w:val="0"/>
              </w:rPr>
              <w:t xml:space="preserve">ekļaujams paredzētā pārkāpuma satura skaidrojums, tostarp jānorāda korespondējošās tiesību normas, par kuru neievērošanu būs paredzēts pārkāpums</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b w:val="1"/>
                <w:u w:val="single"/>
                <w:rtl w:val="0"/>
              </w:rPr>
              <w:t xml:space="preserve">Tāpat anotācijā iekļaujams pamatojums izvēlētajam soda veidam un apmēram</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soda samērīguma un soda veida un apmēra izvēles pamatkritērijiem ir pārkāpuma smagums un tā iespējamās sekas </w:t>
            </w:r>
            <w:r w:rsidR="00000000" w:rsidRPr="00000000" w:rsidDel="00000000">
              <w:rPr>
                <w:i w:val="1"/>
                <w:rtl w:val="0"/>
              </w:rPr>
              <w:t xml:space="preserve">(Cafaggi F., Iamiceli P. The Principles of Effectiveness, Proportionality and Dissuasiveness in the Enforcement of EU Consumer Law: The Impact of a Triad on the Choice of Civil Remedies and Administrative Sanctions. European Review of Private Law, 2017, Vol. 25, Iss. 3, p. 599)</w:t>
            </w:r>
            <w:r w:rsidR="00000000" w:rsidRPr="00000000" w:rsidDel="00000000">
              <w:rPr>
                <w:rtl w:val="0"/>
              </w:rPr>
              <w:t xml:space="preserve">. Lai to izvērtētu, citstarp nozīmīgs ir ar attiecīgajām tiesību normām aizsargātā tiesiskā labuma (interešu) svarīgums un pārkāpuma sabiedriskais nosodījums </w:t>
            </w:r>
            <w:r w:rsidR="00000000" w:rsidRPr="00000000" w:rsidDel="00000000">
              <w:rPr>
                <w:i w:val="1"/>
                <w:rtl w:val="0"/>
              </w:rPr>
              <w:t xml:space="preserve">(Ģenerāladvokāta Damaso Ruisa-Harabo Kolomera 2005. gada 26. maija secinājumu lietā C-176/03 46. punkts)</w:t>
            </w:r>
            <w:r w:rsidR="00000000" w:rsidRPr="00000000" w:rsidDel="00000000">
              <w:rPr>
                <w:rtl w:val="0"/>
              </w:rPr>
              <w:t xml:space="preserve">. Protams, šie kritēriji neļauj precīzi noteikt (aprēķināt) pārkāpumam atbilstošu soda veidu vai apmēru, tie vairāk vērtējoši raksturo pārkāpumu salīdzinājumā ar citiem pārkāpumiem </w:t>
            </w:r>
            <w:r w:rsidR="00000000" w:rsidRPr="00000000" w:rsidDel="00000000">
              <w:rPr>
                <w:i w:val="1"/>
                <w:rtl w:val="0"/>
              </w:rPr>
              <w:t xml:space="preserve">(Evaluation Study on the Implementation of Directive 2008/99/EC on the Protection of the Environment through Criminal Law by Member States. Brussels: 2014, p. 81)</w:t>
            </w:r>
            <w:r w:rsidR="00000000" w:rsidRPr="00000000" w:rsidDel="00000000">
              <w:rPr>
                <w:rtl w:val="0"/>
              </w:rPr>
              <w:t xml:space="preserve">. Soda samērīgumu ietekmē arī citi kritēriji, piemēram, pārkāpuma rezultātā iespējamais iegūtais labums (ekonomiskais izdevīgums), kā arī tas, vai sods nerada pārmērīgu apgrūtinājumu personai, kurai tas 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Tipiskā gadījumā, ja par pārkāpumu ir paredzēts piemērot brīdinājumu, naudas soda īpašs minimālais apmērs nebūtu paredzams. Sodam ir jāatbilst pārkāpuma smagumam, kas saistīts ar tā iespējamajām izpausmēm. Ir grūti iedomāties, ka pārkāpuma smagums vienmēr atbildīs vai nu brīdinājumam, vai uzreiz sešām vai piecpadsmit naudas soda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likumprojektā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36.pantā paredzētās administratīvās atbildības normas pārceltas no Meža likuma uz speciālo likumu- likumprojektu, kas regulē meža ugunsdrošību un ugunsdzēsību.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kritēriji izvērtēti likumprojekta “Grozījumi Meža likumā” anotācijā (https://tap.mk.gov.lv/mk/tap/?pid=40437060). Papildināta anotācija ar normu uzskaitījumu, par kuru pārkāpšanu paredzēta administratīvā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skaidrotu  36.pantā minēto administratīvās atbildības piemērošanu par ugunsdrošības prasību neievērošanu meža objektā, precizēta 5. panta trešās daļas pirmā punkta redakcija un, savukārt, par prasību neievērošanu ugunsbīstamajā periodā- 6.panta otrās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atbildība piemērojama par likumprojekta 5.panta trešās daļas 1.,2.,3.,4. punktā noteikto pienākumu neizpildi.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precizēta 5.panta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ugunsdrošību meža objektā atbildīgajai 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normatīvajos aktos noteikto ugunsdrošības prasību, tai skaitā preventīvo pasākumu izpildi, meža ugunsbīstamajā periodā noteikto ierobežojumu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6.panta (2)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kas fiziskajām un juridiskajām personām jāievēro, lai novērstu un sekmīgi dzēstu ugunsgrēkus, kā arī mazinātu to sekas, neatkarīgi no objekta īpašuma formas un atrašanās vietas, tai skaitā meža ugunsbīstamajā periodā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Administratīvie pārkāpumi ugunsdrošības jomā un kompetence administratīvo pārkāpumu procesā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Ugunsdrošības prasību neievērošana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nepieciešams atsevišķi kā administratīvo pārkāpumu izdalīt kūlas dedzināšanu, proti, vai kūlas dedzināšanu nevarētu iekļaut projekta 35. panta pirmajā un otrajā daļā. Tāpat vēršam uzmanību, ka projektā netiek noteiktas kūlas dedzināšanas pamatprasības. Ievērojot minēto, lūdzam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Ugunsdrošības un ugunsdzēsības likuma 56.pantu un Informatīvā ziņojuma “Nozaru administratīvo pārkāpumu kodifikācijas ieviešanas sistēma” (Ministru kabineta 2014.gada 22.aprīļa sēdes protokols Nr.24, 26§) 1.pielikuma 299.punktu, kompetentā institūcija, kas izskata administratīvā pārkāpuma lietas un piemēro administratīvos sodus par kūlas dedzināšanu, ir pašvaldību administratīvās komisijas. Ņemot vērā, ka 35.panta trešajai daļai ir cita  kompetence administratīvo pārkāpumu procesā, kūlas dedzināšana izdalīta atsevišķi, kā administratīvais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6.pants papildināts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Fiziskajām personām aizliegts dedzināt kūlu.”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Ugunsdrošības prasību neievērošana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Ugunsdrošības prasību neievērošana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35. panta pirmā un otrā daļa, kā arī 36. panta pirmā un otrā daļa ir blanketas normas, jo tās ietver norādi uz citos normatīvos aktos iekļautajām tiesību normām (priekšrakstiem) </w:t>
            </w:r>
            <w:r w:rsidR="00000000" w:rsidRPr="00000000" w:rsidDel="00000000">
              <w:rPr>
                <w:i w:val="1"/>
                <w:rtl w:val="0"/>
              </w:rPr>
              <w:t xml:space="preserve">(sk. Normatīvo aktu projektu izstrādes rogasgrāmata. Pieejama: https://tai.mk.gov.lv/book/1/chapter/81)</w:t>
            </w:r>
            <w:r w:rsidR="00000000" w:rsidRPr="00000000" w:rsidDel="00000000">
              <w:rPr>
                <w:rtl w:val="0"/>
              </w:rPr>
              <w:t xml:space="preserve">. Izmantojot blanketo normu, likumdevējs formulē vispārinātu pazīmi, kas kopā ar citās normās noteikto šīs pazīmes detalizāciju veido pārkāpumu. Tomēr jāievēro, ka </w:t>
            </w:r>
            <w:r w:rsidR="00000000" w:rsidRPr="00000000" w:rsidDel="00000000">
              <w:rPr>
                <w:b w:val="1"/>
                <w:u w:val="single"/>
                <w:rtl w:val="0"/>
              </w:rPr>
              <w:t xml:space="preserve">arī blanketā norma definē visas pārkāpuma pazīmes</w:t>
            </w:r>
            <w:r w:rsidR="00000000" w:rsidRPr="00000000" w:rsidDel="00000000">
              <w:rPr>
                <w:rtl w:val="0"/>
              </w:rPr>
              <w:t xml:space="preserve">, </w:t>
            </w:r>
            <w:r w:rsidR="00000000" w:rsidRPr="00000000" w:rsidDel="00000000">
              <w:rPr>
                <w:b w:val="1"/>
                <w:u w:val="single"/>
                <w:rtl w:val="0"/>
              </w:rPr>
              <w:t xml:space="preserve">vienīgi daļu no šīm pazīmēm sīkāk konkretizē citas normas</w:t>
            </w:r>
            <w:r w:rsidR="00000000" w:rsidRPr="00000000" w:rsidDel="00000000">
              <w:rPr>
                <w:rtl w:val="0"/>
              </w:rPr>
              <w:t xml:space="preserve">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95.-96. lpp.)</w:t>
            </w:r>
            <w:r w:rsidR="00000000" w:rsidRPr="00000000" w:rsidDel="00000000">
              <w:rPr>
                <w:rtl w:val="0"/>
              </w:rPr>
              <w:t xml:space="preserve">. Ievērojot minēto, </w:t>
            </w:r>
            <w:r w:rsidR="00000000" w:rsidRPr="00000000" w:rsidDel="00000000">
              <w:rPr>
                <w:b w:val="1"/>
                <w:u w:val="single"/>
                <w:rtl w:val="0"/>
              </w:rPr>
              <w:t xml:space="preserve">likumprojektā ietvertajam pārkāpuma aprakstam, lai arī ļoti vispārīgi, bet ir jāsatur pārkāpuma pazīmes</w:t>
            </w:r>
            <w:r w:rsidR="00000000" w:rsidRPr="00000000" w:rsidDel="00000000">
              <w:rPr>
                <w:rtl w:val="0"/>
              </w:rPr>
              <w:t xml:space="preserve">. Prasība pēc tiesību normas skaidrības ir nostiprināta gan Latvijas Republikas Satversmē, gan Eiropas Padomes Cilvēka tiesību un pamatbrīvību aizsardzības konvencijā, gan Eiropas Cilvēktiesību tiesas un Latvijas Republikas Satversmes tiesas spriedumos. Eiropas Padomes Cilvēka tiesību un pamatbrīvību aizsardzības konvencijas 7. pants vispārējā formā satur principu, ka krimināltiesībās atbildībai par tiesībpārkāpumu un sodam jābūt noteiktiem saskaņā ar likumu (lat. val. – </w:t>
            </w:r>
            <w:r w:rsidR="00000000" w:rsidRPr="00000000" w:rsidDel="00000000">
              <w:rPr>
                <w:i w:val="1"/>
                <w:rtl w:val="0"/>
              </w:rPr>
              <w:t xml:space="preserve">nullum crimen, nulla poena sine lege</w:t>
            </w:r>
            <w:r w:rsidR="00000000" w:rsidRPr="00000000" w:rsidDel="00000000">
              <w:rPr>
                <w:rtl w:val="0"/>
              </w:rPr>
              <w:t xml:space="preserve">). Nostiprinātā prasība tiek atzīta par izpildītu, ja apsūdzētajam ir iespēja no tiesību normas teksta zināt (nepieciešamības gadījumā arī izmantojot interpretāciju, kas ietverta tiesu nolēmumos), par kādu tieši darbību vai bezdarbību noteikta kriminālatbildība. Arī gadījumos, kad personai likumā tiek paredzēta sodoša rakstura administratīvā sankcija, darbojas iepriekš minētais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w:t>
            </w:r>
            <w:r w:rsidR="00000000" w:rsidRPr="00000000" w:rsidDel="00000000">
              <w:rPr>
                <w:b w:val="1"/>
                <w:u w:val="single"/>
                <w:rtl w:val="0"/>
              </w:rPr>
              <w:t xml:space="preserve"> projektu nepieciešams precizēt līdz tādai pakāpei, lai būtu skaidri saprotams par kādu darbību vai bezdarbību personai var piemērot sodoša rakstura sankcijas, līdz ar to projektā ir jāiekļauj regulējums, kas nosaka ugunsdrošības pamatprasības</w:t>
            </w:r>
            <w:r w:rsidR="00000000" w:rsidRPr="00000000" w:rsidDel="00000000">
              <w:rPr>
                <w:rtl w:val="0"/>
              </w:rPr>
              <w:t xml:space="preserve">. Šobrīd projektā netiek noteiktas ugunsdrošības pamatprasības. Saskaņā ar projekta 6. panta otro daļu prasības, kas fiziskajām un juridiskajām personām jāievēro, lai novērstu un sekmīgi dzēstu ugunsgrēkus, kā arī mazinātu to sekas, neatkarīgi no objekta īpašuma formas un atrašanās vietas, nosaka Ministru kabinets. Nav pieļaujama situācija, ka pārkāpuma saturu būtībā noteiktu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 Papildus skatīt izziņas 67.,68.punkta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normatīvajos aktos noteikto ugunsdrošības prasību neievērošanu, ja tās rezultātā radīti apstākļi ugunsgrēka bīstamo faktoru izplatībai ugunsgrēka gadījumā, piemēro naudas sodu fiziskajai personai no divdesmit līdz piecdesmit sešām naudas soda vienībām, bet juridiskajai personai — no simts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normatīvajos aktos noteikto ugunsdrošības prasību neievērošanu, ja tās rezultātā tiek ietekmēta būvdarbu vai ugunsbīstamo darbu ugunsdrošība, piemēro  naudas sodu fiziskajai personai no trīsdesmit līdz piecdesmit sešām naudas soda vienībām, bet juridiskajai personai — no simts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normatīvajos aktos noteikto ugunsdrošības prasību neievērošanu, ja tās rezultātā tiek ietekmēta elektroinstalācijas, elektroiekārtas un elektroierīces ugunsdrošība, piemēro naudas sodu fiziskajai personai no divdesmit līdz piecdesmit sešām naudas soda vienībām, bet juridiskajai personai — no astoņdesmit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normatīvajos aktos noteikto ugunsdrošības prasību neievērošanu, ja tās rezultātā tiek ietekmēta apkures un ventilācijas sistēmas, iekārtu un ierīču ugunsdrošība, piemēro naudas sodu fiziskajai personai no divdesmit līdz piecdesmit sešām naudas soda vienībām, bet juridiskajai personai — no astoņdesmit sešām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normatīvajos aktos noteikto ugunsdrošības prasību neievērošanu, ja tās rezultātā tiek ietekmēta ugunsdrošībai nozīmīgā inženiertehniskā sistēma, piemēro brīdinājumu vai naudas sodu fiziskajai personai no sešām līdz četrdesmit naudas soda vienībām, bet juridiskajai personai — no piecdesmit sešām līdz 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normatīvajos aktos noteikto ugunsdrošības prasību neievērošanu, ja tās rezultātā tiek ietekmēta cilvēku evakuācija, piemēro naudas sodu fiziskajai personai no sešām līdz piecdesmit sešām naudas soda vienībām, bet juridiskajai personai — no piecdesmit sešām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normatīvajos aktos noteikto ugunsdrošības prasību neievērošanu bīstamo vielu uzglabāšanas, lietošanas, ražošanas, ieguves, pārkraušanas, pārsūknēšanas vai fasēšanas objektā piemēro naudas sodu fiziskajai personai no sešām līdz piecdesmit sešām naudas soda vienībām, bet juridiskajai personai — no piecdesmit sešām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Ugunsdrošības prasību neievērošana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ugunsdrošības pakalpojuma sniegšanu, ja persona nav ieguvusi  normatīvajos aktos noteikto izglītību vai apmācību, piemēro brīdinājumu vai naudas sodu fiziskajai personai no sešām līdz piecdesmit sešām naudas soda vienībām, bet juridiskajai personai — no piecdesmit sešām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būtu precizējama pārkāpuma būtība, nosakot, ka sods ir par neatbilstošu pakalpojuma sniegšanu, nevis tikai par pakalpojuma sniegšanu bez izglītības diploma. Būtiski izprast, ka arī izglītoti speciālisti var sniegt neatbilstošu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ugunsdrošības pakalpojuma veikšanu, ja ugunsdrošības pakalpojumi netika sniegti atbilstoši normatīvajos aktos noteiktajām prasībām, piemēro brīdinājumu vai naudas sodu fiziskajai personai no sešdesmit līdz divsimt astoņdesmit naudas soda vienībām, bet juridiskajai personai — no divsimt astoņdesmit līdz septiņsimt četrdesmit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37.pantā noteikta ugunsdrošības pakalpojumu sniedzēju administratīvā atbildība par ugunsdrošības pakalpojuma veikšanu, ja nav iegūta  normatīvajos aktos noteiktā izglītība vai apmācība. Administratīvā soda apmērs ir analoģisks soda apmēram par 35.panta pirmajā daļā norādīto administratīvo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izstrādāta atbilstoši Konceptuālajā ziņojuma 20.tabulā noteiktajam uzdevumam, proti, pamata mērķis ir izstrādāt jaunu likumprojektu par ugunsdrošību un ugunsdzēsību, ietverot tajā tiesisko regulējumu, kas paredzētu, ka pasākumus ugunsdrošības prasību nodrošināšanai veic fiziska persona ar attiecīgu kvalifikāciju vai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iebildums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(skatīt Tieslietu ministrijas iebildumu, izziņas 67.,68.punkts).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ugunsdrošības pakalpojuma sniegšanu, ja persona nav ieguvusi  normatīvajos aktos noteikto izglītību vai apmācību, piemēro brīdinājumu vai naudas sodu fiziskajai personai no sešām līdz piecdesmit sešām naudas soda vienībām, bet juridiskajai personai — no piecdesmit sešām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fiziskajai personai piemērojamo naudas soda vienību apmēru pēc līdzības ar projekta 36. panta pirmo daļu. Ja fiziskai personai par pārkāpumu var piemērot brīdinājumu, tad vajadzētu atstāt soda piemērotājam iespēju piemērot fiziskai personai arī minimālo naudas soda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 viena no risinājuma aprakstiem attiecībā uz </w:t>
            </w:r>
            <w:r w:rsidR="00000000" w:rsidRPr="00000000" w:rsidDel="00000000">
              <w:rPr>
                <w:b w:val="1"/>
                <w:rtl w:val="0"/>
              </w:rPr>
              <w:t xml:space="preserve">Likumprojekta 26.panta 1.daļas 1. punktu</w:t>
            </w:r>
            <w:r w:rsidR="00000000" w:rsidRPr="00000000" w:rsidDel="00000000">
              <w:rPr>
                <w:rtl w:val="0"/>
              </w:rPr>
              <w:t xml:space="preserve">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pašvaldībām uzdevumu  “atbilstoši iespējām nodrošināt ārējo ugunsdzēsības ūdensapgādi pašvaldības teritorijā”. Lai nodrošinātu augstākminētā uzdevuma izpildi pašvaldībām, izstrādājot vietējās pašvaldības teritorijas plānojumu, lokālplānojumu vai detālplānojumu, </w:t>
            </w:r>
            <w:r w:rsidR="00000000" w:rsidRPr="00000000" w:rsidDel="00000000">
              <w:rPr>
                <w:u w:val="single"/>
                <w:rtl w:val="0"/>
              </w:rPr>
              <w:t xml:space="preserve">būs pienākums paredzēt dokumentā ugunsdzēsības ūdensņemšanas vietu izbūvi</w:t>
            </w:r>
            <w:r w:rsidR="00000000" w:rsidRPr="00000000" w:rsidDel="00000000">
              <w:rPr>
                <w:rtl w:val="0"/>
              </w:rPr>
              <w:t xml:space="preserve">, atbilstoši būvnormatīvu noteiktajām tehniskajām prasībām. Tādējādi tiks nodrošināta pašvaldības teritorijas attīstība uzlabojot ugunsdrošību attiecībā uz ugunsgrēku seku mazināšanu.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2013. gada 30. aprīļa Ministru kabineta  noteikumu Nr. 240 "Vispārīgie teritorijas plānošanas, izmantošanas un apbūves noteikumi" 5.4. apakšpunkts </w:t>
            </w:r>
            <w:r w:rsidR="00000000" w:rsidRPr="00000000" w:rsidDel="00000000">
              <w:rPr>
                <w:u w:val="single"/>
                <w:rtl w:val="0"/>
              </w:rPr>
              <w:t xml:space="preserve">jau</w:t>
            </w:r>
            <w:r w:rsidR="00000000" w:rsidRPr="00000000" w:rsidDel="00000000">
              <w:rPr>
                <w:rtl w:val="0"/>
              </w:rPr>
              <w:t xml:space="preserve"> nosaka, ka, "ja pašvaldības teritorijas plānojumā (turpmāk – teritorijas plānojums) vai lokālplānojumā, vai normatīvajos aktos dabas un vides aizsardzības jomā nav noteikts citādi, tad, lai nodrošinātu esošo un plānoto objektu funkcijas, visās teritorijās atļauta šāda izmantošana: inženiertīklu un objektu izbūve;".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anotācijā iekļautais skaidrojums jeb pienākums paredzēt teritorijas plānojumā, lokālplānojumā vai detālplānojumā  ugunsdzēsības ūdens ņemšanas vietas, pēc būtības sašaurina esošo regulējumu un var radīt lieku administratīvo slogu. Tas ir, ja teritorijas plānojumā vai lokālplānojumā nebūs paredzēta  ugunsdzēsības ūdensņemšanas vietas, būs jāizstrādā teritorijas plānojuma grozījumi vai lokālplānojums, tādējādi sadārdzinot un paildzinot ieceres projekta ieviešanu. Turklāt jo īpaši teritorijas plānojuma mērogs un ilgtermiņa mērķis nav atbilstīgs šādu objektu attēlošanai. Ugunsdrošības jautājums būtu risināms citos ar ugunsdrošību saistītos normatīvajos aktos, piemēram, nosakot kritērijus ugunsdrošībai, kas jāievēro, īstenojot būvniecības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tiek minēts, ka likumprojekta 30. pants izstrādāts kā speciālā norma, lai mazinātu administratīvo slogu un nodrošinātu elastīgāku procesu. Lūdzam precizēt, kādā veidā tiks mazināts administratīvais slogs, kā arī vēršam uzmanību, ka administratīvo izmaksu samazinājumu valsts tiešās pārvaldes iestādēm vai pašvaldībām ir nepieciešams atspoguļot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pašvaldībai uzdevumu nodrošināt ugunsgrēka dzēšanu un/vai ugunsdrošības prevenciju, ja to nosaka Ministru kabineta noteikumi (pamatojoties uz ugunsdrošības un civilās aizsardzības risku novērtēšanas rezultātiem, proti, uz tām valsts vietām, kur VUGD nevar ierasties normatīvajos aktos noteiktajā laikā, lai nodrošinātu ugunsgrēku dzēšanas darbus, kā arī VUGD ierobežotās kapacitātes dēļ, nevar nodrošināt ugunsdrošības prevenciju). Bez ugunsdzēsības un glābšanas transportlīdzekļa pašvaldība nevarēs veikt tai uzdoto uzdevumu – veikt ugunsgrēku dzēšanu. Tādejādi nepieciešams noteikt elastīgu procesu, kādā tiek atsavināti un nodoti bez atlīdzības ugunsdzēsības un glābšanas transportlīdzekļi, kuri nav nepieciešami VUGD. Šobrīd spēkā esošie normatīvie akti neparedz VUGD tiesības ugunsdzēsības un glābšanas transportlīdzekli atsavināt konkrētai pašvaldībai. Atsavināšana notiek Publiskas personas mantas atsavināšanas likumā noteiktajā kārtībā, kas negarantē, ka ugunsdzēsības un glābšanas transportlīdzeklis tiks atsavināts konkrētajai pašvaldībai, kurai tas nepieciešams autonomo funkciju veikšanai. Tāpat arī Publiskas personas finanšu līdzekļu un mantas izšķērdēšanas novēršanas likums nosaka, ka Publiskas personas mantu aizliegts nodot privātpersonai vai kapitālsabiedrībai bezatlīdzības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30.pants izstrādāts kā speciālā norma, lai mazinātu administratīvo slogu un nodrošinātu elastīgāku procesu, kādā tiek atsavināti un nodoti bez atlīdzības ugunsdzēsības un glābšanas transportlīdzekļi, kuri nav nepieciešami VUGD, bet no šī likuma spēkā stāšanās brīža būs nepieciešami konkrētām pašvaldībām, tām dotā uzdevuma – ugunsgrēku dzēšana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šādu elastīgu procesu, tiks panākts, ka ugunsdzēsības un glābšanas transportlīdzeklis nonāks konkrētās pašvaldības rīcībā, kurai tas nepieciešams autonomo funkciju veikšanai un nevajadzēs iesaistīt resursus, tādejādi samazinot administratīvo slogu, lai īstenotu Ministru kabineta 2011.gada 1.februāra noteikumos Nr.109 “Kārtība, kādā atsavināma publiskas personas manta” noteikto kārtību, kādā noskaidro publiskas personas vai tās iestāžu vajadzību pēc citai publiskai personai nevajadzīgās valsts kustamās mantas, jo konkrētajās situācijās būs zināma pašvaldība, kurai konkrēti ir nepieciešams ugunsdzēsības un glābšanas transportlīdzeklis.Ņemot vērā, ka konkrētajās situācijās būs zināma pašvaldība, kurai ir nepieciešams ugunsdzēsības un glābšanas transportlīdzeklis, nebūs nepieciešams  noskaidrot publiskas personas vai tās iestāžu vajadzību pēc citai publiskai personai nevajadzīgās valsts kustamās mantas  atbilstoši Ministru kabineta 2011.gada 1.februāra noteikumiem Nr.109 “Kārtība, kādā atsavināma publiskas personas manta”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 palīdzība ierīkot  ārējās ugunsdzēsības ūdens ņemšanas vietas gan esošajos ciematos, gan tajos, kuri vēl tiek būvēti nav pamatota ar pašvaldību finansējuma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Pašvaldību likuma 4.panta pirmās daļas 18.punkts paredz, ka pašvaldībai viena no autonomām funkcijām ir veikt pasākumus civilās aizsardzības un katastrofu pārvaldīšanā, ugunsdrošības un ugunsdzēsības jomā. Jāatzīmē, ka pieņemot civilās aizsardzības un katastrofu pārvaldības likumu Anotācijā tika norādits, ka tas neatstās finanšu ietekmi uz pašvaldību  budžetu . Tādējādi Likumprojekta 26.panta pirmās daļas 1.punkts nevar paredzēt detalizētākus pašvaldību uzdevumus ugunsdrošības un ugunsdzēsības jomā attiecībā uz ārējo ugunsdzēsības ūdensapgādi, ja nav norādīts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26.panta pirmās daļas 1.punkts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iespējām nodrošināt ārējo ugunsdzēsības ūdensapgādi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pašvaldībām uzdevumu  “atbilstoši iespējām nodrošināt ārējo ugunsdzēsības ūdensapgādi pašvaldības teritorijā”. Lai nodrošinātu augstāk minētā uzdevuma izpildi, pašvaldībām, izstrādājot vietējās pašvaldības teritorijas plānojumu, lokālplānojumu vai detālplānojumu, būs pienākums paredzēt dokumentā ugunsdzēsības ūdensņemšanas vietu izbūvi atbilstoši būvnormatīvu noteiktajām tehniskajām prasībām. Tādējādi tiks nodrošināta pašvaldības teritorijas attīstība, uzlabojot ugunsdrošību attiecībā uz ugunsgrēku seku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Anotācijas pielikums, kurā norādīts indikatīvais valsts finansējums, taču orientējošie pašvaldību izdevumi nav  fiksēti.  Uzskatām , ka paredzētais  finansēšanas modelis ir jāprecizē, norādot visas izmaksas. Nav korekti noteikt finansējuma apjomu pašvaldībām  balstoties uz  2022.gada  veiktā pētījumā iegūtiem  finanšu datiem.  Nepieciešams aktualizēt izmaksu pozīcijas,    likumprojektā jāparedz ikgadēja  izmaksu indeksācija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Vispārējie budžeta veidošanas principi neparedz ikgadēju  izdevumu indeksāciju.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5. panta pirmās daļas 4. punktā ir noteikts jauns pienākums par objekta ugunsdrošību atbildīgajai personai  iesniegt objekta ugunsdrošības stāvokļa novērtējumu atbilstoši likumprojekta 13. pantam, lūdzam aizpildīt anotācijas 2.3. punktu aprēķinot administratīvās izmaksas tām mērķa grupām, kurām šāda prasība būs obligāta. Vadlīnijas administratīvo izmaksu aprēķināšanai ir pieejams Valsts kancelejas mājaslapā: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jaunu mērķa grupu – "par ugunsdrošību objektā atbildīgās personas", un noteikts, ka indikatīvās administratīvās izmaksas mērķa grupai ir 301 193 euro jeb 6 euro vienam subjektam, ievadot informāciju par vienu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rodas par ugunsdrošību objektā atbildīgajai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ietvaros noteikts, ka par ugunsdrošību objektā atbildīgajai personai, kurai būs obligāta prasība Platformā iesniegt informāciju, lai izveidotu objekta ugunsdrošības stāvokļa novērtējumu, rodas šādas indikatīvas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 (f × l) × (n × b)= (4,0159 ×1,5) × (50 000 ×1) = 6,02385 ×50 000 = 301 193 euro jeb 6 euro vienam subjektam, ievadot informāciju par vienu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noteikšanā izmantotie dati un pieņēmumi: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 minimālā stundas tarifa likme pieņemta 4,0159 euro, kas ir, 2024.gada vidējā aritmētiskā minimālā stundas tarifa likme (https://www.lm.gov.lv/lv/minimala-darba-alga?utm_source=https%3A%2F%2Flvportals.lv%2F)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 – pieņemts, ka objekta, kurā vienlaikus var atrasties vairāk par 50 cilvēkiem, ugunsdrošības stāvokļa novērtējuma sagatavošanai nepieciešamās informācijas pirmreizējai ievadīšanai nepieciešamas 1,5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atbilstoši investīcijas projekta pasē minētajam  pieņemts, ka subjektu skaits ir vismaz 50 000 (https://likumi.lv/ta/id/343012-par-2111i-investicijas-projekta-vienotas-civilas-aizsardzibas-un-ugunsdrosibas-parvaldibas-platformas-ieviesana-pases-apstiprinasanu);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 informācija jāsniedz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paskaidrojams, ka informācija, lai izveidotu objekta ugunsdrošības stāvokļa novērtējumu, par ugunsdrošību objektā atbildīgajai personai pēc būtības ir jāsniedz arī šobrīd – ugunsdrošības pārbaudes laikā pēc VUGD amatpersonas pieprasījuma jāsniedz informācija un/vai jāuzrāda ar objekta ugunsdrošību saistītā dokumentācija.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"Ugunsdrošības, ugunsdzēsības un glābšanas darbu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atbalstāma tādu likumprojektu pieņemšana, kuru normu īstenošana var netikt nodrošināta nepietiekamā finansējuma dēļ. Līdz ar to likumprojekts var tikt virzīts izskatīšanai Ministru kabinetā, ja tam nav negatīvas ietekmes uz valsts budžetu un tajā paredzētais tiks nodrošināts institūcijām piešķirto līdzekļu ietvaros, vai arī likumprojekta tālāka virzība ir atliekama līdz brīdim, kad Ministru kabinetā tiks pieņemti lēmumi par pašvaldību ugunsdzēsības organizāciju un citu ugunsdzēsības un glābšanas organizāciju finansēšanai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likumprojekta 27. panta pirmo daļu, svītrojot no tā daļu “un ja tiek piešķirta valsts budžeta mērķdotācija”, ņemot vērā, ka likumprojekta normām ir jābūt konkrētām, tiešām, saprotamām un bez interpretācijas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27.pants.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sēdes protokollēmuma projekta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"Ugunsdrošības, ugunsdzēsības un glābšanas darbu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"Ugunsdrošības, ugunsdzēsības un glābšanas darbu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18.06.2024. sēdē (prot Nr. 25 74. §) tika pieņemts lēmums, nosakot, ka vienīgais vidēja termiņa budžeta prioritārais attīstības virziens ir valsts drošība. Vienlaikus norādām, ka Iekšlietu ministrija ir iesniegusi prioritārā pasākuma pieteikumu “Pašvaldību ugunsdzēsības organizāciju reaģēšanas spēju pilnveidošana” un saskaņā ar budžeta sagatavošanas grafiku (MK 28.05.2024. rīk.Nr.235) lēmumu par atbalstāmajiem prioritārajiem pasākumiem Ministru kabinetā plānots pieņemt 2024.gada 27.augustā.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atkārtoti norādām, ka likumprojekta tālāka virzība ir atliekama līdz brīdim, kad Ministru kabinetā tiks pieņemti lēmumi par tā izpildei papildu nepieciešamā finansējuma piešķiršanu, un attiecīgi finansējuma piešķiršanas gadījumā arī izvērtējama likumprojekta virzīšana budžeta likumprojekta pavadošo likumprojektu paketē.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27.panta pirmā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Šā likuma 26.panta pirmās daļas 3. un 4.punktā noteikto uzdevumu veic saskaņā ar riska novērtējumu un </w:t>
            </w:r>
            <w:r w:rsidR="00000000" w:rsidRPr="00000000" w:rsidDel="00000000">
              <w:rPr>
                <w:b w:val="1"/>
                <w:u w:val="single"/>
                <w:rtl w:val="0"/>
              </w:rPr>
              <w:t xml:space="preserve">ja tiek piešķirta  valsts budžeta mērķdotācija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Iekšlietu ministrijai (Valsts ugunsdzēsības un glābšanas dienestam) 2025. gadā 1 456 496 euro apmērā un turpmāk katru gadu 775 952 euro apmērā pašvaldības ugunsdzēsības organizāciju un citu ugunsdzēsības un glābšanas organizāciju finansēšanai izskatīt Ministru kabinetā likumprojekta “Par valsts budžetu  2025. gadam un budžeta ietvaru 2025., 2026. un 2027.gadam” sagatavošanas un izskatīšanas procesā kopā ar visu ministriju un citu centrālo valsts iestāžu iesniegtajiem prioritāro pasākumu pieteikumiem </w:t>
            </w:r>
            <w:r w:rsidR="00000000" w:rsidRPr="00000000" w:rsidDel="00000000">
              <w:rPr>
                <w:b w:val="1"/>
                <w:u w:val="single"/>
                <w:rtl w:val="0"/>
              </w:rPr>
              <w:t xml:space="preserve">atbilstoši valsts budžeta finansiālajām iespējām.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normas īstenošanu nevar ietekmēt nepietiekams finansējums. Līdz ar to likumprojekts var tikt virzīts izskatīšanai Ministru kabinetā, jo tam nav negatīvas ietekmes uz valsts budžetu un tajā paredzētais tiks 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28. marta rīkojuma Nr.235 „Par likumprojekta ”Par valsts budžetu 2025. gadam un budžeta ietvaru 2025., 2026. un 2027. gadam” sagatavošanas grafiku” pielikuma 11. punktu un, ņemot vērā Ministru kabineta 2024. gada 18. jūnija sēdes (prot. Nr.25, 74.§) 3. punktā noteikto, finansējuma pieprasīšanai sagatavotais prioritārā pasākuma pieteikums  28.06.24. tika iesniegts Valsts kancelejā un Finanšu ministrijā (Iekšlietu ministrijas vēstule Nr.1-25/1691).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"Ugunsdrošības, ugunsdzēsības un glābšanas darbu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"Ugunsdrošības, ugunsdzēsības un glābšanas darbu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tāda likumprojekta pieņemšana, kura īstenošana var netikt nodrošināta nepietiekamā finansējuma dēļ. Līdz ar to likumprojekts var tikt virzīts izskatīšanai Ministru kabinetā, ja tam nav negatīvas ietekmes uz valsts budžetu un tajā paredzētais tiks nodrošināts institūcijām piešķirto līdzekļu ietvaros, attiecīgi precizējot anotācijas 3.sadaļā sniegto informāciju, vai arī likumprojekta tālāka virzība ir atliekama līdz brīdim, kad Ministru kabinetā tiks pieņemti lēmumi par pašvaldību ugunsdzēsības organizāciju un citu ugunsdzēsības un glābšanas organizāciju finansēšanai papildu nepieciešamā finansējuma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tuvākajā laikā stāsies spēkā ES Stabilitātes un izaugsmes pakta reformas ietvaros pieņemtie tiesību akti (jaunie ES fiskālie noteikumi), kas līdz ar Fiskālās disciplīnas likuma nosacījumiem būs jāņem vērā sagatavojot likumprojektu “Par valsts budžetu 2025. gadam un budžeta ietvaru 2025., 2026. un 2027. gadam”. Līdz ar to iespējas piešķirt papildu finanšu resursus turpmākajos gados būs ierobežotas un attiecīgi visas nozaru ministrijas tiks aicinātas jaunas prioritātes nodrošināt, pamatā pārskatot jau piešķirto finansējumu, veicot savu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78.punktu.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2019.gada 9.janvāra Rīkojuma Nr.7 “Par konceptuālo ziņojumu "Par valsts politiku ugunsdrošības jomā" 4.tabulas 2.punktu un 20.tabulas 1.punktu izstrādāt likumprojektu vajadzēja līdz 2023.gada 30.novembrim.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kabinets vēl nav pieņēmis lēmumu par vidēja termiņa budžeta prioritārajiem attīstības virzieniem (Ministru kabineta 2024.gada 28.marta  Rīkojums Nr.235 “Par likumprojekta "Par valsts budžetu 2025. gadam un budžeta ietvaru 2025., 2026. un 2027. gadam" sagatavošanas grafiku”). Ņemot vērā augstāk minēto, likumprojekta virzības atcelšana nav pieņemama.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"Ugunsdrošības, ugunsdzēsības un glābšanas darbu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papildināt 1.pantu ar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pakalpojuma sniedzējs – saimnieciskās darbības veicējs, kurš uz līguma pamata sniedz ugunsdrošības pakalpojumu citai juridiskai vai fiziskai personai un kura kompetence ugunsdrošības jautājumos novērtēta Ministru kabineta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pakalpojums – darbību un pasākumu kopums, ko sniedz ugunsdrošības pakalpojuma sniedzējs, lai izpildītu ugunsdrošības prasības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Neparedzot šādu definīciju, netiek izdalīts ārpakalpojums, ko, piemēram, viens komersants sniedz citam komersantam, no Objekta iekšējās ugunsdrošības pasākumu uzturēšanas, t.i., kāda Objekta atbildīgais par ugunsdrošības instruktāžas veikšanu Objekta darbiniekiem, pēc šī TAP būs ugunsdrošības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Pamata mērķis šī jaunā regulējuma ieviešanai bija sakārtot ugunsdrošības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pakalpojuma sniedzējs – saimnieciskās darbības veicējs, kurš uz līguma pamata sniedz ugunsdrošības pakalpojumu citai juridiskai vai fiziskai personai un kura kompetence ugunsdrošības jautājumos novērtēta Ministru kabineta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ugunsdrošības pakalpojums – darbību un pasākumu kopums, ko sniedz ugunsdrošības pakalpojuma sniedzējs, lai izpildītu ugunsdrošības prasības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7.panta trešās daļas 3.punkts ir izteikts šādā redakcijā “slēgt pakalpojuma līgumu, ja ugunsdrošības pakalpojuma sniedzējs ir saimnieciskās darbības veicējs, kurš ugunsdrošības pakalpojumu sniedz citai juridiskai vai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neaizliedz ne sniegt ārpakalpojumu, ne arī pieņemt darbā personu, kura pastāvīgi nodrošinās minētos pakalpojumus kādā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ir Ugunsdrošības pakalpojums, un kurš drīkst to sniegt  ir noteikts Likumprojekta 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7.pantā ir noteikti konkrēti ugunsdrošības pakalpojumi. Līdz ar to nav nepieciešams termina “ugunsdrošības pakalpojums” definējums.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meža ugunsnedrošais laika posms – laika periods no kalendārā gada 1.aprīļa līdz 30.septembrim;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noteikt, ka katru gadu Valsts meža dienests (turpmāk - VMD) izsludina un noslēdz meža ugunsnedrošības laika posmu atbilstoši laikapstākļiem. Par ugunsnedrošību tad plaši izplata informāciju masu mēdijos un valsts iedzīvotāji, sabiedrība ir par to plaši informēta.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katru gadu laika periodā no 1. aprīļa līdz 30.septembrim nosakot ugunsnedrošo laika posmu, tiek uzlikts nepamatots ierobežojums veikt ciršanas atlieku/blakusproduktu dedzināšanu. Norādītajā laika periodā mežs var būt arī slapjš.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Komentēts atbilstoši 19.04.2016. MK noteikumu Nr. 238 Ugunsdrošības noteikumu 412. un 423.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Perioda noteikšana  veidos sabiedrībā praksi par ugunsdrošības prasību ievērošanu meža objektā, jo 95% meža ugunsgrēku izceļas cilvēku rīcības rezultātā. Statistika par ugunsgrēkiem norāda, ka ugunsbīstamība mežos iestājas no 1.aprīļa. Katru ugunsbīstamo sezonu VMD papildus piesaista aptuveni 380 sezonas strādnieku. Perioda noteikšana sniegs personām zināmu terminētu darba stabilitāti, savukārt VMD iespēju piesaistīt nepieciešamo sezonas darbinieku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meža ugunsnedrošais laikposms </w:t>
            </w:r>
            <w:r w:rsidR="00000000" w:rsidRPr="00000000" w:rsidDel="00000000">
              <w:rPr>
                <w:rtl w:val="0"/>
              </w:rPr>
              <w:t xml:space="preserve">– laikposms no kalendāra gada 1. aprīļa līdz 30. 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ugunsdrošības prevencija – pasākums, kas veicina ugunsdrošības prasību ievērošanu un pareizu rīcību ugunsgrēka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termina 'ugunsdrošības prevencija' lietojumu, vai sniegt skaidrojumu. Ar vārdu "prevencija" saprot pasākumu kopumu, ko veic, lai novērstu kādu negatīvu seku iestāšanos, tāpēc lūdzam izvērtēt, vai atbilstošāk nebūtu lietojams termins "ugunsgrēka prevencija".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izpratnē un atbilstoši definīcijai – ugunsdrošības prevencija ir pasākums, kas veicina ugunsdrošības prasību ievērošanu un pareizu rīcību ugunsgrēka gadījumā, nevis pasākumi, kurus veic, lai novērstu ugunsgrēkus. Termins “ugunsgrēka prevencija” ir pārāk šaurs, lai ietvertu visus prevencijas pasākumus, kurus veic VUGD amatpersonas ar speciālajām dienesta pakāpēm, piemēram, pasākumi, lai novērstu sprādzienbīstamas situācijas, konstrukciju nobrukšanu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ugunsdrošības prevencija</w:t>
            </w:r>
            <w:r w:rsidR="00000000" w:rsidRPr="00000000" w:rsidDel="00000000">
              <w:rPr>
                <w:rtl w:val="0"/>
              </w:rPr>
              <w:t xml:space="preserve"> – pasākumi, kas veicina ugunsdrošības prasību ievērošanu un pareizu rīcību ugunsgrēka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ugunsdrošība – atbilstība normatīvajos aktos noteiktajām prasībām attiecībā uz ugunsgrēku novēršanu, sekmīgu dzēšanu un to seku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2.8. apakšnodaļa nosaka kārtību, kādā likumprojektā ietver atsauces uz normatīvajiem aktiem. Ievērojot minētajās normās noteikto, lūdzam attiecīgi precizēt projekta 1. panta 7. un 10. punktu, 5. panta pirmās daļas 1. punktu, otrās daļas 1. punktu un trešās daļas 1. un 6. punktu, 6. panta pirmās daļas 1. punktu, 7. panta trešās daļas 1. punktu, 10. panta otrās daļas 5. punktu, 11. panta otrās daļas ievaddaļu un septītās daļas 2. punktu, 13. panta pirmo daļu, 17. panta otro daļu, 21. panta trešo daļu, 22. panta otrās daļas 1. un 3. punktu, 26. panta pirmās daļas 4. un 5. punktu, 27.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85.punktu (Panākta vienošanās starpministriju/starpinstitūciju sanāksmē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atbilst Ministru kabineta 2009. gada 3. februāra noteikumu Nr. 108 "Normatīvo aktu projektu sagatavošanas noteikumi" 63.punktam, proti, likumprojektā, ja nepieciešams, ietver atsauci, kas norāda uz normatīvajiem aktiem noteiktā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ugunsdrošība </w:t>
            </w:r>
            <w:r w:rsidR="00000000" w:rsidRPr="00000000" w:rsidDel="00000000">
              <w:rPr>
                <w:rtl w:val="0"/>
              </w:rPr>
              <w:t xml:space="preserve">– atbilstība normatīvajos aktos noteiktajām prasībām attiecībā uz ugunsgrēku novēršanu, sekmīgu dzēšanu un to seku 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ugunsdrošība – atbilstība normatīvajos aktos noteiktajām prasībām attiecībā uz ugunsgrēku novēršanu, sekmīgu dzēšanu un to seku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2.8. apakšnodaļa nosaka kārtību, kādā likumprojektā ietver atsauces uz normatīvajiem aktiem. Ievērojot minētajās normās noteikto, atkārtoti aicinām attiecīgi precizēt projekta 1. panta 8. un 11. punktu, 5. panta pirmās daļas 1. punktu, otrās daļas 1. punktu un trešās daļas 1. un 6. punktu, 6. panta pirmās daļas 1. punktu, 7. panta trešās daļas 1. punktu, 10. panta pirmās daļas 5. punktu un otrās daļas 1. un 2. punktu, 11. panta otrās daļas ievaddaļu, piektās daļas 1. punktu un septītās daļas 1. un 2. punktu, 13. panta pirmo daļu, 17. panta otro daļu, 21. panta trešo daļu, 22. panta pirmās daļas 4. punktu un otrās daļas 1. un 3. punktu, 26. panta pirmās daļas 4. un 5. punktu, 27. panta pirmo daļu. Vēršam uzmanību uz to, ka atsauce uz normatīvajiem aktiem noteiktā jomā ietverta, piemēram, projekta 4. panta trešajā daļā "ugunsdrošību regulējošie normatīvie akti". Savukārt, piemēram, ar vārdu savienojumu "normatīvajos aktos noteiktās ugunsdrošības prasības" šāda atsauce nav veidota.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starpministriju/starpinstitūciju sanāksmē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atbilst Ministru kabineta 2009. gada 3. februāra noteikumu Nr. 108 "Normatīvo aktu projektu sagatavošanas noteikumi" 63.punktam, proti, likumprojektā, ja nepieciešams, ietver atsauci, kas norāda uz normatīvajiem aktiem noteiktā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w:t>
            </w:r>
            <w:r w:rsidR="00000000" w:rsidRPr="00000000" w:rsidDel="00000000">
              <w:rPr>
                <w:b w:val="1"/>
                <w:rtl w:val="0"/>
              </w:rPr>
              <w:t xml:space="preserve">ugunsdrošība </w:t>
            </w:r>
            <w:r w:rsidR="00000000" w:rsidRPr="00000000" w:rsidDel="00000000">
              <w:rPr>
                <w:rtl w:val="0"/>
              </w:rPr>
              <w:t xml:space="preserve">– atbilstība normatīvajos aktos noteiktajām prasībām attiecībā uz ugunsgrēku novēršanu, sekmīgu dzēšanu un to seku mazināšanu;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 pantu, ņemot vērā to, ka atbilstoši Ugunsdrošības un ugunsdzēsības likuma 1. pantā noteiktajam šis regulējums ir likuma darbības joma, nevis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uzlabot ugunsdrošību valstī, samazināt ugunsgrēku skaitu un bojāgājušo un cietušo skaitu ugunsgrēkos, kā arī mazināt materiālos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Likuma mērķis un darbības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noteikt ugunsdzēsības un glābšanas dienestu un organizāciju, fizisko un juridisko personu pienākumus un tiesības, lai nodrošinātu efektīvu sekmīgu ugunsdrošību, ugunsdzēsību un glābšanas darbus, Valsts ugunsdzēsības un glābšanas dienesta amatpersonu ar speciālo dienesta pakāpi pienākumus, tiesības un tiesisko aizsardzību, kā arī Valsts meža dienesta amatpersonu pienākumus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likuma mērķi atbilstoši latviešu valodas lietojumam, aiz vārda "efektīgu" papildinot ar saikli "un", vai komatu.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noteikt ugunsdzēsības un glābšanas dienestu un organizāciju, fizisko un juridisko personu pienākumus un tiesības, lai nodrošinātu efektīvu un sekmīgu ugunsdrošību, ugunsdzēsību un glābšanas darbus, Valsts ugunsdzēsības un glābšanas dienesta amatpersonu ar speciālo dienesta pakāpi pienākumus, tiesības un tiesisko aizsardzību, kā arī Valsts meža dienesta amatpersonu pienākumus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uzlabot ugunsdrošību valstī, samazināt ugunsgrēku skaitu, samazināt ugunsgrēkos bojāgājušo un cietušo skaitu, kā arī mazināt materiālos zaudējumus.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Ugunsdzēsības un glābšanas dienesti un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likumprojekta 3.panta 4)apakšpunkts jau neietver 5)apakšpunktā noteiktās ugunsdzēsības organizācijas. Ja tiek atsevišķi izdalītas "citas ugunsdzēsības organizācijas", izvērtēt vai uzskaitījums nav papildināms arī ar "citas glābšanas organizācijas".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izpratnē citas ugunsdzēsības un glābšanas organizācijas un citas ugunsdzēsības organizācijas ir dažādi ugunsdzēsības organizāciju veidi – Latvijas Dzelzceļa ugunsdzēsības un glābšanas organizācija, kas veic gan ugunsgrēku dzēšanu, gan arī glābšanas darbus, savukārt, 5.apakšpunktā ietvertās organizācijas – ir uzņēmumu ugunsdzēsības organizācijas, kuras veic tikai ugunsgrēku dzēšanu līdz VUGD ierašanās brīdim uzņēmuma teritorijā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Ugunsdzēsības un glābšanas dienesti un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iesniegt objekta ugunsdrošības stāvokļa novērtējumu atbilstoši šā likuma 13.pantam;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13. panta pirmo daļu ugunsdrošības stāvokļa novērtējumu ģenerē platforma (sagatavo automātiski informācijas sistēma). Ņemot vērā minēto, lūdzam izvērtēt, vai likumprojekta 5. panta pirmās daļas 4. punktā, kā arī citur likumprojektā, kur norādīts uz novērtējuma iesniegšanu, būtu maināms formulējums, norādot nevis uz novērtējuma iesniegšanu, bet gan līdzīgi kā likumprojekta 13. panta otrajā daļā, norādot uz informācijas, kas nepieciešama novērtējuma sagatavošanai,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iesniegt informāciju, lai izveidotu objekta ugunsdrošības stāvokļa novērtējumu atbilstoši šā likuma </w:t>
            </w:r>
            <w:r w:rsidR="00000000" w:rsidRPr="00000000" w:rsidDel="00000000">
              <w:rPr>
                <w:rtl w:val="0"/>
              </w:rPr>
              <w:t xml:space="preserve">13. </w:t>
            </w:r>
            <w:r w:rsidR="00000000" w:rsidRPr="00000000" w:rsidDel="00000000">
              <w:rPr>
                <w:rtl w:val="0"/>
              </w:rPr>
              <w:t xml:space="preserve">pantam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valsts ugunsdrošības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viennozīmīgu izpratni un konsekvenci ar citiem pantiem, lūgums papildināt punktu šāda redakcijā: "nodrošināt iespēju veikt valsts ugunsdrošības uzraudzību meža objektā;"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šāda redakcijā: "nodrošināt iespēju veikt valsts ugunsdrošības uzraudzību meža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ugunsdrošību meža objektā atbildīgajai personai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iespēju veikt valsts ugunsdrošības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normatīvajos aktos noteikto ugunsdrošības prasību un meža ugunsnedrošajam laikposmam noteikto prasību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Valsts meža dienesta amatpersonas pieprasījuma veikt meža ugunsgrēka vietas uzraudzību pēc meža ugunsgrēka likvidācijas;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to, kādas darbības būs jāveic par ugunsdrošību meža objektā atbildīgajai personai, ja saskaņā ar projekta 5. panta trešās daļas 5. punktā noteikto Valsts meža dienesta amatpersona pieprasīs, lai minētā persona veic meža ugunsgrēka vietas uzraudzību pēc meža ugunsgrēka likvidācijas. Saskaņā ar projekta 21. panta pirmajā daļā noteikto meža objektā valsts ugunsdrošības uzraudzību veic Valsts meža dienesta amatpersonas. Vienlaikus 21. panta piektā daļa pilnvaro Ministru kabinetu noteikt ugunsgrēka uzraudzības kārtību un kārtību kādā aprēķināmi un atlīdzināmi izdevumi un zaudējumi, kas radušies Valsts meža dienestam, veicot meža uzraudzību pēc ugunsgrēka likvidācijas, par ugunsdrošību atbildīgās personas vietā, ja meža īpašnieks vai tiesiskais valdītājs neveic meža uzraudzību. Ņemot vērā to, ka meža objektā valsts ugunsdrošības uzraudzību veic Valsts meža dienests, aicinām izvērtēt, kādā apjomā šo pienākumu var uzlikt veikt par meža objektu atbildīgajai personai, kas visticamāk nav speciāli apmācīta persona un var nespēt nodrošināt attiecīgo pienākumu izpildi nepieciešamajā kvalitātē.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ugunsgrēka gadījumā pildīt ugunsgrēka dzēšanas un glābšanas darbu vadītāja norādījumus;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Fizisko un juridisko personu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attiecīgi precizēt projekta 6. pantu, ņemot vērā to, ka tajā nav noteikti juridisko personu pienākumi. Vēršam uzmanību uz to, ka no projekta 6. panta otrās daļas izriet, ka tiks noteiktas prasības, kas jāievēro juridiskajām personām, nevis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Pienākumi un prasības ugunsdrošības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apturēt mehānisko transporta līdzekli meža objektā pēc Valsts meža dienesta amatpersonas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minētās redakcijas nav saprotams, kādos gadījumos, apstākļos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punkta redakciju vai skaidrot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apturēt mehānisko transportlīdzekli meža objektā pēc Valsts meža dienesta amatpersonas pieprasījuma.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apturēt mehānisko transporta līdzekli meža objektā pēc Valsts meža dienesta amatpersonas pieprasījuma.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vienoto terminoloģiju gan Ceļu satiksmes likumā, gan citos normatīvajos aktos, lūdzam likumprojekta 6. panta pirmās daļas 4. punktā aizstāt terminu "mehānisks transporta līdzeklis" ar terminu "mehāniskais transportlīdzeklis".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apturēt mehānisko transportlīdzekli meža objektā pēc Valsts meža dienesta amatpersonas pieprasījuma.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apturēt mehānisko transportlīdzekli meža objektā pēc Valsts meža dienesta amatpersonas pieprasījuma.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Aizliegts dedzināt kūlu.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minētais aizliegums sistēmiski labāk neiekļautos 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piekrītam, bet kūlas dedzināšanas aizlieguma nozīmes uzsvēršanai ir statistisks un loģisks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rakstiski informēt objekta atbildīgo personu par ugunsdrošības pārbaudes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10. panta pirmās daļas 4. punktā un 11. panta septītās daļas 1. punktā vārdu "rakstiski" aizstāt ar vārdu "rakstveidā", tādējādi projektā izmantojot vienotu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attiecīgās likumprojekta daļas.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rakstveidā paziņot objekta atbildīgajai personai par ugunsdrošības pārbaudes rezultātiem un uzdot novērst ugunsdrošības prasību pārkāpumus noteiktajā 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izsniegt atzinumu par atbilstību normatīvajos aktos noteiktajām ugunsdrošības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to, kādos gadījumos Valsts ugunsdzēsības un glābšanas dienestam ir tiesības atbilstoši projekta 10. panta otrās daļas 5. punktā noteiktajam izsniegt atzinumu par atbilstību normatīvajos aktos noteiktajām ugunsdrošības prasībām. Tieslietu ministrijas ieskatā, šāds atzinums varētu būt nepieciešams noteiktu pakalpojumu sniedzējiem, lai tie varētu saņemt atļauju attiecīgo pakalpojumu sniegšanai. Tādējādi visticamāk šāds atzinums varētu tikt izsniegts, ja persona ir lūgusi tādu izsniegt. Ievērojot minēto, izvērtējams, vai šajos gadījumos Valsts ugunsdzēsības un glābšanas dienestam nav pienākums šādu atzinumu izsniegt, nevis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Papildus Atzinuma izsniegšana par atbilstību normatīvajos aktos noteiktajām ugunsdrošības prasībām noteikta, kā pienākums VUGD.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šādi tiesību akti nosaka atzinuma nepieciešamību par atbilstību ugunsdrošības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2006.gada 14.februāra noteikumi Nr.134 “Noteikumi par genoma datu bāzes galvenajam apstrādātājam un autorizētajam apstrādātājam izvirzītajām prasībām un kārtību, kādā izvērtējama valsts zinātnisko institūciju atbilstība genoma datu bāzes galvenajam apstrādātājam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1.septembra noteikumi Nr.981 “Bērnu nometņu organizēšanas un darbības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28.jūnija noteikumi Nr.502 “Kārtība, kādā izsniedzamas speciālās atļaujas (licences) un Valsts policijas atļaujas komercdarbībai ar uguņošanas ierīcēm un skatuves pirotehniskajiem izstrādājumiem un maksājama valsts nodeva”;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27.decembra noteikumi Nr.1000 “Speciālo atļauju (licenču) izsniegšanas kārtība komercdarbībai ar sprāgstvielām un spridzināšanas ietaisēm un valsts nodevas apmērs un maksāšanas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21. maija noteikumi Nr.211 “Noteikumi par ieroču atļaujām un par ieroču izņemšanu un iznīcināšanu”;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8.maija noteikumi Nr.331” Kārtība, kādā izsniedz speciālās atļaujas (licences) komercdarbībai ar Eiropas Savienības Kopējā militāro preču sarakstā minētajām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16.jūlija noteikumi Nr.404 ” Prasības bērnu uzraudzības pakalpojuma sniedzējiem un bērnu uzraudzības pakalpojuma sniedzēju reģistrēšanas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lēmuma pieņemšanas par objekta ekspluatācijas vai būvdarbu apturēšanu (turpmāk — lēmums par darbības apturēšanu), objekta atbildīgajai personai izsniedz brīdinājumu par objekta ekspluatācijas vai būvdarbu apturēšanu (turpmāk — brīdinājums par darbības apturēšanu), izņemot šā panta ceturtajā daļā minētos gadījumus.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11. panta pirmajā daļā ietverto atsauci uz minētā panta ceturto daļu, ņemot vērā to, ka atsaucei būtu jābūt uz projekta 11. panta piekto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lēmuma pieņemšanas par objekta ekspluatācijas vai būvdarbu apturēšanu (turpmāk – lēmums par darbības apturēšanu) objekta atbildīgajai personai izsniedz brīdinājumu par objekta ekspluatācijas vai būvdarbu apturēšanu (turpmāk – brīdinājums par darbības apturēšanu), izņemot šā panta piektajā daļā minētos gadījumus.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Informāciju, lai izveidotu objekta ugunsdrošības stāvokļa novērtējumu, objekta atbildīgā persona (izņemot šā likuma 4.panta ceturtajā, piektajā un sestajā daļā noteiktos tiesību subjektus, kā arī autoceļu (komplekso inženierbūvju) un par to zemes vienībām atbildīgās personas) platformā tiešsaistes pārraides režīmā iesniedz katru gadu ne vēlāk kā līdz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ugunsdrošības uzraudzību attiecībā uz kuģiem regulē speciālie normatīvie akti (Jūrlietu pārvaldes un jūras drošības likums un tam pakārtotie normatīvie akti), līdz ar ko principā atzīstams, ka likumprojekta II un III nodaļā ietvertais regulējums uz kuģiem nav attiecināms. Vienlaikus, vērtējot likumprojekta normas savstarpējā kopsakarā, var rasties saprātīgas šaubas par to, vai konkrēti pienākums sniegt objekta ugunsdrošības stāvokļa novērtējumam nepieciešamo informāciju cita starpā nav attiecināms arī uz kuģiem.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Pieņemam, ka likumprojekta izstrādātāju nolūks nav bijis šo pienākumu attiecināt uz kuģiem. Tāpat arī norādām, ka kuģiem, salīdzinājumā ar likumprojektā paredzēto ugunsdrošības uzraudzību, tiek nodrošināta ievērojami stingrāka ugunsdrošības uzraudzība, līdz ar ko uzlikt par kuģi atbildīgajām personām vēl kādus papildu pienākumus nebūtu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novērstu likumprojekta kļūdainas interpretācijas risku, lūdzam likumprojekta 13. panta otrajā daļā tiešā tekstā (expressis verbis)  noteikt kuģus kā izņēmumu, uz kuriem neattiecas attiecīgais informācijas sniegšanas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kuģu īpašo statusu, uz ko tiešā veidā norādīts arī pašā likumprojektā (skat. likumprojekta 18. pantu), uzskatām, ka izņēmums attiecībā uz kuģiem būtu nostiprināms likumā, nevis likumprojekta 12. panta trešajā daļā paredzētajos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12.panta trešajā daļā ir deleģējums Ministru kabinetam noteikt Vienotā ugunsdrošības un civilās aizsardzības platformā (turpmāk – Platforma) iekļaujamo ziņu apjomu un to iekļaušanas, un izmantošanas noteikumus, kas nepieciešami, lai nodrošinātu objekta ugunsdrošības stāvokļa novērtējuma sagatavošanu un ugunsdrošības un civilās aizsardzības risku novērtēšanas instrumenta darbību, un piekļuvi Platformā iekļautajām ziņām un to izmantošanai, kā arī izņēmumus un nosacījumus ugunsdrošības stāvokļa novērtējuma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Ministru kabineta noteikumos tiks noteikti izņēmumi par kādiem objektiem nevajadzēs sniegt ugunsdrošības stāvokļa novērtējumu, provizoriski, tās būs neliela izmēra saimniecības būves, autoceļi (kompleksa inženierbūve) ar zemes vienībām, autostāvvietas un tml. Detalizētāk objektu izņēmumi tiks izvērtēti izstrādājot augstākminētos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Objekta ugunsdrošības stāvokļa novērtējuma sagatavošanai nepieciešamo informāciju objekta atbildīgā persona (izņemot šā likuma </w:t>
            </w:r>
            <w:r w:rsidR="00000000" w:rsidRPr="00000000" w:rsidDel="00000000">
              <w:rPr>
                <w:rtl w:val="0"/>
              </w:rPr>
              <w:t xml:space="preserve">4. </w:t>
            </w:r>
            <w:r w:rsidR="00000000" w:rsidRPr="00000000" w:rsidDel="00000000">
              <w:rPr>
                <w:rtl w:val="0"/>
              </w:rPr>
              <w:t xml:space="preserve">panta</w:t>
            </w:r>
            <w:r w:rsidR="00000000" w:rsidRPr="00000000" w:rsidDel="00000000">
              <w:rPr>
                <w:rtl w:val="0"/>
              </w:rPr>
              <w:t xml:space="preserve"> ceturtajā, piektajā un sestajā daļā noteiktos tiesību subjektus, kā arī autoceļu (komplekso inženierbūvju) un par to zemes vienībām atbildīgās personas) katru gadu ne vēlāk kā līdz 31. decembrim iesniedz platformā tiešsaistes režīmā.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ugunsdzēsības un glābšanas dienesta amatpersona ar speciālo dienesta pakāpi, kas veic ugunsgrēka dzēšanas un glābšanas darbu vadītāja pienākumus objektā,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15.pantu ar otro daļu, nosakot, ka VUGD informē objekta atbildīgo personu par koku ciršanu, līdzīgi kā tas ir noteikts 24.panta otrajā daļā attiecībā uz meža objektu un VMD pienākumu informēt.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ugunsdzēsības un glābšanas dienests pēc ugunsgrēka likvidēšanas nedēļas laikā par koku ciršanu informē objekta atbildīgo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priekšlikums vērsts uz objektiem, kur atbildīgās personas noskaidrošana un saziņa ar to radīs nevajadzīgu administratīvo slogu, kā arī ņemot vērā 15.panta pirmajā daļā noteiktās tiesības, kurām ir līdzīgs raksturs, bet juridiskie pienākumi par to informēt objekta atbildīgo personu neseko, arī šajā priekšlikumā šī vajadzība nav saskatāma. Tā vietā objekta atbildīgā persona pēc notikuma likvidācijas ir tiesīga vērsties VUGD un saņemt tai nepieciešamo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Valsts ugunsdzēsības un glābšanas dienesta amatpersonas ar speciālo dienesta pakāpi tiesības, veicot ugunsgrēka dzēšanas un glābšanas darbu vadītāja pienākumus objektā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Ugunsgrēka dzēšanas un glābšanas darbu vadītājs ir tiesīgs: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papildināt 15.panta pirmo daļu ar tiesībām Valsts ugunsdzēsības un glābšanas dienesta amatpersonām piekļūt un izmantot personu īpašumā vai tiesiskajā valdījumā esošos ūdens objektus, kā arī ierobežot transporta un personu pārvietošanos. Šādas tiesības ir noteiktas  24.pantā ( d) un g)apakšpunkts) attiecībā uz Valsts meža dienesta amatpersonām, kas veic ugunsgrēka dzēšanas un glābšanas darbu vadītāja pienākumus meža objektā.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15.panta pirmās daļas 1.punkts  ar f) un g)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 izmantot personu īpašumā (valdījumā) esošās ūdens ņemšanas vietas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 iesaistīt bez atlīdzības to personu īpašumā vai tiesiskajā valdījumā esošos tehniskos resursus objektā, kurā tiek veikti ugunsgrēka dzēšanas un glābšanas darbi."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Ugunsgrēka dzēšanas un glābšanas darbu vadītājs ir tiesīgs: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iekļūt teritorijā vai meža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17. panta pirmās daļas 1. punktu, ņemot vērā to, ka projektā lietots termins "objekts", nevis "teritorija".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ka 3.panta pirmās daļas 3., 4. vai 5.punktā minētās organizācijas, veicot ugunsgrēka dzēšanas un glābšanas darbus, bez īpašnieka (valdītāja) piekrišanas ir tiesīgas iekļūt objektā, tikai teritorijā.</w:t>
            </w:r>
            <w:r w:rsidR="00000000" w:rsidRPr="00000000" w:rsidDel="00000000">
              <w:rPr>
                <w:b w:val="1"/>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iekļūt teritorijā vai meža objektā;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Ugunsgrēka dzēšana un glābšanas darbi īpašos objektos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Precizējošs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 šiem </w:t>
            </w:r>
            <w:r w:rsidR="00000000" w:rsidRPr="00000000" w:rsidDel="00000000">
              <w:rPr>
                <w:i w:val="1"/>
                <w:rtl w:val="0"/>
              </w:rPr>
              <w:t xml:space="preserve">īpašiem objektiem</w:t>
            </w:r>
            <w:r w:rsidR="00000000" w:rsidRPr="00000000" w:rsidDel="00000000">
              <w:rPr>
                <w:rtl w:val="0"/>
              </w:rPr>
              <w:t xml:space="preserve"> ir domāti arī kritiskā infrastruktūra?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 ne visos gadījumos. Piemēram, slimnīca vai degvielas uzpildes stacija var būt kritiskās infrastruktūras objekts, bet nav nepieciešams ugunsgrēka dzēšanas darbus saskaņot ar to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Ugunsdzēsības un glābšanas darbi īpašos objektos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objektā ierīkots meža autoceļš, ūdens ņemšanas vieta ar piekļuvi, caurteka, tilts, uguns novērošanas tornis un specializēta ugunsdzēsības transporta pārvietošanai piemērota kvartālstiga, mineralizēta josla, dabiskā brauktuve vai meliorācijas grāvja atbērtne.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terminu "meža ceļš", kas atbilst likumā "Par autoceļiem"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objektā ierīkots meža ceļš, ūdens ņemšanas vieta ar piekļuvi, caurteka, tilts, uguns novērošanas tornis un specializēta ugunsdzēsības transporta pārvietošanai piemērota kvartālstiga, mineralizēta josla, dabiskā brauktuve vai meliorācijas grāvja atbērtne.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attiecināms uz meža objektu, kas ir Meža likuma 3.panta pirmajā daļā minētais objekts, tātad arī VMD uzraudzības objekts. Meža zemes veidi meža apsaimniekošanā un to atbilstība zemes lietošanas veidam ir noteikti 2016.gada 21.jūnija  Ministru kabineta noteikumos Nr. 384 “Meža inventarizācijas un Meža valsts reģistra informācijas aprites noteikumi” 2.pielikumā, kur citu starpā meža autoceļs ir meža zemē ietilpstošs meža infrastruktūras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objektā ierīkots meža autoceļš, ūdens ņemšanas vieta ar piekļuvi, caurteka, tilts, uguns novērošanas tornis un specializētā ugunsdzēsības transporta pārvietošanai piemērota kvartālstiga, mineralizēta josla, dabiskā brauktuve vai meliorācijas grāvja atbērtne.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zemē ierīkota ūdens ņemšanas vieta ar piekļuvi, caurteka, tilts, uguns novērošanas tornis  un specializēta ugunsdzēsības transporta pārvietošanai piemērota kvartālstiga, mineralizēta josla, dabiskā brauktuve vai meliorācijas grāvja atbērtne.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 reģistrācijas Nr. 40003466281, aicina papildināt 19.panta pirmo daļu, meža ugunsdrošības infrastruktūras objektu uzskaitījumā iekļaujot arī meža zemē ierīkotu meža autoceļu. Meža zemē ierīkots meža autoceļš arī ir ugunsdrošības infrastruktūras objekts, kuru nepieciešamības gadījumā izmanto gan Valsts meža dienesta, gan Valsts ugunsdzēsības un glābšanas dienesta tehnika, lai tiktu līdz meža ugunsgrēka vietai.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ugunsdrošības infrastruktūras objekts ir meža zemē </w:t>
            </w:r>
            <w:r w:rsidR="00000000" w:rsidRPr="00000000" w:rsidDel="00000000">
              <w:rPr>
                <w:b w:val="1"/>
                <w:u w:val="single"/>
                <w:rtl w:val="0"/>
              </w:rPr>
              <w:t xml:space="preserve">ierīkots meža autoceļš</w:t>
            </w:r>
            <w:r w:rsidR="00000000" w:rsidRPr="00000000" w:rsidDel="00000000">
              <w:rPr>
                <w:rtl w:val="0"/>
              </w:rPr>
              <w:t xml:space="preserve">, ūdens ņemšanas vieta ar piekļuvi, caurteka, tilts, uguns novērošanas tornis un specializēta ugunsdzēsības transporta pārvietošanai piemērota kvartālstiga, mineralizēta josla, dabiskā brauktuve vai meliorācijas grāvja atbērtne.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ugunsdrošības infrastruktūras objekts ir meža objektā ierīkots meža autoceļš, ūdens ņemšanas vieta ar piekļuvi, caurteka, tilts, uguns novērošanas tornis un specializētā ugunsdzēsības transporta pārvietošanai piemērota kvartālstiga, mineralizēta josla, dabiskā brauktuve vai meliorācijas grāvja atbērtne.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Valsts meža dienests izstrādā uguns apsardzības operatīvo plānu meža ugunsnedrošajam laika posmam un tajā iekļaujamās informācijas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11.punktā ir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ugunsdrošības uzraudzība – pasākumu kopums, kura mērķis ir uzraudzīt normatīvajos aktos noteikto ugunsdrošības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lietderīgi, apsardzības vietā lietot terminu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kādā Valsts meža dienests izstrādā uguns uzraudzības operatīvo plānu meža ugunsnedrošajam laika posmam un tajā iekļaujamās informācijas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Valsts meža dienests izstrādā uguns uzraudzības operatīvo plānu meža ugunsnedrošajam laikposmam, un minētajā plānā iekļaujamās informācijas saturu.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izsniegt atzinumu par atbilstību normatīvajos aktos noteiktajām ugunsdrošības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informāciju par to, kādos gadījumos tiks izsniegts projekta 22. panta otrās daļas 5. punktā minētais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atbilstību normatīvajos aktos noteiktajām ugunsdrošības prasībām izsniedzams pēc meža īpašnieka vai tiesiskā valdītāja pieprasījuma un šāda darbība ir VMD pienākums, kas izriet no deleģētās funkcijas – meža ugunsdrošības prasību uzraudzība un ugunsdzēsība.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22.panta pirmo dalu ar jaunu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izsniegt atzinumu par atbilstību normatīvajos aktos noteiktajām ugunsdrošības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22.panta otrās daļas 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objektā, meža ugunsgrēka dzēšanu (pasākumu kopums, kas meža objektā nodrošina meža ugunsgrēka vietas atklāšanu, ugunsgrēka ierobežošanu, likvidāciju un ugunsgrēka vietas uzraudzību) un glābšanas darbus vada Valsts meža dienesta amatpersona. Līdz Valsts meža dienesta  ierašanās brīdim ugunsgrēka dzēšanu un glābšanas darbus veic šā likuma 3.panta pirmās daļas 1., 3., 4. vai 5.punktā minētie dienesti vai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panta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ugunsdzēsības darbi meža objektā - ugunsgrēka vietas atklāšana, ierobežošana un likvidācija, kā arī ugunsgrēka vietas uzraudzība pēc likvidācijas;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lietderīgāk pieturēties pie terminiem un atkārtoti nepaskaidrot.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objektā, meža ugunsdzēsības darbus un glābšanas darbus vada Valsts meža dienesta amatpersona. Līdz Valsts meža dienesta  ierašanās brīdim ugunsgrēka dzēšanu un glābšanas darbus veic šā likuma 3.panta pirmās daļas 1., 3., 4. vai 5.punktā minētie dienesti vai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Meža objektā meža ugunsdzēsības un glābšanas darbus vada Valsts meža dienesta amatpersona. Līdz Valsts meža dienesta ierašanās brīdim ugunsdzēsības un glābšanas darbus veic šā likuma </w:t>
            </w:r>
            <w:r w:rsidR="00000000" w:rsidRPr="00000000" w:rsidDel="00000000">
              <w:rPr>
                <w:rtl w:val="0"/>
              </w:rPr>
              <w:t xml:space="preserve">3. </w:t>
            </w:r>
            <w:r w:rsidR="00000000" w:rsidRPr="00000000" w:rsidDel="00000000">
              <w:rPr>
                <w:rtl w:val="0"/>
              </w:rPr>
              <w:t xml:space="preserve">panta</w:t>
            </w:r>
            <w:r w:rsidR="00000000" w:rsidRPr="00000000" w:rsidDel="00000000">
              <w:rPr>
                <w:rtl w:val="0"/>
              </w:rPr>
              <w:t xml:space="preserve"> pirmās daļas 1., 3., 4. vai 5. punktā minētie dienesti vai organizācijas.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mežam nodarīto zaudējumu noteikšanai meža ugunsgrēka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24.panta trešo daļu pārcelt uz 21.pantu, jo deleģējums Ministru kabinetam noteikt kārtību mežam nodarīto zaudējumu noteikšanai meža ugunsgrēka gadījumā nav saistīts ar VMD amatpersonas, kas veic ugunsgrēka dzēšanas un glābšanas darbu vadītāja pienākumus meža objektā,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24.panta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21.pantu ar jaunu   daļu šādā redakcijā:  (6) Ministru kabinets nosaka kārtību mežam nodarīto zaudējumu noteikšanai meža ugunsgrēka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kabinets nosaka kārtību, kādā atlīdzināmi izdevumi un zaudējumi, kas radušies, ugunsgrēka dzēšanā vai glābšanas darbos iesaistot fizisko un juridisko personu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24.panta ceturto daļu pārcelt uz 21.pantu, kurā ir ietverts deleģējums Ministru kabinetam noteikt ar likuma izpildi saistītās kārtības, ņemot vērā, ka 24. pants attiecas uz  VMD amatpersonas, kas veic ugunsgrēka dzēšanas un glābšanas darbu vadītāja pienākumus meža objektā,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Līdzīgs priekšlikums ir ņemts vērā par 24. panta trešās daļas ietveršanu 21. pantā (izziņas 74.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21.pants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nosaka kārtību, kādā atlīdzināmi izdevumi un zaudējumi, kas radušies, ugunsgrēka dzēšanā vai glābšanas darbos iesaistot fizisko un juridisko personu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24.panta ceturtā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Profesionālā apmācība meža uguns apsardzības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11.punktā ir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ugunsdrošības uzraudzība – pasākumu kopums, kura mērķis ir uzraudzīt normatīvajos aktos noteikto ugunsdrošības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lietderīgi, apsardzības vietā lietot terminu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 apmācība meža uguns uzraudzības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Profesionālā apmācība meža ugunsapsardzības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apmācību meža uguns apsardzības jomā veic akreditētas izglītības iestādes. Profesionālo apmācības saturu par meža uguns apsardzību saskaņo ar Valsts meža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11.punktā ir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ugunsdrošības uzraudzība – pasākumu kopums, kura mērķis ir uzraudzīt normatīvajos aktos noteikto ugunsdrošības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lietderīgi, apsardzības vietā lietot terminu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apmācību meža uguns uzraudzības jomā veic akreditētas izglītības iestādes. Profesionālo apmācības saturu par meža uguns uzraudzību saskaņo ar Valsts meža dienestu.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Profesionālo apmācību meža ugunsapsardzības jomā veic akreditētas izglītības iestādes. Profesionālās apmācības saturu meža ugunsapsardzības jomā saskaņo ar Valsts meža dienestu.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iespējām nodrošināt ārējo ugunsdzēsības ūdensapgādi pašvaldības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w:t>
            </w:r>
            <w:r w:rsidR="00000000" w:rsidRPr="00000000" w:rsidDel="00000000">
              <w:rPr>
                <w:i w:val="1"/>
                <w:rtl w:val="0"/>
              </w:rPr>
              <w:t xml:space="preserve">atbilstoši iespējām</w:t>
            </w:r>
            <w:r w:rsidR="00000000" w:rsidRPr="00000000" w:rsidDel="00000000">
              <w:rPr>
                <w:rtl w:val="0"/>
              </w:rPr>
              <w:t xml:space="preserve"> ir plaši interpretējams.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noteikt pašvaldībām uzdevumu  “atbilstoši iespējām nodrošināt ārējo ugunsdzēsības ūdensapgādi pašvaldības teritorijā”. Lai nodrošinātu augstākminētā uzdevuma izpildi pašvaldībām, izstrādājot vietējās pašvaldības teritorijas plānojumu, lokālplānojumu vai detālplānojumu, būs pienākums paredzēt dokumentā ugunsdzēsības ūdensņemšanas vietu izbūvi, atbilstoši būvnormatīvu noteiktajām tehniskajām prasībām. Tādējādi, tiks nodrošināta pašvaldības teritorijas attīstība, uzlabojot ugunsdrošību attiecībā uz ugunsgrēku seku 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iespējām nodrošināt ārējo ugunsdzēsības ūdensapgādi pašvaldības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Pašvaldībai, nodrošinot šā panta pirmās daļas 4. un 5.punktā noteiktos uzdevumus, ir tiesības tos deleģēt citām ugunsdzēsības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mērķa un būtības izpildei LDDK ieskatā nepieciešams papildināt daļu šāda redakcijā: "Pašvaldībai, nodrošinot šā panta pirmās daļas 3. un 4.punktā noteiktos uzdevumus, ir tiesības tos deleģēt citām ugunsdzēsības 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šāda redakcijā: "Pašvaldībai, nodrošinot šā panta pirmās daļas 3. un 4.punktā noteiktos uzdevumus, ir tiesības tos deleģēt citām ugunsdzēsības organizācijām."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starpministriju/starpinstitūciju sanāksmē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26.panta pirmās daļas 3.punkts nosaka, ka pašvaldību uzdevumi ugunsdrošības un ugunsdzēsības jomā ir šādi: nodrošināt VUGD  piekļuvi pašvaldību sociālās palīdzības un sociālo pakalpojumu administrēšanas informācijas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saprotams, kādā veidā cita ugunsdzēsības organizācija varēs nodrošināt VUGD piekļuvi pašvaldību sociālās palīdzības un sociālo pakalpojumu administrēšanas informācijas sistēmai. Papildus norādām, ka 26.panta otrā daļa šobrīd jau satur informāciju par 26.panta pirmās daļas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pašvaldība nodrošina šā panta pirmās daļas 3. vai 4. punktā noteikto uzdevumu izpildi, tai ir tiesības slēgt ar Valsts ugunsdzēsības un glābšanas dienestu līgumu par sadarbību ugunsgrēku dzēšanā un ugunsdrošības prevencijā. Minētajā līgumā norāda pašvaldības veicamos pasākumus, to apjomu un izpildes kārtību, kā arī pušu pienākumus.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kārtību, kādā tiek finansētas pašvaldības, kas nodrošina šā likuma 26.panta pirmās daļas 4. un 5.punktā noteikto uzdevumu izpildi, kā arī nosaka darba kompensācijas apmērus un brīvprātīgā ugunsdzēsēja sociālās garantijas.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šo pantu ar (3) daļu , paredzot iespējas  Iem un pašvaldībām   slēgt attiecīgu vienošanos (līgumu),  kurā tiktu norādīts, konkrēts sniedzamā atbalsta apmērs, mērķis un sniegšanas kārtība, kā arī finanšu līdzekļu izlietojuma kontroles nosacījumi , Līgumu slēgšana varētu  nodrošināt efektīvu kontroli   par valsts un  pašvaldības budžeta līdzekļu izlietojumu un precīzi noregulētu sadarbības mērķi un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27.panta trešā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likuma 26.panta pirmās daļas 3. un 4.punktā noteikto uzdevumu izpildei pašvaldībām ir tiesības slēgt līgumu (vienošanos) par ugunsgrēku dzēšanu un ugunsdrošības prevenciju ar Valsts ugunsdzēsības un glābšanas dienestu, kur norāda konkrēts sniedzamā atbalsta apmērs, mērķis un sniegšanas kārtība, kā arī finanšu līdzekļu piešķiršanas un izlietojuma kontroles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Ugunsdzēsības un glābšanas transportlīdzekļa nodošana bezatlīdzības lietošanā vai atsavināšana un nodošana bez atlīdzības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30. panta nepieciešamību, ņemot vērā to, ka publiskas personas mantas atsavināšanas kārtību paredz Publiskas personas mantas atsavināšanas likums. Vēršam uzmanību uz to, ka projektā iekļaujams tikai tas regulējums, kas atšķiras no Publiskas personas mantas atsavināšanas likumā noteiktā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Likumprojekta 30.pants izstrādāts kā speciālā norma, lai mazinātu administratīvo slogu un nodrošinātu elastīgāku procesu, kādā tiek atsavināti un nodoti bez atlīdzības ugunsdzēsības un glābšanas transportlīdzekļi, kuri nav nepieciešami VUGD, bet no šī likuma spēkā stāšanās brīža būs nepieciešami konkrētām pašvaldībām tām dotā uzdevuma – ugunsgrēku dzēšana,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šādu elastīgu procesu, tiks panākts, ka ugunsdzēsības un glābšanas transportlīdzeklis nonāks konkrētās pašvaldības rīcībā, kurai tas nepieciešams autonomo funkciju veikšanai un nevajadzēs iesaistīt resursus, tādejādi samazinot administratīvo slogu. Ņemot vērā, ka konkrētajās situācijās būs zināma pašvaldība, kurai ir nepieciešams ugunsdzēsības un glābšanas transportlīdzeklis, nebūs nepieciešams  noskaidrot publiskas personas vai tās iestāžu vajadzību pēc citai publiskai personai nevajadzīgās valsts kustamās mantas atbilstoši Ministru kabineta 2011.gada 1.februāra noteikumos Nr.109 “Kārtība, kādā atsavināma publiskas personas manta”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Ugunsdzēsības un glābšanas transportlīdzekļa nodošana bezatlīdzības lietošanā vai atsavināšana un nodošana bez atlīdzības pašvaldībai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Starptautiskās palīdzības sniegšana un lūgšana valstīm, ar kurām Latvijas Republikai ir iekšējā robeža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32. pantā izmantot vienotu terminoloģiju, proti, lietot vārdu "lūgšana" vai vārdu "lūgums". Vienlaikus aicinām izslēgt minētā panta ceturto daļu, ņemot vērā to, ka šāda norma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Starptautiskās palīdzības sniegšana un lūgšana valstīm, ar kurām Latvijas Republikai ir iekšējā robeža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ugunsdrošības pakalpojuma sniegšanu, ja persona nav ieguvusi  normatīvajos aktos noteikto izglītību vai apmācību, piemēro naudas sodu fiziskajai personai līdz piecdesmit sešām naudas soda vienībām, bet juridiskajai personai — no piecdesmit sešām līdz divsimt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"normatīvajos aktos noteikto" ir lieki no juridiskās tehnikas aspekta, tipiskā gadījumā citviet šādas prasības nevar būt noteiktas.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ugunsdrošības pakalpojuma sniegšanu bez nepieciešamās izglītības vai apmācības [...] vai par ugunsdrošības pakalpojuma sniegšanu, ja persona nav ieguvusi nepieciešamo izglītību vai apmācību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37.pants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likuma 36.pantā pirmajā un otrajā daļā minētajiem pārkāpumiem veic Valsts meža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38.panta trešajā daļā noteikt, ka par 36.panta pirmajā un otrajā daļā minētajiem pārkāpumiem administratīvā pārkāpuma procesu līdz lietas izskatīšanai var veikt arī pašvaldības policija. Praksē pašvaldības policija iesaistās, piemēram, tādu pārkāpumu konstatēšanā kā mehānisko transporta līdzekļu pārvietošanās meža objektā ugunsnedrošajā periodā, kad tas ir aizliegts. Tas ļautu pašvaldības policijai nekavējoties fiksēt pārkāpumu, vākt un nostiprināt pierādījumus. Pretējā gadījumā pašvaldības policija var vienīgi nodot ziņas par iespējamu pārkāpumu VMD, kurš pēc tam uzsāktu administratīvā pārkāpuma procesu. Tas kavētu un apgrūtinātu pārkāpuma pierādīšanu.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likuma 36.panta pirmajā un otrajā daļā minētajiem pārkāpumiem līdz lietas izskatīšanai veic Valsts meža dienests vai pašvaldības policija. Administratīvā pārkāpuma lietu izskata Valsts meža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36.panta pirmajā un otrajā daļā minētajiem pārkāpumiem līdz lietas izskatīšanai veic VMD vai pašvaldības policija. Administratīvā pārkāpuma lietu izskata VMD.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Administratīvā pārkāpuma procesu par šā likuma </w:t>
            </w:r>
            <w:r w:rsidR="00000000" w:rsidRPr="00000000" w:rsidDel="00000000">
              <w:rPr>
                <w:rtl w:val="0"/>
              </w:rPr>
              <w:t xml:space="preserve">34. </w:t>
            </w:r>
            <w:r w:rsidR="00000000" w:rsidRPr="00000000" w:rsidDel="00000000">
              <w:rPr>
                <w:rtl w:val="0"/>
              </w:rPr>
              <w:t xml:space="preserve">panta</w:t>
            </w:r>
            <w:r w:rsidR="00000000" w:rsidRPr="00000000" w:rsidDel="00000000">
              <w:rPr>
                <w:rtl w:val="0"/>
              </w:rPr>
              <w:t xml:space="preserve"> ceturtajā un piektajā daļā minētajiem pārkāpumiem līdz lietas izskatīšanai veic Valsts meža dienests vai pašvaldības policija. Administratīvā pārkāpuma lietu izskata Valsts meža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"Paredzēts administratīvās atbildības normas no Meža likuma pārcelt uz speciālo likumu - Likumprojektu, kas regulē meža ugunsdrošību un ugunsdzēsību. Administratīvās atbildības kritēriji izvērtēti likumprojekta “Grozījumi Meža likumā” anotācijā (</w:t>
            </w:r>
            <w:r w:rsidR="00000000" w:rsidRPr="00000000" w:rsidDel="00000000">
              <w:rPr>
                <w:b w:val="1"/>
                <w:i w:val="1"/>
                <w:u w:val="single"/>
                <w:rtl w:val="0"/>
              </w:rPr>
              <w:t xml:space="preserve">https://tap.mk.gov.lv/mk/tap/?pid=40437060)</w:t>
            </w:r>
            <w:r w:rsidR="00000000" w:rsidRPr="00000000" w:rsidDel="00000000">
              <w:rPr>
                <w:i w:val="1"/>
                <w:rtl w:val="0"/>
              </w:rPr>
              <w:t xml:space="preserve">." </w:t>
            </w:r>
            <w:r w:rsidR="00000000" w:rsidRPr="00000000" w:rsidDel="00000000">
              <w:rPr>
                <w:rtl w:val="0"/>
              </w:rPr>
              <w:t xml:space="preserve">Lūdzam precizēt anotāciju, norādot atsauci uz atbilstošu projektu - anotācijā norādītā atsauce nav pareiza, atsaucē norādītais regulējums un anotācija neparedz grozījumus, kas būtu saistīti ar administratīvo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skaidrojumā par projekta 35. panta otro daļu norādīts :"</w:t>
            </w:r>
            <w:r w:rsidR="00000000" w:rsidRPr="00000000" w:rsidDel="00000000">
              <w:rPr>
                <w:i w:val="1"/>
                <w:rtl w:val="0"/>
              </w:rPr>
              <w:t xml:space="preserve">Par </w:t>
            </w:r>
            <w:r w:rsidR="00000000" w:rsidRPr="00000000" w:rsidDel="00000000">
              <w:rPr>
                <w:b w:val="1"/>
                <w:i w:val="1"/>
                <w:u w:val="single"/>
                <w:rtl w:val="0"/>
              </w:rPr>
              <w:t xml:space="preserve">35.panta trešajā daļā </w:t>
            </w:r>
            <w:r w:rsidR="00000000" w:rsidRPr="00000000" w:rsidDel="00000000">
              <w:rPr>
                <w:i w:val="1"/>
                <w:rtl w:val="0"/>
              </w:rPr>
              <w:t xml:space="preserve">minētājiem pārkāpumiem administratīvo procesu atbilstoši Administratīvā procesa likumam VUGD neveic, jo nav iespējams noteikt novēršanas termiņu par faktisko apstākli, kas notika pagātnē. Šajā gadījumā nepieciešams reaģēt uz personas izdarītu pārkāpumu, kurš vairs nav novēršams, tādēļ prioritāte ir administratīvā soda piemērošanai</w:t>
            </w:r>
            <w:r w:rsidR="00000000" w:rsidRPr="00000000" w:rsidDel="00000000">
              <w:rPr>
                <w:rtl w:val="0"/>
              </w:rPr>
              <w:t xml:space="preserve">." Lūdzam precizēt anotāciju, norādot atbilstošu projekta panta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ceļu, kas atrodas meža teritorijā, lūdzam lietot terminu "meža ceļš" nevis "meža autoceļš", pamatojoties uz likumā "Par autoceļiem"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izziņas 104.punkta.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6.2. punktu un norādīt aktuālu no valsts budžeta resora “74. Gadskārtējā valsts budžeta izpildes procesā pārdalāmais finansējums” programmas 18.00.00 “Finansējums valsts drošības stiprināšanas pasākumiem” 2024.gadam Iekšlietu ministrijai (ņemot vērā MK 10.12.2024. rīk. Nr. 1068 (prot. Nr. 52 36. §)) pārdalīto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ar valsts drošību saistīto prioritāro pasākumu “Speciālo ugunsdzēsības un glābšanas transportlīdzekļu iegāde” no budžeta resora “74. Gadskārtējā valsts budžeta izpildes procesā pārdalāmais finansējums” no programmas 18.00.00 “Finansējums valsts drošības stiprināšanas pasākumiem” 2023.gadam tika pārdalīts finansējums 23 070 823 euro, 2024. gadam tika pārdalīts finansējums </w:t>
            </w:r>
            <w:r w:rsidR="00000000" w:rsidRPr="00000000" w:rsidDel="00000000">
              <w:rPr>
                <w:b w:val="1"/>
                <w:u w:val="single"/>
                <w:rtl w:val="0"/>
              </w:rPr>
              <w:t xml:space="preserve"> 61 214 946 </w:t>
            </w:r>
            <w:r w:rsidR="00000000" w:rsidRPr="00000000" w:rsidDel="00000000">
              <w:rPr>
                <w:rtl w:val="0"/>
              </w:rPr>
              <w:t xml:space="preserve">euro, bet 2025. gadam 11 917 501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anotācijas 3. sadaļā norādīti saskaņā ar likumu “Par valsts budžetu 2025. gadam un budžeta ietvaru 2025., 2026. un 2027. gadam” Iekšlietu ministrijas budžeta programmā 07.00.00 “Ugunsdrošība, glābšana un civilā aizsardzība” plānotie  izdevumi, lūdzam papildināt anotācijas 3. sadaļas 6.2. punktu, norādot, ka likumprojekta (kas pamatā nosaka Valsts ugunsdzēsības un glābšanas dienesta darbību) normu īstenošana tiks nodrošināta Iekšlietu ministrijai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normu īstenošana tiks nodrošināta Iekšlietu ministrijai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likumprojektā tiek atspoguļoti uzdevumi arī pašvaldībām, lūdzam pārliecināties, vai šajā sadaļa atbilstoši Vadlīnijām tiesību akta projekta sākotnējās ietekmes novērtēšanai un novērtējuma ziņojuma sagatavošanai TAP portālā nebūtu norādāms, ka izpildes nodrošināšanā ir iesaistītas arī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23-TA-1429</w:t>
    </w:r>
    <w:r>
      <w:br/>
    </w:r>
    <w:r w:rsidR="00000000" w:rsidRPr="00000000" w:rsidDel="00000000">
      <w:rPr>
        <w:rtl w:val="0"/>
      </w:rPr>
      <w:t xml:space="preserve">03.03.2025. 11.35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23-TA-1429</w:t>
    </w:r>
    <w:r>
      <w:br/>
    </w:r>
    <w:r w:rsidR="00000000" w:rsidRPr="00000000" w:rsidDel="00000000">
      <w:rPr>
        <w:rtl w:val="0"/>
      </w:rPr>
      <w:t xml:space="preserve">03.03.2025. 11.35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Izziņa_23-TA-1429.docx</dc:title>
</cp:coreProperties>
</file>

<file path=docProps/custom.xml><?xml version="1.0" encoding="utf-8"?>
<Properties xmlns="http://schemas.openxmlformats.org/officeDocument/2006/custom-properties" xmlns:vt="http://schemas.openxmlformats.org/officeDocument/2006/docPropsVTypes"/>
</file>