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58DC1" w14:textId="77777777" w:rsidR="008D3E07" w:rsidRPr="00272D1A" w:rsidRDefault="008D7876">
      <w:r w:rsidRPr="00272D1A">
        <w:t>Par Ministru kabineta rīkojuma projektu “Par Banku augstskolas reorganizāciju”</w:t>
      </w:r>
    </w:p>
    <w:tbl>
      <w:tblPr>
        <w:tblStyle w:val="Reatabula"/>
        <w:tblW w:w="0" w:type="auto"/>
        <w:tblLook w:val="04A0" w:firstRow="1" w:lastRow="0" w:firstColumn="1" w:lastColumn="0" w:noHBand="0" w:noVBand="1"/>
      </w:tblPr>
      <w:tblGrid>
        <w:gridCol w:w="817"/>
        <w:gridCol w:w="4628"/>
        <w:gridCol w:w="4626"/>
        <w:gridCol w:w="4625"/>
      </w:tblGrid>
      <w:tr w:rsidR="008D7876" w:rsidRPr="00272D1A" w14:paraId="3B79B135" w14:textId="77777777" w:rsidTr="002D75A5">
        <w:tc>
          <w:tcPr>
            <w:tcW w:w="817" w:type="dxa"/>
          </w:tcPr>
          <w:p w14:paraId="02BC161C" w14:textId="77777777" w:rsidR="008D7876" w:rsidRPr="00272D1A" w:rsidRDefault="008D7876">
            <w:proofErr w:type="spellStart"/>
            <w:r w:rsidRPr="00272D1A">
              <w:t>Nr.p.k</w:t>
            </w:r>
            <w:proofErr w:type="spellEnd"/>
            <w:r w:rsidRPr="00272D1A">
              <w:t>.</w:t>
            </w:r>
          </w:p>
        </w:tc>
        <w:tc>
          <w:tcPr>
            <w:tcW w:w="4628" w:type="dxa"/>
          </w:tcPr>
          <w:p w14:paraId="04A8E05B" w14:textId="77777777" w:rsidR="008D7876" w:rsidRPr="00272D1A" w:rsidRDefault="008D7876" w:rsidP="008D7876">
            <w:r w:rsidRPr="00272D1A">
              <w:t>Esošā redakcija</w:t>
            </w:r>
          </w:p>
        </w:tc>
        <w:tc>
          <w:tcPr>
            <w:tcW w:w="4626" w:type="dxa"/>
          </w:tcPr>
          <w:p w14:paraId="5DB3AEAB" w14:textId="77777777" w:rsidR="008D7876" w:rsidRPr="00272D1A" w:rsidRDefault="008D7876">
            <w:r w:rsidRPr="00272D1A">
              <w:t>Viedoklis par esošo redakciju</w:t>
            </w:r>
          </w:p>
        </w:tc>
        <w:tc>
          <w:tcPr>
            <w:tcW w:w="4625" w:type="dxa"/>
          </w:tcPr>
          <w:p w14:paraId="5140BC03" w14:textId="77777777" w:rsidR="008D7876" w:rsidRPr="00272D1A" w:rsidRDefault="008D7876">
            <w:r w:rsidRPr="00272D1A">
              <w:t>Piedāvātā redakcija</w:t>
            </w:r>
          </w:p>
        </w:tc>
      </w:tr>
      <w:tr w:rsidR="008D7876" w:rsidRPr="00272D1A" w14:paraId="0CE92113" w14:textId="77777777" w:rsidTr="002D75A5">
        <w:tc>
          <w:tcPr>
            <w:tcW w:w="817" w:type="dxa"/>
          </w:tcPr>
          <w:p w14:paraId="46900A3B" w14:textId="77777777" w:rsidR="008D7876" w:rsidRPr="00272D1A" w:rsidRDefault="008D7876">
            <w:r w:rsidRPr="00272D1A">
              <w:t>1.</w:t>
            </w:r>
          </w:p>
        </w:tc>
        <w:tc>
          <w:tcPr>
            <w:tcW w:w="4628" w:type="dxa"/>
          </w:tcPr>
          <w:p w14:paraId="1EE55A51" w14:textId="77777777" w:rsidR="008D7876" w:rsidRPr="00272D1A" w:rsidRDefault="008D7876" w:rsidP="008D7876">
            <w:r w:rsidRPr="00272D1A">
              <w:t xml:space="preserve">1.  Saskaņā ar  Augstskolu likuma 11. panta otro daļu un trešās daļas 2. punktu ar </w:t>
            </w:r>
            <w:r w:rsidRPr="00272D1A">
              <w:rPr>
                <w:u w:val="single"/>
              </w:rPr>
              <w:t xml:space="preserve">2024.gada 1.janvāri </w:t>
            </w:r>
            <w:r w:rsidRPr="00272D1A">
              <w:t xml:space="preserve">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universitātes </w:t>
            </w:r>
            <w:r w:rsidRPr="00272D1A">
              <w:rPr>
                <w:u w:val="single"/>
              </w:rPr>
              <w:t>struktūrvienība</w:t>
            </w:r>
            <w:r w:rsidRPr="00272D1A">
              <w:t xml:space="preserve">. </w:t>
            </w:r>
            <w:r w:rsidRPr="00272D1A">
              <w:rPr>
                <w:u w:val="single"/>
              </w:rPr>
              <w:t>Universitāte ir augstskolas tiesību un saistību pārņēmēja.</w:t>
            </w:r>
          </w:p>
        </w:tc>
        <w:tc>
          <w:tcPr>
            <w:tcW w:w="4626" w:type="dxa"/>
          </w:tcPr>
          <w:p w14:paraId="5FC6A9F1" w14:textId="77777777" w:rsidR="008D7876" w:rsidRPr="00272D1A" w:rsidRDefault="009A4DC7" w:rsidP="009A4DC7">
            <w:r w:rsidRPr="00272D1A">
              <w:t>1. Reorganizācijas termiņš būtu jānosaka -</w:t>
            </w:r>
            <w:r w:rsidR="008D7876" w:rsidRPr="00272D1A">
              <w:t xml:space="preserve"> 2025.gada 31.august</w:t>
            </w:r>
            <w:r w:rsidRPr="00272D1A">
              <w:t>s</w:t>
            </w:r>
            <w:r w:rsidR="008D7876" w:rsidRPr="00272D1A">
              <w:t xml:space="preserve">, jo šis datums tika minēts visā IZM publiski pieejamā komunikācijā un prezentēts 27.10.2022. Augstākās izglītības padomes sēdē. Balstoties uz šo informāciju, ir pieņemti Banku augstskolas Satversmes sapulces un Padomes lēmumi par Banku augstskolas kā akadēmiskas institūcijas integrāciju Latvijas Universitātes ekosistēmā, kā arī noslēgts nodomu līgums ar Latvijas Universitāti. Par to tika informēti </w:t>
            </w:r>
            <w:r w:rsidRPr="00272D1A">
              <w:t xml:space="preserve">arī Banku augstskolas </w:t>
            </w:r>
            <w:r w:rsidR="008D7876" w:rsidRPr="00272D1A">
              <w:t>stud</w:t>
            </w:r>
            <w:r w:rsidRPr="00272D1A">
              <w:t>ējošie</w:t>
            </w:r>
            <w:r w:rsidR="008D7876" w:rsidRPr="00272D1A">
              <w:t xml:space="preserve"> un darba devēji.</w:t>
            </w:r>
            <w:r w:rsidR="009A52A3" w:rsidRPr="00272D1A">
              <w:t xml:space="preserve"> Ir svarīgi saglabāt šo termiņu - 2025.gada 31.augusts, lai neaizkavētu šī rīkojuma sagatavošanu, atkārtoti veicot lēmumu pieņemšanu Banku augstskolas Satversmes sapulcē, Banku augstskola</w:t>
            </w:r>
            <w:r w:rsidR="00E176C5" w:rsidRPr="00272D1A">
              <w:t>s</w:t>
            </w:r>
            <w:r w:rsidR="009A52A3" w:rsidRPr="00272D1A">
              <w:t xml:space="preserve"> Padomē un slēdzot vienošanos starp Latvijas </w:t>
            </w:r>
            <w:r w:rsidR="00E176C5" w:rsidRPr="00272D1A">
              <w:t>U</w:t>
            </w:r>
            <w:r w:rsidR="009A52A3" w:rsidRPr="00272D1A">
              <w:t>niversitāti un Banku augstskolu par termiņa maiņu.</w:t>
            </w:r>
          </w:p>
          <w:p w14:paraId="63727E8E" w14:textId="77777777" w:rsidR="009A4DC7" w:rsidRPr="00272D1A" w:rsidRDefault="009A4DC7" w:rsidP="009A4DC7"/>
          <w:p w14:paraId="3A6DFF07" w14:textId="77777777" w:rsidR="009A4DC7" w:rsidRPr="00272D1A" w:rsidRDefault="009A4DC7" w:rsidP="00356862">
            <w:r w:rsidRPr="00272D1A">
              <w:t xml:space="preserve">2. Augstskolu likuma 11.panta trešās daļas 2.punkts nosaka, ka </w:t>
            </w:r>
            <w:r w:rsidR="00356862" w:rsidRPr="00272D1A">
              <w:t>augstskolu var reorganizēt,</w:t>
            </w:r>
            <w:r w:rsidRPr="00272D1A">
              <w:t xml:space="preserve"> nododot to citai augstskolai, — reorganizējamā </w:t>
            </w:r>
            <w:r w:rsidRPr="00272D1A">
              <w:rPr>
                <w:u w:val="single"/>
              </w:rPr>
              <w:t>augstskola turpina pastāvēt citas augstskolas iestādes</w:t>
            </w:r>
            <w:r w:rsidRPr="00272D1A">
              <w:t xml:space="preserve"> (atsevišķas struktūrvienības) </w:t>
            </w:r>
            <w:r w:rsidRPr="00272D1A">
              <w:rPr>
                <w:u w:val="single"/>
              </w:rPr>
              <w:t>statusā</w:t>
            </w:r>
            <w:r w:rsidRPr="00272D1A">
              <w:t>;</w:t>
            </w:r>
          </w:p>
          <w:p w14:paraId="28DD8989" w14:textId="77777777" w:rsidR="00356862" w:rsidRPr="00272D1A" w:rsidRDefault="00356862" w:rsidP="00356862">
            <w:r w:rsidRPr="00272D1A">
              <w:t xml:space="preserve">Minētais punkts runā tieši par to, ka augstskola turpina pastāvēt iestādes statusā. Minētā norma nav precīza, jo institūcija nevar reizē pastāvēt kā struktūrvienība vai iestāde. Jāņem arī vērā, ka struktūrvienības gadījumā augstskola atrodas citas augstskolas struktūrā un attiecīgi būtu piemērojami cita punkta noteikumi, jo struktūrvienības gadījumā augstskola beidz pastāvēt. </w:t>
            </w:r>
          </w:p>
          <w:p w14:paraId="55F20604" w14:textId="77777777" w:rsidR="00356862" w:rsidRPr="00272D1A" w:rsidRDefault="00356862" w:rsidP="00356862">
            <w:r w:rsidRPr="00272D1A">
              <w:t xml:space="preserve">Kā analoģiju piemēro Valsts pārvaldes iekārtas likuma 15.panta trešo un ceturto daļu, kas regulē tiešās pārvaldes iestāžu reorganizācijas un likvidācijas jautājumus. </w:t>
            </w:r>
          </w:p>
          <w:p w14:paraId="40DD989A" w14:textId="77777777" w:rsidR="00356862" w:rsidRPr="00272D1A" w:rsidRDefault="00356862" w:rsidP="00356862">
            <w:r w:rsidRPr="00272D1A">
              <w:lastRenderedPageBreak/>
              <w:t>Likuma 15.panta trešās daļa nosaka, ka  tiešās pārvaldes iestādi reorganizē:</w:t>
            </w:r>
          </w:p>
          <w:p w14:paraId="10341AEC" w14:textId="77777777" w:rsidR="00367E91" w:rsidRPr="00272D1A" w:rsidRDefault="00367E91" w:rsidP="00367E91">
            <w:r w:rsidRPr="00272D1A">
              <w:t>1) nododot to atvasinātām publiskām personām, — rezultātā iestāde turpina pastāvēt kā pastarpinātās pārvaldes iestāde;</w:t>
            </w:r>
          </w:p>
          <w:p w14:paraId="39F99472" w14:textId="77777777" w:rsidR="00367E91" w:rsidRPr="00272D1A" w:rsidRDefault="00367E91" w:rsidP="00367E91">
            <w:r w:rsidRPr="00272D1A">
              <w:t>2) apvienojot to ar citu iestādi vai vairākām citām iestādēm, — rezultātā uz reorganizējamo institūciju bāzes izveido jaunu iestādi;</w:t>
            </w:r>
          </w:p>
          <w:p w14:paraId="36C0A28C" w14:textId="77777777" w:rsidR="00367E91" w:rsidRPr="00272D1A" w:rsidRDefault="00367E91" w:rsidP="00367E91">
            <w:r w:rsidRPr="00272D1A">
              <w:t>3) nododot tās struktūrvienību vai vairākas struktūrvienības citai iestādei vai vairākām citām iestādēm vai nododot pārvaldes uzdevuma izpildi privātpersonai, — rezultātā sadalāmā iestāde turpina pastāvēt;</w:t>
            </w:r>
          </w:p>
          <w:p w14:paraId="17289321" w14:textId="77777777" w:rsidR="00356862" w:rsidRPr="00272D1A" w:rsidRDefault="00367E91" w:rsidP="00367E91">
            <w:r w:rsidRPr="00272D1A">
              <w:t>4) nododot atsevišķus valsts pārvaldes uzdevumus citai iestādei, — rezultātā iestāde turpina pastāvēt.</w:t>
            </w:r>
          </w:p>
          <w:p w14:paraId="0AA10A4B" w14:textId="77777777" w:rsidR="00367E91" w:rsidRPr="00272D1A" w:rsidRDefault="00367E91" w:rsidP="00367E91">
            <w:r w:rsidRPr="00272D1A">
              <w:t>Savukārt Valsts pārvaldes iekārtas likuma ceturtā daļa nosaka, ka tiešās pārvaldes iestādi likvidē:</w:t>
            </w:r>
          </w:p>
          <w:p w14:paraId="5F14A6A7" w14:textId="77777777" w:rsidR="00367E91" w:rsidRPr="00272D1A" w:rsidRDefault="00367E91" w:rsidP="00367E91">
            <w:r w:rsidRPr="00272D1A">
              <w:t>1) pievienojot citai iestādei, — rezultātā pievienojamā iestāde beidz pastāvēt;</w:t>
            </w:r>
          </w:p>
          <w:p w14:paraId="364A327B" w14:textId="77777777" w:rsidR="00367E91" w:rsidRPr="00272D1A" w:rsidRDefault="00367E91" w:rsidP="00367E91">
            <w:r w:rsidRPr="00272D1A">
              <w:t>2) deleģējot valsts pārvaldes uzdevumus kapitālsabiedrībai, kuras visas kapitāla daļas (akcijas) pieder vienai vai vairākām publiskām personām, — rezultātā iestāde beidz pastāvēt;</w:t>
            </w:r>
          </w:p>
          <w:p w14:paraId="577F5C0B" w14:textId="77777777" w:rsidR="00367E91" w:rsidRPr="00272D1A" w:rsidRDefault="00367E91" w:rsidP="00367E91">
            <w:r w:rsidRPr="00272D1A">
              <w:t>3) atsakoties no valsts pārvaldes uzdevuma izpildes, — rezultātā iestāde vai tās struktūrvienības beidz pastāvēt;</w:t>
            </w:r>
          </w:p>
          <w:p w14:paraId="4BFAF726" w14:textId="77777777" w:rsidR="00367E91" w:rsidRPr="00272D1A" w:rsidRDefault="00367E91" w:rsidP="00367E91">
            <w:r w:rsidRPr="00272D1A">
              <w:t>4) sadalot visas tās struktūrvienības starp citām iestādēm vai sadalot visas tās struktūrvienības starp citām iestādēm un deleģējot atsevišķu pārvaldes uzdevumu izpildi privātpersonai, — rezultātā sadalāmā iestāde beidz pastāvēt;</w:t>
            </w:r>
          </w:p>
          <w:p w14:paraId="75E84EE2" w14:textId="77777777" w:rsidR="00367E91" w:rsidRPr="00272D1A" w:rsidRDefault="00367E91" w:rsidP="00367E91">
            <w:r w:rsidRPr="00272D1A">
              <w:t>5) nododot tās pārvaldes uzdevumus citai iestādei, — rezultātā iestāde beidz pastāvēt.</w:t>
            </w:r>
          </w:p>
          <w:p w14:paraId="6C272B63" w14:textId="77777777" w:rsidR="00367E91" w:rsidRPr="00272D1A" w:rsidRDefault="00367E91" w:rsidP="00367E91"/>
          <w:p w14:paraId="35B85566" w14:textId="77777777" w:rsidR="00367E91" w:rsidRPr="00272D1A" w:rsidRDefault="00367E91" w:rsidP="00367E91">
            <w:r w:rsidRPr="00272D1A">
              <w:t>Kā no minētajām normām izriet, tad tiešās pārvaldes iestāde turpina pastāvēt tikai Valsts pārvaldes iekārtas likuma 15.panta trešajā daļā noteiktajos gadījumos un neviens no tiem neparedz, ka tā varētu turpināt pastāvēt struktūrvienības statusā.</w:t>
            </w:r>
          </w:p>
          <w:p w14:paraId="7BB0FB33" w14:textId="77777777" w:rsidR="00367E91" w:rsidRPr="00272D1A" w:rsidRDefault="00367E91" w:rsidP="00367E91">
            <w:r w:rsidRPr="00272D1A">
              <w:lastRenderedPageBreak/>
              <w:t xml:space="preserve">Savukārt likuma 15.panta ceturtā daļa runā par tiem gadījumiem, kad tiešās pārvaldes iestāde beidz pastāvēt – tā ir likvidācija un saskaņā ar šīs daļas normām tiešās pārvaldes iestādes pārveide par struktūrvienību ir šīs iestādes likvidācija. </w:t>
            </w:r>
          </w:p>
          <w:p w14:paraId="4FA1C8DD" w14:textId="77777777" w:rsidR="00367E91" w:rsidRPr="00272D1A" w:rsidRDefault="00367E91" w:rsidP="00367E91">
            <w:r w:rsidRPr="00272D1A">
              <w:t>Ņemot vērā minēto un pēc analoģijas attiecinot arī uz atvasinātu publisku personu reorganizācijas un likvidācijas jautājumiem, kā arī to, ka IZM ir vienmēr uzsvērusi, ka augstskola turpina pastāvēt pēc reorganizācijas, Augstskolu likuma 11.panta trešās daļas 2.punkts ir jāinterpretē tā, lai tiktu īstenots mērķis – Banku augstskolas darbības turpināšana. Līdz ar Banku augstskolai būtu nosakāms iestādes nevis struktūrvienības statuss.  Vienlaikus jāņem vērā, ka Banku augstskolas un Latvijas Universitātes nodomu līgumā paredzēts, ka Banku augstskolas juridiskais statuss būs iestāde.</w:t>
            </w:r>
          </w:p>
          <w:p w14:paraId="0CA3B183" w14:textId="77777777" w:rsidR="00BA3F14" w:rsidRPr="00272D1A" w:rsidRDefault="00BA3F14" w:rsidP="00367E91">
            <w:r w:rsidRPr="00272D1A">
              <w:t xml:space="preserve">Tāpat jāpiemin, ka, ja Banku augstskola būs struktūrvienības statusā, tad nav iespējams nodrošināt reorganizācijas mērķa īstenošanu – nodrošināt resursu koplietošanu. Struktūrvienība ir kāds institūcijas daļa un tā izmanto tikai šīs institūcijas tai nodoto mantu, finanšu līdzekļus, personālu, infrastruktūru. </w:t>
            </w:r>
          </w:p>
          <w:p w14:paraId="7EDD9F4A" w14:textId="77777777" w:rsidR="00367E91" w:rsidRPr="00272D1A" w:rsidRDefault="00367E91" w:rsidP="00367E91"/>
          <w:p w14:paraId="1734DCA3" w14:textId="1188EC42" w:rsidR="00367E91" w:rsidRDefault="00367E91" w:rsidP="00665F9C">
            <w:r w:rsidRPr="00272D1A">
              <w:t xml:space="preserve">3. </w:t>
            </w:r>
            <w:r w:rsidR="00665F9C" w:rsidRPr="00272D1A">
              <w:t xml:space="preserve">Nepieciešams precizēt, ka Banku augstskola pēc reorganizācijas pastāv augstskolas statusā. </w:t>
            </w:r>
          </w:p>
          <w:p w14:paraId="3BD096EF" w14:textId="433E762C" w:rsidR="00353ACB" w:rsidRDefault="00353ACB" w:rsidP="00353ACB">
            <w:pPr>
              <w:jc w:val="both"/>
            </w:pPr>
            <w:r>
              <w:t xml:space="preserve">Tas nodrošina Banku augstskolas zīmola saglabāšanu un </w:t>
            </w:r>
            <w:r w:rsidR="0080079D">
              <w:t xml:space="preserve">Banku augstskolas </w:t>
            </w:r>
            <w:r>
              <w:t>diploma izsniegšanu studējošajiem.</w:t>
            </w:r>
          </w:p>
          <w:p w14:paraId="62010B57" w14:textId="77777777" w:rsidR="00665F9C" w:rsidRPr="00272D1A" w:rsidRDefault="00665F9C" w:rsidP="00665F9C">
            <w:r w:rsidRPr="00272D1A">
              <w:t xml:space="preserve">Tas izriet no šādām normām  - Augstskolu likuma 11.panta trešās daļas 2.punkts nosaka, ka augstskolu var reorganizēt, nododot to citai augstskolai, — reorganizējamā </w:t>
            </w:r>
            <w:r w:rsidRPr="00272D1A">
              <w:rPr>
                <w:u w:val="single"/>
              </w:rPr>
              <w:t>augstskola turpina pastāvēt</w:t>
            </w:r>
            <w:r w:rsidRPr="00272D1A">
              <w:t xml:space="preserve"> citas augstskolas </w:t>
            </w:r>
            <w:r w:rsidRPr="00272D1A">
              <w:rPr>
                <w:u w:val="single"/>
              </w:rPr>
              <w:t xml:space="preserve">iestādes </w:t>
            </w:r>
            <w:r w:rsidRPr="00272D1A">
              <w:t xml:space="preserve">(atsevišķas struktūrvienības) </w:t>
            </w:r>
            <w:r w:rsidRPr="00272D1A">
              <w:rPr>
                <w:u w:val="single"/>
              </w:rPr>
              <w:t>statusā</w:t>
            </w:r>
            <w:r w:rsidR="00096927" w:rsidRPr="00272D1A">
              <w:t>.</w:t>
            </w:r>
          </w:p>
          <w:p w14:paraId="5D1CF64D" w14:textId="77777777" w:rsidR="00096927" w:rsidRPr="00272D1A" w:rsidRDefault="00096927" w:rsidP="00665F9C">
            <w:r w:rsidRPr="00272D1A">
              <w:t xml:space="preserve">To, kas ir iestāde, nosaka citi normatīvie akti, proti, Valsts pārvaldes  iekārtas likums. Tā 1.panta trešais punkts nosaka, ka  iestāde ir  institūcija, kura darbojas publiskas personas </w:t>
            </w:r>
            <w:r w:rsidRPr="00272D1A">
              <w:lastRenderedPageBreak/>
              <w:t>vārdā un kurai ar normatīvo aktu noteikta kompetence valsts pārvaldē, piešķirti finanšu līdzekļi tās darbības īstenošanai un ir savs personāls.</w:t>
            </w:r>
          </w:p>
          <w:p w14:paraId="3B21BED1" w14:textId="77777777" w:rsidR="00665F9C" w:rsidRPr="00272D1A" w:rsidRDefault="00665F9C" w:rsidP="00665F9C">
            <w:r w:rsidRPr="00272D1A">
              <w:t xml:space="preserve">Tātad saskaņā ar </w:t>
            </w:r>
            <w:r w:rsidR="00096927" w:rsidRPr="00272D1A">
              <w:t xml:space="preserve">minētajām Augstskolu likuma un Valsts pārvaldes iekārtas likuma normām </w:t>
            </w:r>
            <w:r w:rsidRPr="00272D1A">
              <w:t xml:space="preserve"> Banku augstskola turpina darboties kā augstskola, bet tās juridiskais statuss ir iestāde – zinātnes universitātes – atvasinātas publiskas personas – pastarpinātās pārvaldes iestāde.</w:t>
            </w:r>
          </w:p>
          <w:p w14:paraId="18A21F69" w14:textId="77777777" w:rsidR="00096927" w:rsidRPr="00272D1A" w:rsidRDefault="00096927" w:rsidP="00665F9C"/>
          <w:p w14:paraId="1E9BBD90" w14:textId="77777777" w:rsidR="00665F9C" w:rsidRPr="00272D1A" w:rsidRDefault="00665F9C" w:rsidP="00665F9C">
            <w:r w:rsidRPr="00272D1A">
              <w:t xml:space="preserve">Tas, ka zinātnes universitātei var piederēt augstskola iestādes statusā izriet no </w:t>
            </w:r>
            <w:r w:rsidR="0030158E" w:rsidRPr="00272D1A">
              <w:t xml:space="preserve">abām jau minētajām </w:t>
            </w:r>
            <w:r w:rsidRPr="00272D1A">
              <w:t>norm</w:t>
            </w:r>
            <w:r w:rsidR="0030158E" w:rsidRPr="00272D1A">
              <w:t>ām</w:t>
            </w:r>
            <w:r w:rsidRPr="00272D1A">
              <w:t>, kura</w:t>
            </w:r>
            <w:r w:rsidR="0030158E" w:rsidRPr="00272D1A">
              <w:t>s</w:t>
            </w:r>
            <w:r w:rsidRPr="00272D1A">
              <w:t xml:space="preserve"> </w:t>
            </w:r>
            <w:r w:rsidR="0030158E" w:rsidRPr="00272D1A">
              <w:t xml:space="preserve">piemērojamas </w:t>
            </w:r>
            <w:r w:rsidRPr="00272D1A">
              <w:t>sistēmā ar šādām citām normām:</w:t>
            </w:r>
          </w:p>
          <w:p w14:paraId="57C3FC8D" w14:textId="77777777" w:rsidR="00665F9C" w:rsidRPr="00272D1A" w:rsidRDefault="004F7602" w:rsidP="00BA3F14">
            <w:r w:rsidRPr="00272D1A">
              <w:t>a) Augstskolu likuma 25.</w:t>
            </w:r>
            <w:r w:rsidRPr="00272D1A">
              <w:rPr>
                <w:vertAlign w:val="superscript"/>
              </w:rPr>
              <w:t>1</w:t>
            </w:r>
            <w:r w:rsidR="00BA3F14" w:rsidRPr="00272D1A">
              <w:t xml:space="preserve"> pants paredz, ka z</w:t>
            </w:r>
            <w:r w:rsidRPr="00272D1A">
              <w:t xml:space="preserve">inātnes universitāte veido ekosistēmu, kura balstīta zinātniskās darbības izcilībā un kuras ietvaros tiek AL nodrošināta zināšanu radīšana un uzkrāšana, kā arī </w:t>
            </w:r>
            <w:proofErr w:type="spellStart"/>
            <w:r w:rsidRPr="00272D1A">
              <w:t>pārnese</w:t>
            </w:r>
            <w:proofErr w:type="spellEnd"/>
            <w:r w:rsidRPr="00272D1A">
              <w:t xml:space="preserve"> sabiedrībā, inovāciju jaunrade, jaunu </w:t>
            </w:r>
            <w:proofErr w:type="spellStart"/>
            <w:r w:rsidRPr="00272D1A">
              <w:t>zinātņietilpīgu</w:t>
            </w:r>
            <w:proofErr w:type="spellEnd"/>
            <w:r w:rsidRPr="00272D1A">
              <w:t xml:space="preserve"> uzņēmumu veidošana, sabiedrības iesaiste un vērtību aktualizēšana, kā arī pakalpojumu sniegšana universitātes stratēģiskās specializācijas jomās, veidojot biedrību, nodibinājumu, komercsabiedrību, zinātnisko institūciju</w:t>
            </w:r>
            <w:r w:rsidRPr="00272D1A">
              <w:rPr>
                <w:b/>
                <w:u w:val="single"/>
              </w:rPr>
              <w:t>, izglītības iestāžu</w:t>
            </w:r>
            <w:r w:rsidRPr="00272D1A">
              <w:t xml:space="preserve"> un citu subjektu vienotu ietvaru kā universitātes vadībā un pārraudzībā mērķtiecīgi strādājošu institūciju kopu.</w:t>
            </w:r>
          </w:p>
          <w:p w14:paraId="14BC92C1" w14:textId="77777777" w:rsidR="00BA3F14" w:rsidRPr="00272D1A" w:rsidRDefault="00BA3F14" w:rsidP="00BA3F14">
            <w:r w:rsidRPr="00272D1A">
              <w:t>b) Izglītības likuma 1.panta 7.punkts nosaka, ka izglītības iestāde ir  valsts, pašvaldību, valsts augstskolu vai citu juridisko vai fizisko personu dibināta iestāde, kuras uzdevums ir izglītības programmu īstenošana, vai komercsabiedrība, kuram izglītības programmu īstenošana ir viens no darbības veidiem.</w:t>
            </w:r>
          </w:p>
          <w:p w14:paraId="2156AE50" w14:textId="77777777" w:rsidR="00BA3F14" w:rsidRPr="00272D1A" w:rsidRDefault="00BA3F14" w:rsidP="00BA3F14">
            <w:r w:rsidRPr="00272D1A">
              <w:t xml:space="preserve">c) Izglītības likuma 22.panta (regulē izglītības iestāžu tiesisko pamatu) trešā daļa nosaka, ka  augstskolas darbojas, pamatojoties uz šo likumu, </w:t>
            </w:r>
            <w:r w:rsidRPr="00272D1A">
              <w:lastRenderedPageBreak/>
              <w:t xml:space="preserve">Augstskolu likumu un citiem normatīvajiem aktiem, kā arī uz attiecīgās augstskolas satversmi. </w:t>
            </w:r>
          </w:p>
          <w:p w14:paraId="1569EF62" w14:textId="77777777" w:rsidR="00BA3F14" w:rsidRPr="00272D1A" w:rsidRDefault="00BA3F14" w:rsidP="00BA3F14">
            <w:r w:rsidRPr="00272D1A">
              <w:t>d) Augstskolu likuma 3.panta pirmā daļa nosaka, ka augstskolas ir augstākās izglītības un zinātnes institūcijas, kas īsteno studiju programmas, kā arī veic zinātnisko darbību un nodarbojas ar māksliniecisko jaunradi.</w:t>
            </w:r>
          </w:p>
          <w:p w14:paraId="1C113E8C" w14:textId="77777777" w:rsidR="00BA3F14" w:rsidRPr="00272D1A" w:rsidRDefault="00BA3F14" w:rsidP="00BA3F14"/>
          <w:p w14:paraId="5C994052" w14:textId="77777777" w:rsidR="00BA3F14" w:rsidRPr="00272D1A" w:rsidRDefault="00BA3F14" w:rsidP="00BA3F14">
            <w:r w:rsidRPr="00272D1A">
              <w:t>No minētajām normām izriet, ka zinātnes universitātes ekosistēmā var darboties augstskolas zinātnes universitātes  - atvasinātas publiskas personas – iestādes statusā.</w:t>
            </w:r>
          </w:p>
          <w:p w14:paraId="7E458438" w14:textId="77777777" w:rsidR="00BA3F14" w:rsidRPr="00272D1A" w:rsidRDefault="00BA3F14" w:rsidP="00BA3F14"/>
          <w:p w14:paraId="4BEE50E7" w14:textId="3088301C" w:rsidR="00BA3F14" w:rsidRPr="00272D1A" w:rsidRDefault="00BA3F14" w:rsidP="00BA3F14">
            <w:r w:rsidRPr="00272D1A">
              <w:t>4. Augstskolas statuss būtu saglabājams, lai Banku augstskola varētu īstenot savas profesionālās studiju programmas</w:t>
            </w:r>
            <w:r w:rsidR="00E176C5" w:rsidRPr="00272D1A">
              <w:t xml:space="preserve"> tai skaitā, lai Augstskolai tiktu saglabāta iespēja īstenot pieprasīt</w:t>
            </w:r>
            <w:r w:rsidR="00272D1A" w:rsidRPr="00272D1A">
              <w:t>u</w:t>
            </w:r>
            <w:r w:rsidR="00E176C5" w:rsidRPr="00272D1A">
              <w:t xml:space="preserve"> </w:t>
            </w:r>
            <w:proofErr w:type="spellStart"/>
            <w:r w:rsidR="00E176C5" w:rsidRPr="00272D1A">
              <w:t>dubultdiploma</w:t>
            </w:r>
            <w:proofErr w:type="spellEnd"/>
            <w:r w:rsidR="00E176C5" w:rsidRPr="00272D1A">
              <w:t xml:space="preserve"> </w:t>
            </w:r>
            <w:proofErr w:type="spellStart"/>
            <w:r w:rsidR="00E176C5" w:rsidRPr="00272D1A">
              <w:t>bakalura</w:t>
            </w:r>
            <w:proofErr w:type="spellEnd"/>
            <w:r w:rsidR="00E176C5" w:rsidRPr="00272D1A">
              <w:t xml:space="preserve"> studiju programmu “Starptautiskās finanses” un maģistra studiju programmu “Starptautiskās finanses un banku darbība”, kas tiek īstenotas kopā ar Šveices biznesa skolu un šajās programmās studē 25% no Banku augstskolas studējošajiem </w:t>
            </w:r>
            <w:r w:rsidR="00C34C33" w:rsidRPr="00272D1A">
              <w:t xml:space="preserve"> Saskaņā ar Augstskolu likuma normām tikai institūcijai esot augstskolas statusā, ir iespējas uzņemt studējošos, īstenot studiju programmas, nodrošināt to autonomiju, izdot valsts atzītus diplomus. </w:t>
            </w:r>
            <w:r w:rsidR="0030158E" w:rsidRPr="00272D1A">
              <w:t>Augstskolas statuss jāsaglabā, lai tiktu saglabātas arī starptautiskās akreditācijas, kā arī Banku augstskola paliek viena no tām institūcijām, kura ir tiesīga izsniegt Skotijas kvalifikācijas aģentūras sertifikātu, kas apliecina, ka persona ir ieguvusi starptautisku finanšu vadītāja profesionālo kvalifikāciju.</w:t>
            </w:r>
          </w:p>
          <w:p w14:paraId="47C01DD2" w14:textId="77777777" w:rsidR="00BA3F14" w:rsidRPr="00272D1A" w:rsidRDefault="00BA3F14" w:rsidP="00BA3F14"/>
          <w:p w14:paraId="3044CB8B" w14:textId="77777777" w:rsidR="00BA3F14" w:rsidRPr="00272D1A" w:rsidRDefault="00C34C33" w:rsidP="00BA3F14">
            <w:r w:rsidRPr="00272D1A">
              <w:t>5. Jautājums par augstskolas tiesību un saistību pārņemšanu būtu jāatrunā reorganizācijas līgumā.</w:t>
            </w:r>
          </w:p>
        </w:tc>
        <w:tc>
          <w:tcPr>
            <w:tcW w:w="4625" w:type="dxa"/>
          </w:tcPr>
          <w:p w14:paraId="5A416D8F" w14:textId="77777777" w:rsidR="00367E91" w:rsidRDefault="00367E91" w:rsidP="00367E91">
            <w:r w:rsidRPr="00272D1A">
              <w:lastRenderedPageBreak/>
              <w:tab/>
              <w:t>1. Saskaņā ar  Augstskolu likuma 11. panta otro daļu un trešās daļas 2. punktu ar 2025.gada 31.augustu reorganizēt Izglītības un zinātnes ministrijas (turpmāk –</w:t>
            </w:r>
            <w:r w:rsidR="00EA2516" w:rsidRPr="00272D1A">
              <w:t xml:space="preserve"> </w:t>
            </w:r>
            <w:r w:rsidRPr="00272D1A">
              <w:t xml:space="preserve">ministrija) padotībā esošo valsts dibināto augstskolu, atvasinātu publisko personu -  Banku augstskolu (turpmāk – augstskola) -  un nodot to valsts dibinātajai augstskolai, atvasinātai publiskai personai – Latvijas Universitātei (turpmāk – </w:t>
            </w:r>
            <w:r w:rsidR="00096927" w:rsidRPr="00272D1A">
              <w:t>U</w:t>
            </w:r>
            <w:r w:rsidRPr="00272D1A">
              <w:t xml:space="preserve">niversitāte). Augstskola turpina pastāvēt kā augstskola Universitātes ekosistēmā Universitātes kā atvasinātās publiskās personas  iestādes statusā.    </w:t>
            </w:r>
          </w:p>
          <w:p w14:paraId="1496D356" w14:textId="77777777" w:rsidR="00BF4C3C" w:rsidRDefault="00BF4C3C" w:rsidP="00367E91"/>
          <w:p w14:paraId="1B14ED87" w14:textId="77777777" w:rsidR="008D7876" w:rsidRPr="00272D1A" w:rsidRDefault="00367E91" w:rsidP="00367E91">
            <w:r w:rsidRPr="00272D1A">
              <w:tab/>
            </w:r>
          </w:p>
        </w:tc>
      </w:tr>
      <w:tr w:rsidR="008D7876" w:rsidRPr="00272D1A" w14:paraId="34C40A9C" w14:textId="77777777" w:rsidTr="002D75A5">
        <w:tc>
          <w:tcPr>
            <w:tcW w:w="817" w:type="dxa"/>
          </w:tcPr>
          <w:p w14:paraId="66A67EE3" w14:textId="77777777" w:rsidR="008D7876" w:rsidRPr="00272D1A" w:rsidRDefault="00096927">
            <w:r w:rsidRPr="00272D1A">
              <w:lastRenderedPageBreak/>
              <w:t>2. </w:t>
            </w:r>
          </w:p>
        </w:tc>
        <w:tc>
          <w:tcPr>
            <w:tcW w:w="4628" w:type="dxa"/>
          </w:tcPr>
          <w:p w14:paraId="1C5EB205" w14:textId="77777777" w:rsidR="00096927" w:rsidRPr="00272D1A" w:rsidRDefault="00096927" w:rsidP="00096927">
            <w:r w:rsidRPr="00272D1A">
              <w:t>2. Noteikt, ka pēc augstskolas reorganizācijas universitāte:</w:t>
            </w:r>
          </w:p>
          <w:p w14:paraId="77E01E57" w14:textId="77777777" w:rsidR="00096927" w:rsidRPr="00272D1A" w:rsidRDefault="00096927" w:rsidP="00096927">
            <w:r w:rsidRPr="00272D1A">
              <w:lastRenderedPageBreak/>
              <w:t>2.1. </w:t>
            </w:r>
            <w:r w:rsidRPr="00272D1A">
              <w:rPr>
                <w:u w:val="single"/>
              </w:rPr>
              <w:t>pārņem augstskolu un</w:t>
            </w:r>
            <w:r w:rsidRPr="00272D1A">
              <w:t xml:space="preserve"> nodrošina, ka augstskola </w:t>
            </w:r>
            <w:r w:rsidRPr="00272D1A">
              <w:rPr>
                <w:u w:val="single"/>
              </w:rPr>
              <w:t>kā universitātes struktūrvienība</w:t>
            </w:r>
            <w:r w:rsidRPr="00272D1A">
              <w:t xml:space="preserve"> turpina īstenot augstskolas īstenojamās studiju programmas akreditētā studiju virzienā:</w:t>
            </w:r>
          </w:p>
          <w:p w14:paraId="6BF8D61B" w14:textId="77777777" w:rsidR="00096927" w:rsidRPr="00272D1A" w:rsidRDefault="00096927" w:rsidP="00096927">
            <w:r w:rsidRPr="00272D1A">
              <w:t>2.1.1. "Vadība, administrēšana un nekustamo īpašumu pārvaldība": profesionālā bakalaura studiju programmu "Biznesa procesu vadība", profesionālo maģistra studiju programmu "Inovatīvā uzņēmējdarbība", profesionālo maģistra studiju programmu "</w:t>
            </w:r>
            <w:proofErr w:type="spellStart"/>
            <w:r w:rsidRPr="00272D1A">
              <w:t>Kiberdrošības</w:t>
            </w:r>
            <w:proofErr w:type="spellEnd"/>
            <w:r w:rsidRPr="00272D1A">
              <w:t xml:space="preserve"> pārvaldība",  profesionālo maģistra studiju programmu "Uzņēmējdarbības vadīšana", kopīgu doktora studiju programmu "Biznesa vadība" ar Biznesa, mākslas un tehnoloģiju augstskolu "RISEBA";</w:t>
            </w:r>
          </w:p>
          <w:p w14:paraId="443AB63B" w14:textId="77777777" w:rsidR="008D7876" w:rsidRPr="00272D1A" w:rsidRDefault="00096927" w:rsidP="00096927">
            <w:r w:rsidRPr="00272D1A">
              <w:t>2.1.2. "Ekonomika": 1. līmeņa profesionālās augstākās izglītības studiju programmu "Grāmatvedība un finanses", profesionālo bakalaura studiju programmu "Finanses", profesionālo bakalaura studiju programmu "Risku vadība un apdrošināšana", profesionālo bakalaura studiju programmu  "Starptautiskās finanses", kopīgu profesionālo bakalaura studiju programmu "Finanšu pārvaldības informācijas sistēmas" ar Rīgas Tehnisko universitāti; profesionālo maģistra studiju programmu “Finanšu vadība”, profesionālo maģistra studiju programmu "Finanses",   profesionālo maģistra studiju programmu "Starptautiskās finanses un banku darbība";</w:t>
            </w:r>
          </w:p>
        </w:tc>
        <w:tc>
          <w:tcPr>
            <w:tcW w:w="4626" w:type="dxa"/>
          </w:tcPr>
          <w:p w14:paraId="1B6DC8FB" w14:textId="77777777" w:rsidR="008D7876" w:rsidRPr="00272D1A" w:rsidRDefault="0030158E">
            <w:r w:rsidRPr="00272D1A">
              <w:lastRenderedPageBreak/>
              <w:t>1. </w:t>
            </w:r>
            <w:r w:rsidR="00096927" w:rsidRPr="00272D1A">
              <w:t>Ņemot vērā, ka Banku augstskola turpina pastāvēt kā augstskola</w:t>
            </w:r>
            <w:r w:rsidRPr="00272D1A">
              <w:t xml:space="preserve">, tā turpina īstenot minētās studiju programmas saskaņā ar tai </w:t>
            </w:r>
            <w:r w:rsidRPr="00272D1A">
              <w:lastRenderedPageBreak/>
              <w:t xml:space="preserve">izsniegtajām licencēm studiju programmu īstenošanai un Latvijas Universitātei šīs </w:t>
            </w:r>
            <w:r w:rsidR="00096927" w:rsidRPr="00272D1A">
              <w:t xml:space="preserve"> </w:t>
            </w:r>
            <w:r w:rsidRPr="00272D1A">
              <w:t>studiju programmas nav jāpārņem.</w:t>
            </w:r>
          </w:p>
          <w:p w14:paraId="5DC40CF7" w14:textId="77777777" w:rsidR="0030158E" w:rsidRPr="00272D1A" w:rsidRDefault="0030158E">
            <w:r w:rsidRPr="00272D1A">
              <w:t>2. Par struktūrvienību skatīt argumentus 1.punktā</w:t>
            </w:r>
          </w:p>
          <w:p w14:paraId="45323A05" w14:textId="77777777" w:rsidR="0030158E" w:rsidRPr="00272D1A" w:rsidRDefault="0030158E"/>
        </w:tc>
        <w:tc>
          <w:tcPr>
            <w:tcW w:w="4625" w:type="dxa"/>
          </w:tcPr>
          <w:p w14:paraId="32E8A6F0" w14:textId="77777777" w:rsidR="0030158E" w:rsidRPr="00272D1A" w:rsidRDefault="0030158E" w:rsidP="0030158E">
            <w:r w:rsidRPr="00272D1A">
              <w:lastRenderedPageBreak/>
              <w:tab/>
              <w:t>2. Noteikt, ka pēc augstskolas reorganizācijas universitāte:</w:t>
            </w:r>
          </w:p>
          <w:p w14:paraId="225905DA" w14:textId="77777777" w:rsidR="0030158E" w:rsidRPr="00272D1A" w:rsidRDefault="0030158E" w:rsidP="0030158E">
            <w:r w:rsidRPr="00272D1A">
              <w:lastRenderedPageBreak/>
              <w:tab/>
              <w:t>2.1. nodrošina, ka augstskola  turpina īstenot augstskolas īstenojamās studiju programmas akreditētā studiju virzienā:</w:t>
            </w:r>
          </w:p>
          <w:p w14:paraId="4C424CAB" w14:textId="77777777" w:rsidR="0030158E" w:rsidRPr="00272D1A" w:rsidRDefault="0030158E" w:rsidP="0030158E">
            <w:r w:rsidRPr="00272D1A">
              <w:tab/>
              <w:t>2.1.1. "Vadība, administrēšana un nekustamo īpašumu pārvaldība": profesionālo bakalaura studiju programmu "Biznesa procesu vadība", profesionālo maģistra studiju programmu "Inovatīvā uzņēmējdarbība", profesionālo maģistra studiju programmu "</w:t>
            </w:r>
            <w:proofErr w:type="spellStart"/>
            <w:r w:rsidRPr="00272D1A">
              <w:t>Kiberdrošības</w:t>
            </w:r>
            <w:proofErr w:type="spellEnd"/>
            <w:r w:rsidRPr="00272D1A">
              <w:t xml:space="preserve"> pārvaldība",  profesionālo maģistra studiju programmu "Uzņēmējdarbības vadīšana", kopīgo doktora studiju programmu "Biznesa vadība" ar Biznesa, mākslas un tehnoloģiju augstskolu "RISEBA";</w:t>
            </w:r>
          </w:p>
          <w:p w14:paraId="2684191C" w14:textId="77777777" w:rsidR="008D7876" w:rsidRPr="00272D1A" w:rsidRDefault="0030158E" w:rsidP="0030158E">
            <w:r w:rsidRPr="00272D1A">
              <w:tab/>
              <w:t>2.1.2. "Ekonomika": pirmā līmeņa profesionālo augstākās izglītības studiju programmu "Grāmatvedība un finanses", profesionālo bakalaura studiju programmu "Finanses", profesionālo bakalaura studiju programmu "Risku vadība un apdrošināšana", profesionālo bakalaura studiju programmu  "Starptautiskās finanses", kopīgu profesionālo bakalaura studiju programmu "Finanšu pārvaldības informācijas sistēmas" ar Rīgas Tehnisko universitāti; profesionālo maģistra studiju programmu “Finanšu vadība”, profesionālo maģistra studiju programmu "Finanses",   profesionālo maģistra studiju programmu "Starptautiskās finanses un banku darbība";</w:t>
            </w:r>
          </w:p>
        </w:tc>
      </w:tr>
      <w:tr w:rsidR="008D7876" w:rsidRPr="00272D1A" w14:paraId="08B427DA" w14:textId="77777777" w:rsidTr="002D75A5">
        <w:tc>
          <w:tcPr>
            <w:tcW w:w="817" w:type="dxa"/>
          </w:tcPr>
          <w:p w14:paraId="5FD7C86E" w14:textId="77777777" w:rsidR="00C85A04" w:rsidRPr="00272D1A" w:rsidRDefault="00C85A04">
            <w:r w:rsidRPr="00272D1A">
              <w:lastRenderedPageBreak/>
              <w:t>3.</w:t>
            </w:r>
          </w:p>
          <w:p w14:paraId="743101EB" w14:textId="77777777" w:rsidR="008D7876" w:rsidRPr="00272D1A" w:rsidRDefault="008D7876" w:rsidP="00C85A04"/>
        </w:tc>
        <w:tc>
          <w:tcPr>
            <w:tcW w:w="4628" w:type="dxa"/>
          </w:tcPr>
          <w:p w14:paraId="17238C09" w14:textId="77777777" w:rsidR="005B1837" w:rsidRPr="00272D1A" w:rsidRDefault="005B1837" w:rsidP="005B1837">
            <w:r w:rsidRPr="00272D1A">
              <w:t>2.2. pārņem darba tiesiskās attiecības ar šā rīkojuma 2.1. apakšpunktā minēto studiju programmu īstenošanā iesaistīto augstskolas akadēmisko un vispārējo personālu, kā arī nodrošina vienlīdzīgus principus darba samaksas, darba slodzes un sociālo garantiju piešķiršanā;</w:t>
            </w:r>
          </w:p>
          <w:p w14:paraId="49BFEBE4" w14:textId="77777777" w:rsidR="008D7876" w:rsidRPr="00272D1A" w:rsidRDefault="008D7876" w:rsidP="005B1837"/>
        </w:tc>
        <w:tc>
          <w:tcPr>
            <w:tcW w:w="4626" w:type="dxa"/>
          </w:tcPr>
          <w:p w14:paraId="62C973A0" w14:textId="77777777" w:rsidR="008D7876" w:rsidRPr="00272D1A" w:rsidRDefault="005B1837" w:rsidP="005B1837">
            <w:r w:rsidRPr="00272D1A">
              <w:t>Banku augstskolai pēc reorganizācijas pastāvot iestādes statusā, tai ir iespēja saglabāt savu personālu. Turklāt par šo jautājumu būtu jārunā reorganizācijas līgumā nevis ar Ministru kabineta rīkojumu uzliekot zinātnes universitātei – atvasinātai publiskai personai – rīkoties noteiktā veidā, kas neatbilst Valsts pārvaldes likumā noteiktajiem principiem.</w:t>
            </w:r>
          </w:p>
        </w:tc>
        <w:tc>
          <w:tcPr>
            <w:tcW w:w="4625" w:type="dxa"/>
          </w:tcPr>
          <w:p w14:paraId="6565AD3F" w14:textId="77777777" w:rsidR="008D7876" w:rsidRPr="00272D1A" w:rsidRDefault="005B1837">
            <w:r w:rsidRPr="00272D1A">
              <w:t>Minētā norma ir svītrojama</w:t>
            </w:r>
          </w:p>
        </w:tc>
      </w:tr>
      <w:tr w:rsidR="008D7876" w:rsidRPr="00272D1A" w14:paraId="59F9EA56" w14:textId="77777777" w:rsidTr="002D75A5">
        <w:tc>
          <w:tcPr>
            <w:tcW w:w="817" w:type="dxa"/>
          </w:tcPr>
          <w:p w14:paraId="02698122" w14:textId="77777777" w:rsidR="008D7876" w:rsidRPr="00272D1A" w:rsidRDefault="00C85A04">
            <w:r w:rsidRPr="00272D1A">
              <w:t>4.</w:t>
            </w:r>
          </w:p>
        </w:tc>
        <w:tc>
          <w:tcPr>
            <w:tcW w:w="4628" w:type="dxa"/>
          </w:tcPr>
          <w:p w14:paraId="248BABE7" w14:textId="77777777" w:rsidR="005B1837" w:rsidRPr="00272D1A" w:rsidRDefault="005B1837" w:rsidP="005B1837">
            <w:r w:rsidRPr="00272D1A">
              <w:t xml:space="preserve">2.3. nodrošina, ka šā rīkojuma 2.1. apakšpunktā minētajās studiju programmās sekmīgi studējošiem kas uzsākuši studijas līdz 2024.gada </w:t>
            </w:r>
            <w:r w:rsidRPr="00272D1A">
              <w:lastRenderedPageBreak/>
              <w:t>1.janvārim, visā studiju laikā, ja studijas netiek pārtrauktas, tiek saglabāti studiju nosacījumi atbilstoši noslēgtajiem studiju līgumiem;</w:t>
            </w:r>
          </w:p>
          <w:p w14:paraId="1D4E7964" w14:textId="77777777" w:rsidR="008D7876" w:rsidRPr="00272D1A" w:rsidRDefault="008D7876" w:rsidP="005B1837"/>
        </w:tc>
        <w:tc>
          <w:tcPr>
            <w:tcW w:w="4626" w:type="dxa"/>
          </w:tcPr>
          <w:p w14:paraId="6693ABD8" w14:textId="77777777" w:rsidR="008D7876" w:rsidRPr="00272D1A" w:rsidRDefault="005B1837">
            <w:r w:rsidRPr="00272D1A">
              <w:lastRenderedPageBreak/>
              <w:t xml:space="preserve">Ņemot vērā, ka Banku augstskola turpina īstenot studiju programmas, minētais jautājums nav aktuāls. Turklāt šis jautājums būtu jāatrunā </w:t>
            </w:r>
            <w:r w:rsidRPr="00272D1A">
              <w:lastRenderedPageBreak/>
              <w:t>reorganizācijas līgumā nevis Ministru kabineta rīkojumā.</w:t>
            </w:r>
          </w:p>
        </w:tc>
        <w:tc>
          <w:tcPr>
            <w:tcW w:w="4625" w:type="dxa"/>
          </w:tcPr>
          <w:p w14:paraId="4A34785A" w14:textId="77777777" w:rsidR="008D7876" w:rsidRPr="00272D1A" w:rsidRDefault="005B1837" w:rsidP="005B1837">
            <w:pPr>
              <w:tabs>
                <w:tab w:val="left" w:pos="1217"/>
              </w:tabs>
            </w:pPr>
            <w:r w:rsidRPr="00272D1A">
              <w:lastRenderedPageBreak/>
              <w:t>Minētā norma ir svītrojama</w:t>
            </w:r>
          </w:p>
        </w:tc>
      </w:tr>
      <w:tr w:rsidR="008D7876" w:rsidRPr="00272D1A" w14:paraId="48A9C313" w14:textId="77777777" w:rsidTr="002D75A5">
        <w:tc>
          <w:tcPr>
            <w:tcW w:w="817" w:type="dxa"/>
          </w:tcPr>
          <w:p w14:paraId="639FD6AF" w14:textId="77777777" w:rsidR="008D7876" w:rsidRPr="00272D1A" w:rsidRDefault="00C85A04">
            <w:r w:rsidRPr="00272D1A">
              <w:t>5.</w:t>
            </w:r>
          </w:p>
        </w:tc>
        <w:tc>
          <w:tcPr>
            <w:tcW w:w="4628" w:type="dxa"/>
          </w:tcPr>
          <w:p w14:paraId="05FBD191" w14:textId="77777777" w:rsidR="008D7876" w:rsidRPr="00272D1A" w:rsidRDefault="005B1837" w:rsidP="005B1837">
            <w:r w:rsidRPr="00272D1A">
              <w:t>2.4. iesniedz sešu mēnešu laikā pēc augstskolas reorganizācijas Akadēmiskās informācijas centrā iesniegumu jaunu šā rīkojuma 2.1. apakšpunktā minēto studiju programmu licenču un studiju virzienu akreditācijas lapu saņemšanai;</w:t>
            </w:r>
          </w:p>
        </w:tc>
        <w:tc>
          <w:tcPr>
            <w:tcW w:w="4626" w:type="dxa"/>
          </w:tcPr>
          <w:p w14:paraId="28A360EC" w14:textId="77777777" w:rsidR="008D7876" w:rsidRPr="00272D1A" w:rsidRDefault="005B1837" w:rsidP="005B1837">
            <w:pPr>
              <w:tabs>
                <w:tab w:val="left" w:pos="1161"/>
              </w:tabs>
            </w:pPr>
            <w:r w:rsidRPr="00272D1A">
              <w:t>Tā kā augstskola turpina īstenot studiju programmas, tā saglabā savas licences studiju programmu īstenošanai, kā arī akreditācijas lapas.</w:t>
            </w:r>
          </w:p>
        </w:tc>
        <w:tc>
          <w:tcPr>
            <w:tcW w:w="4625" w:type="dxa"/>
          </w:tcPr>
          <w:p w14:paraId="1ECA0EE2" w14:textId="77777777" w:rsidR="008D7876" w:rsidRPr="00272D1A" w:rsidRDefault="005B1837">
            <w:r w:rsidRPr="00272D1A">
              <w:t>Minētā norma ir svītrojama.</w:t>
            </w:r>
          </w:p>
        </w:tc>
      </w:tr>
      <w:tr w:rsidR="008D7876" w:rsidRPr="00272D1A" w14:paraId="22EB2A6B" w14:textId="77777777" w:rsidTr="002D75A5">
        <w:tc>
          <w:tcPr>
            <w:tcW w:w="817" w:type="dxa"/>
          </w:tcPr>
          <w:p w14:paraId="33AD9AFA" w14:textId="77777777" w:rsidR="008D7876" w:rsidRPr="00272D1A" w:rsidRDefault="00C85A04">
            <w:r w:rsidRPr="00272D1A">
              <w:t>6.</w:t>
            </w:r>
          </w:p>
        </w:tc>
        <w:tc>
          <w:tcPr>
            <w:tcW w:w="4628" w:type="dxa"/>
          </w:tcPr>
          <w:p w14:paraId="261F31F4" w14:textId="77777777" w:rsidR="00C85A04" w:rsidRPr="00272D1A" w:rsidRDefault="00C85A04" w:rsidP="00C85A04">
            <w:r w:rsidRPr="00272D1A">
              <w:t>2.5. pārņem saistības, ko augstskola uzņēmusies:</w:t>
            </w:r>
          </w:p>
          <w:p w14:paraId="15CC1BE9" w14:textId="77777777" w:rsidR="00C85A04" w:rsidRPr="00272D1A" w:rsidRDefault="00C85A04" w:rsidP="00C85A04">
            <w:r w:rsidRPr="00272D1A">
              <w:t>2.5.1. programmas "Izaugsme un nodarbinātība" 8.2.1. specifiskā atbalsta mērķa "Samazināt studiju programmu fragmentāciju un stiprināt resursu koplietošanu" otrās projektu iesniegumu atlases kārtas ietvaros un kas izriet no augstskolas reorganizācijas dienā spēkā esošās vienošanās ar Centrālo finanšu un līgumu aģentūru par projekta īstenošanu;</w:t>
            </w:r>
          </w:p>
          <w:p w14:paraId="52576AF2" w14:textId="77777777" w:rsidR="00C85A04" w:rsidRPr="00272D1A" w:rsidRDefault="00C85A04" w:rsidP="00C85A04">
            <w:r w:rsidRPr="00272D1A">
              <w:t>2.5.2. programmas „Izaugsme un nodarbinātība” 8.2.2. specifiskā atbalsta mērķa „Stiprināt augstākās izglītības institūciju akadēmisko personālu stratēģiskās specializācijas jomās” pirmās  projektu iesniegumu atlases kārtas ietvaros un kas izriet no augstskolas reorganizācijas dienā spēkā esošās vienošanās ar Centrālo finanšu un līgumu aģentūru par projekta īstenošanu, un kā sadarbības partneris trešās projektu iesniegumu atlases kārtas ietvaros un kas izriet no augstskolas reorganizācijas dienā spēkā esošā sadarbības līguma ar Rīgas Tehnisko universitāti;</w:t>
            </w:r>
          </w:p>
          <w:p w14:paraId="7EAEB3AE" w14:textId="77777777" w:rsidR="00C85A04" w:rsidRPr="00272D1A" w:rsidRDefault="00C85A04" w:rsidP="00C85A04">
            <w:r w:rsidRPr="00272D1A">
              <w:t>2.5.3. programmas "Izaugsme un nodarbinātība" 8.2.3. specifiskā atbalsta mērķa "Samazināt studiju programmu fragmentāciju un stiprināt resursu koplietošanu" pirmās projektu iesniegumu atlases kārtas ietvaros un kas izriet no augstskolas reorganizācijas dienā spēkā esošās vienošanās ar Centrālo finanšu un līgumu aģentūru par projekta īstenošanu;</w:t>
            </w:r>
          </w:p>
          <w:p w14:paraId="0F301E63" w14:textId="77777777" w:rsidR="008D7876" w:rsidRPr="00272D1A" w:rsidRDefault="00C85A04" w:rsidP="00C85A04">
            <w:r w:rsidRPr="00272D1A">
              <w:t xml:space="preserve">2.5.4. programmas "Izaugsme un nodarbinātība" 4.2.1. specifiskā atbalsta mērķa "Veicināt </w:t>
            </w:r>
            <w:r w:rsidRPr="00272D1A">
              <w:lastRenderedPageBreak/>
              <w:t>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tc>
        <w:tc>
          <w:tcPr>
            <w:tcW w:w="4626" w:type="dxa"/>
          </w:tcPr>
          <w:p w14:paraId="440A7F53" w14:textId="77777777" w:rsidR="008D7876" w:rsidRPr="00272D1A" w:rsidRDefault="008D7876"/>
        </w:tc>
        <w:tc>
          <w:tcPr>
            <w:tcW w:w="4625" w:type="dxa"/>
          </w:tcPr>
          <w:p w14:paraId="61C3784E" w14:textId="77777777" w:rsidR="008D7876" w:rsidRPr="00272D1A" w:rsidRDefault="008D7876"/>
        </w:tc>
      </w:tr>
      <w:tr w:rsidR="008D7876" w:rsidRPr="00272D1A" w14:paraId="655BBBC1" w14:textId="77777777" w:rsidTr="002D75A5">
        <w:tc>
          <w:tcPr>
            <w:tcW w:w="817" w:type="dxa"/>
          </w:tcPr>
          <w:p w14:paraId="32C71BCB" w14:textId="77777777" w:rsidR="008D7876" w:rsidRPr="00272D1A" w:rsidRDefault="00C85A04">
            <w:r w:rsidRPr="00272D1A">
              <w:t>7.</w:t>
            </w:r>
          </w:p>
        </w:tc>
        <w:tc>
          <w:tcPr>
            <w:tcW w:w="4628" w:type="dxa"/>
          </w:tcPr>
          <w:p w14:paraId="1B821B2E" w14:textId="77777777" w:rsidR="00C85A04" w:rsidRPr="00272D1A" w:rsidRDefault="00C85A04" w:rsidP="00C85A04">
            <w:r w:rsidRPr="00272D1A">
              <w:t>3.  Ministrijai sešu mēnešu laikā pēc šā rīkojuma stāšanās spēkā izveidot augstskolas reorganizācijas komisiju, iekļaujot tajā, ministrijas, augstskolas, universitātes, augstskolas studentu padomes, kā arī augstskolas un universitātes arodorganizāciju pārstāvjus un universitātes studējošo pašpārvaldes pārstāvjus. Augstskolas reorganizācijas komisijai:</w:t>
            </w:r>
          </w:p>
          <w:p w14:paraId="695984C8" w14:textId="77777777" w:rsidR="00C85A04" w:rsidRPr="00272D1A" w:rsidRDefault="00C85A04" w:rsidP="00C85A04">
            <w:r w:rsidRPr="00272D1A">
              <w:t xml:space="preserve">3.1. </w:t>
            </w:r>
            <w:r w:rsidRPr="00272D1A">
              <w:rPr>
                <w:u w:val="single"/>
              </w:rPr>
              <w:t>līdz 2023.gada 30.novembrim</w:t>
            </w:r>
            <w:r w:rsidRPr="00272D1A">
              <w:t xml:space="preserve"> veikt augstskolas materiālo un finanšu līdzekļu inventarizāciju, noteikt kustamās mantas vērtību, kā arī prasību un saistību apjomu;</w:t>
            </w:r>
          </w:p>
          <w:p w14:paraId="2A47DB07" w14:textId="77777777" w:rsidR="00C85A04" w:rsidRPr="00272D1A" w:rsidRDefault="00C85A04" w:rsidP="00C85A04">
            <w:r w:rsidRPr="00272D1A">
              <w:t xml:space="preserve">3.2. </w:t>
            </w:r>
            <w:r w:rsidRPr="00272D1A">
              <w:rPr>
                <w:u w:val="single"/>
              </w:rPr>
              <w:t>līdz 2023.gada 1.jūlijam</w:t>
            </w:r>
            <w:r w:rsidRPr="00272D1A">
              <w:t xml:space="preserve"> sastādīt un iesniegt izglītības un zinātnes ministram apstiprināšanai augstskolas reorganizācijas plānu;</w:t>
            </w:r>
          </w:p>
          <w:p w14:paraId="21AA6460" w14:textId="77777777" w:rsidR="00C85A04" w:rsidRPr="00272D1A" w:rsidRDefault="00C85A04" w:rsidP="00C85A04">
            <w:r w:rsidRPr="00272D1A">
              <w:t xml:space="preserve">3.3. līdz </w:t>
            </w:r>
            <w:r w:rsidRPr="00272D1A">
              <w:rPr>
                <w:u w:val="single"/>
              </w:rPr>
              <w:t>2023.gada 31.decembrim</w:t>
            </w:r>
            <w:r w:rsidRPr="00272D1A">
              <w:t xml:space="preserve"> nodrošināt augstskolas finanšu līdzekļu, bilancē esošās kustamās mantas, lietvedības un arhīva nodošanu universitātei;</w:t>
            </w:r>
          </w:p>
          <w:p w14:paraId="20D97FA2" w14:textId="77777777" w:rsidR="008D7876" w:rsidRPr="00272D1A" w:rsidRDefault="00C85A04" w:rsidP="00C85A04">
            <w:r w:rsidRPr="00272D1A">
              <w:t xml:space="preserve">3.4. līdz </w:t>
            </w:r>
            <w:r w:rsidRPr="00272D1A">
              <w:rPr>
                <w:u w:val="single"/>
              </w:rPr>
              <w:t>2024.gada 28.februārim</w:t>
            </w:r>
            <w:r w:rsidRPr="00272D1A">
              <w:t xml:space="preserve"> nodrošināt slēguma bilances sagatavošanu.</w:t>
            </w:r>
          </w:p>
        </w:tc>
        <w:tc>
          <w:tcPr>
            <w:tcW w:w="4626" w:type="dxa"/>
          </w:tcPr>
          <w:p w14:paraId="53022BA3" w14:textId="77777777" w:rsidR="008D7876" w:rsidRPr="00272D1A" w:rsidRDefault="00C85A04">
            <w:pPr>
              <w:rPr>
                <w:rFonts w:cstheme="minorHAnsi"/>
              </w:rPr>
            </w:pPr>
            <w:r w:rsidRPr="00272D1A">
              <w:rPr>
                <w:rFonts w:cstheme="minorHAnsi"/>
              </w:rPr>
              <w:t xml:space="preserve">Skatīt Banku augstskolas </w:t>
            </w:r>
            <w:r w:rsidR="00055B36" w:rsidRPr="00272D1A">
              <w:rPr>
                <w:rFonts w:cstheme="minorHAnsi"/>
              </w:rPr>
              <w:t>1.</w:t>
            </w:r>
            <w:r w:rsidRPr="00272D1A">
              <w:rPr>
                <w:rFonts w:cstheme="minorHAnsi"/>
              </w:rPr>
              <w:t>iebildumu par Ministru kabineta rīkojuma 1.punktā minēto reorganizācijas termiņu.</w:t>
            </w:r>
          </w:p>
          <w:p w14:paraId="1550F87D" w14:textId="77777777" w:rsidR="00C85A04" w:rsidRPr="00272D1A" w:rsidRDefault="00C85A04">
            <w:pPr>
              <w:rPr>
                <w:rFonts w:cstheme="minorHAnsi"/>
              </w:rPr>
            </w:pPr>
            <w:r w:rsidRPr="00272D1A">
              <w:rPr>
                <w:rFonts w:cstheme="minorHAnsi"/>
              </w:rPr>
              <w:t xml:space="preserve">Šos termiņus nepieciešams </w:t>
            </w:r>
            <w:r w:rsidR="00055B36" w:rsidRPr="00272D1A">
              <w:rPr>
                <w:rFonts w:cstheme="minorHAnsi"/>
              </w:rPr>
              <w:t>precizēt, ņemot vērā Banku augstskolas norādīto reorganizācijas termiņu.</w:t>
            </w:r>
          </w:p>
          <w:p w14:paraId="5E5998F1" w14:textId="77777777" w:rsidR="0051576F" w:rsidRPr="00272D1A" w:rsidRDefault="0051576F">
            <w:pPr>
              <w:rPr>
                <w:rFonts w:cstheme="minorHAnsi"/>
              </w:rPr>
            </w:pPr>
            <w:r w:rsidRPr="00272D1A">
              <w:rPr>
                <w:rFonts w:cstheme="minorHAnsi"/>
              </w:rPr>
              <w:t>Tāpat pašā šajā reorganizācijas plānā arī tiks noteikti termiņi, kādā īstenojamas šajā reorganizācijas plānā noteiktās darbības</w:t>
            </w:r>
          </w:p>
        </w:tc>
        <w:tc>
          <w:tcPr>
            <w:tcW w:w="4625" w:type="dxa"/>
          </w:tcPr>
          <w:p w14:paraId="2E4D44F8" w14:textId="77777777" w:rsidR="008D7876" w:rsidRPr="00272D1A" w:rsidRDefault="0051576F" w:rsidP="0051576F">
            <w:pPr>
              <w:rPr>
                <w:rFonts w:cstheme="minorHAnsi"/>
              </w:rPr>
            </w:pPr>
            <w:r w:rsidRPr="00272D1A">
              <w:rPr>
                <w:rFonts w:cstheme="minorHAnsi"/>
              </w:rPr>
              <w:t>3. Ministrijai sešu mēnešu laikā  pēc šā rīkojuma stāšanās spēkā izveidot augstskolas reorganizācijas komisiju, iekļaujot tajā, ministrijas, augstskolas, universitātes, augstskolas studentu padomes, kā arī augstskolas un universitātes arodorganizāciju pārstāvjus un universitātes studējošo pašpārvaldes pārstāvjus. Augstskolas reorganizācijas komisijai līdz 2023.gada 31.decembrim sastādīt un iesniegt izglītības un zinātnes ministram apstiprināšanai augstskolas reorganizācijas plānu, kurā iekļauti materiālo un finanšu līdzekļu inventarizācijas kārtība, finanšu līdzekļu, bilancē esošās kustamās mantas, lietvedības un arhīva nodošanas kārtība.</w:t>
            </w:r>
          </w:p>
        </w:tc>
      </w:tr>
      <w:tr w:rsidR="008D7876" w:rsidRPr="00272D1A" w14:paraId="3AC504B2" w14:textId="77777777" w:rsidTr="002D75A5">
        <w:tc>
          <w:tcPr>
            <w:tcW w:w="817" w:type="dxa"/>
          </w:tcPr>
          <w:p w14:paraId="0B3EB6E7" w14:textId="77777777" w:rsidR="008D7876" w:rsidRPr="00272D1A" w:rsidRDefault="0051576F">
            <w:r w:rsidRPr="00272D1A">
              <w:t>8.</w:t>
            </w:r>
          </w:p>
        </w:tc>
        <w:tc>
          <w:tcPr>
            <w:tcW w:w="4628" w:type="dxa"/>
          </w:tcPr>
          <w:p w14:paraId="7FFB82F2" w14:textId="77777777" w:rsidR="0051576F" w:rsidRPr="00272D1A" w:rsidRDefault="0051576F" w:rsidP="0051576F">
            <w:r w:rsidRPr="00272D1A">
              <w:t>4.Ministrijai:</w:t>
            </w:r>
          </w:p>
          <w:p w14:paraId="6EDB859B" w14:textId="77777777" w:rsidR="0051576F" w:rsidRPr="00272D1A" w:rsidRDefault="0051576F" w:rsidP="0051576F">
            <w:r w:rsidRPr="00272D1A">
              <w:t>4.1. sagatavot un izglītības un zinātnes ministram sešu mēnešu laikā pēc augstskolas reorganizācijas iesniegt Ministru kabinetā ar augstskolas reorganizāciju saistītos tiesību aktu projektus;</w:t>
            </w:r>
          </w:p>
          <w:p w14:paraId="76A189B6" w14:textId="77777777" w:rsidR="0051576F" w:rsidRPr="00272D1A" w:rsidRDefault="0051576F" w:rsidP="0051576F">
            <w:r w:rsidRPr="00272D1A">
              <w:t xml:space="preserve">4.2. trīs mēnešu laikā no šā rīkojuma spēkā stāšanās dienas sadarbībā ar universitāti un augstskolu sagatavot un noslēgt sadarbības līgumu starp ministriju, universitāti un augstskolu </w:t>
            </w:r>
            <w:r w:rsidRPr="00272D1A">
              <w:lastRenderedPageBreak/>
              <w:t xml:space="preserve">par augstskolas integrāciju </w:t>
            </w:r>
            <w:r w:rsidRPr="00272D1A">
              <w:rPr>
                <w:u w:val="single"/>
              </w:rPr>
              <w:t>universitātes struktūrā</w:t>
            </w:r>
            <w:r w:rsidRPr="00272D1A">
              <w:t>, tostarp paredzot arī:</w:t>
            </w:r>
          </w:p>
          <w:p w14:paraId="2E2CF571" w14:textId="77777777" w:rsidR="0051576F" w:rsidRPr="00272D1A" w:rsidRDefault="0051576F" w:rsidP="0051576F">
            <w:r w:rsidRPr="00272D1A">
              <w:t xml:space="preserve">4.2.1. integrācijas noteikumus par augstskolas </w:t>
            </w:r>
            <w:r w:rsidRPr="00272D1A">
              <w:rPr>
                <w:u w:val="single"/>
              </w:rPr>
              <w:t>kā universitātes struktūrvienības</w:t>
            </w:r>
            <w:r w:rsidRPr="00272D1A">
              <w:t xml:space="preserve"> akadēmisko un zinātnisko jautājumu autonomiju </w:t>
            </w:r>
            <w:r w:rsidRPr="00272D1A">
              <w:rPr>
                <w:u w:val="single"/>
              </w:rPr>
              <w:t>universitātes struktūrā</w:t>
            </w:r>
            <w:r w:rsidRPr="00272D1A">
              <w:t xml:space="preserve"> un augstskolas institucionālās kapacitātes stiprināšanu, tai skaitā attiecībā uz augstskolas akadēmisko personālu un augstskolas materiāltehnisko bāzi;</w:t>
            </w:r>
          </w:p>
          <w:p w14:paraId="0DD0C04D" w14:textId="77777777" w:rsidR="0051576F" w:rsidRPr="00272D1A" w:rsidRDefault="0051576F" w:rsidP="0051576F">
            <w:r w:rsidRPr="00272D1A">
              <w:t>4.2.2. augstskolas identitātes un tradīciju saglabāšanu un turpināšanu;</w:t>
            </w:r>
          </w:p>
          <w:p w14:paraId="1C6E120E" w14:textId="77777777" w:rsidR="0051576F" w:rsidRPr="00272D1A" w:rsidRDefault="0051576F" w:rsidP="0051576F">
            <w:r w:rsidRPr="00272D1A">
              <w:t xml:space="preserve">4.2.3.pienākumu universitātei un augstskolai savstarpēji vienoties un nodrošināt augstskolas īstenoto Eiropas Savienības struktūrfondu investīciju projektu </w:t>
            </w:r>
            <w:proofErr w:type="spellStart"/>
            <w:r w:rsidRPr="00272D1A">
              <w:t>pēcuzraudzības</w:t>
            </w:r>
            <w:proofErr w:type="spellEnd"/>
            <w:r w:rsidRPr="00272D1A">
              <w:t xml:space="preserve"> nosacījumu izpildi;</w:t>
            </w:r>
          </w:p>
          <w:p w14:paraId="45B772E2" w14:textId="77777777" w:rsidR="008D7876" w:rsidRPr="00272D1A" w:rsidRDefault="0051576F" w:rsidP="0051576F">
            <w:r w:rsidRPr="00272D1A">
              <w:t>4.2.4. pienākumu augstskolai saskaņot ar universitāti lēmumus, kas saistīti ar būtisku saistību uzņemšanos vai fiskālajiem jautājumiem.</w:t>
            </w:r>
          </w:p>
        </w:tc>
        <w:tc>
          <w:tcPr>
            <w:tcW w:w="4626" w:type="dxa"/>
          </w:tcPr>
          <w:p w14:paraId="29BF331A" w14:textId="77777777" w:rsidR="008D7876" w:rsidRPr="00272D1A" w:rsidRDefault="00332D58" w:rsidP="00332D58">
            <w:r w:rsidRPr="00272D1A">
              <w:lastRenderedPageBreak/>
              <w:t>Kā jau minēts iepriekš, Banku augstskola saglabājama kā augstskola Latvijas Universitātes ekosistēmā tās iestādes statusā.</w:t>
            </w:r>
          </w:p>
        </w:tc>
        <w:tc>
          <w:tcPr>
            <w:tcW w:w="4625" w:type="dxa"/>
          </w:tcPr>
          <w:p w14:paraId="27182E9C" w14:textId="77777777" w:rsidR="00332D58" w:rsidRPr="00272D1A" w:rsidRDefault="00332D58" w:rsidP="00332D58">
            <w:r w:rsidRPr="00272D1A">
              <w:t>4.Ministrijai:</w:t>
            </w:r>
          </w:p>
          <w:p w14:paraId="65C0D90E" w14:textId="77777777" w:rsidR="00332D58" w:rsidRPr="00272D1A" w:rsidRDefault="00332D58" w:rsidP="00332D58">
            <w:r w:rsidRPr="00272D1A">
              <w:t>4.1. sagatavot un izglītības un zinātnes ministram sešu mēnešu laikā pēc augstskolas reorganizācijas iesniegt Ministru kabinetā ar augstskolas reorganizāciju saistītos tiesību aktu projektus;</w:t>
            </w:r>
          </w:p>
          <w:p w14:paraId="3253EBBE" w14:textId="77777777" w:rsidR="00332D58" w:rsidRPr="00272D1A" w:rsidRDefault="00332D58" w:rsidP="00332D58">
            <w:r w:rsidRPr="00272D1A">
              <w:t xml:space="preserve">4.2. trīs mēnešu laikā no šā rīkojuma spēkā stāšanās dienas sadarbībā ar universitāti un augstskolu sagatavot un noslēgt sadarbības līgumu starp ministriju, universitāti un </w:t>
            </w:r>
            <w:r w:rsidRPr="00272D1A">
              <w:lastRenderedPageBreak/>
              <w:t xml:space="preserve">augstskolu par augstskolas integrāciju universitātes </w:t>
            </w:r>
            <w:r w:rsidR="00201ACB" w:rsidRPr="00272D1A">
              <w:t>ekosistēmā</w:t>
            </w:r>
            <w:r w:rsidRPr="00272D1A">
              <w:t>, tostarp paredzot arī:</w:t>
            </w:r>
          </w:p>
          <w:p w14:paraId="5887A2F3" w14:textId="77777777" w:rsidR="00332D58" w:rsidRPr="00272D1A" w:rsidRDefault="00332D58" w:rsidP="00332D58">
            <w:r w:rsidRPr="00272D1A">
              <w:t xml:space="preserve">4.2.1. integrācijas noteikumus par augstskolas akadēmisko un zinātnisko jautājumu autonomiju universitātes </w:t>
            </w:r>
            <w:r w:rsidR="00201ACB" w:rsidRPr="00272D1A">
              <w:t>ekosistēmā</w:t>
            </w:r>
            <w:r w:rsidRPr="00272D1A">
              <w:t xml:space="preserve"> un augstskolas institucionālās kapacitātes stiprināšanu, tai skaitā attiecībā uz augstskolas akadēmisko personālu un augstskolas materiāltehnisko bāzi;</w:t>
            </w:r>
          </w:p>
          <w:p w14:paraId="668336B1" w14:textId="77777777" w:rsidR="00332D58" w:rsidRPr="00272D1A" w:rsidRDefault="00332D58" w:rsidP="00332D58">
            <w:r w:rsidRPr="00272D1A">
              <w:t>4.2.2. augstskolas identitātes un tradīciju saglabāšanu un turpināšanu;</w:t>
            </w:r>
          </w:p>
          <w:p w14:paraId="52D60C27" w14:textId="77777777" w:rsidR="00332D58" w:rsidRPr="00272D1A" w:rsidRDefault="00332D58" w:rsidP="00332D58">
            <w:r w:rsidRPr="00272D1A">
              <w:t xml:space="preserve">4.2.3.pienākumu universitātei un augstskolai savstarpēji vienoties un nodrošināt augstskolas īstenoto Eiropas Savienības struktūrfondu investīciju projektu </w:t>
            </w:r>
            <w:proofErr w:type="spellStart"/>
            <w:r w:rsidRPr="00272D1A">
              <w:t>pēcuzraudzības</w:t>
            </w:r>
            <w:proofErr w:type="spellEnd"/>
            <w:r w:rsidRPr="00272D1A">
              <w:t xml:space="preserve"> nosacījumu izpildi;</w:t>
            </w:r>
          </w:p>
          <w:p w14:paraId="789D0490" w14:textId="77777777" w:rsidR="008D7876" w:rsidRPr="00272D1A" w:rsidRDefault="00332D58" w:rsidP="00332D58">
            <w:r w:rsidRPr="00272D1A">
              <w:t>4.2.4. pienākumu augstskolai saskaņot ar universitāti lēmumus, kas saistīti ar būtisku saistību uzņemšanos vai fiskālajiem jautājumiem.</w:t>
            </w:r>
          </w:p>
        </w:tc>
      </w:tr>
      <w:tr w:rsidR="008D7876" w:rsidRPr="00272D1A" w14:paraId="3830BAF5" w14:textId="77777777" w:rsidTr="002D75A5">
        <w:tc>
          <w:tcPr>
            <w:tcW w:w="817" w:type="dxa"/>
          </w:tcPr>
          <w:p w14:paraId="3351E839" w14:textId="77777777" w:rsidR="008D7876" w:rsidRPr="00272D1A" w:rsidRDefault="002D75A5">
            <w:r w:rsidRPr="00272D1A">
              <w:lastRenderedPageBreak/>
              <w:t xml:space="preserve">9. </w:t>
            </w:r>
          </w:p>
        </w:tc>
        <w:tc>
          <w:tcPr>
            <w:tcW w:w="4628" w:type="dxa"/>
          </w:tcPr>
          <w:p w14:paraId="68469817" w14:textId="77777777" w:rsidR="002D75A5" w:rsidRPr="00272D1A" w:rsidRDefault="002D75A5" w:rsidP="002D75A5">
            <w:pPr>
              <w:rPr>
                <w:u w:val="single"/>
              </w:rPr>
            </w:pPr>
            <w:r w:rsidRPr="00272D1A">
              <w:t xml:space="preserve">5. Saskaņā ar Publiskas personas mantas atsavināšanas likuma 5. panta pirmo daļu, 42. panta pirmo daļu un 43. pantu atļaut ministrijai un augstskolai nodot bez atlīdzības universitātes īpašumā izglītības funkcijas īstenošanai (prioritāri šā rīkojuma 2.1.apakšpunktā minēto studiju programmu īstenošanai) </w:t>
            </w:r>
            <w:r w:rsidRPr="00272D1A">
              <w:rPr>
                <w:u w:val="single"/>
              </w:rPr>
              <w:t>šādus valsts nekustamos īpašumus (turpmāk kopā - nekustamie īpašumi):</w:t>
            </w:r>
          </w:p>
          <w:p w14:paraId="77458BD6" w14:textId="77777777" w:rsidR="002D75A5" w:rsidRPr="00272D1A" w:rsidRDefault="002D75A5" w:rsidP="002D75A5">
            <w:r w:rsidRPr="00272D1A">
              <w:t>5.1. nekustamo īpašumu (nekustamā īpašuma kadastra Nr. 0100 025 0201) Krišjāņa Valdemāra ielā 161, Rīgā, kas sastāv no zemes vienības 3007 m2 platībā (zemes vienības kadastra apzīmējums 0100 025 0201) un būves (būves kadastra apzīmējums 0100 025 0201 001) (nodod augstskola);</w:t>
            </w:r>
          </w:p>
          <w:p w14:paraId="421276A5" w14:textId="77777777" w:rsidR="002D75A5" w:rsidRPr="00272D1A" w:rsidRDefault="002D75A5" w:rsidP="002D75A5">
            <w:r w:rsidRPr="00272D1A">
              <w:t xml:space="preserve">5.2. nekustamo īpašumu (nekustamā īpašuma kadastra Nr. 0100 525 0062) Skanstes ielā 43, Rīgā, kas sastāv no divām būvēm (būvju kadastra apzīmējumi 0100 025 2026 001 un 0100 025 0020 005) un ar būvi (būves kadastra apzīmējums 0100 025 2026 001) fiziski saistītās </w:t>
            </w:r>
            <w:r w:rsidRPr="00272D1A">
              <w:lastRenderedPageBreak/>
              <w:t>divas būves (būvju kadastra apzīmējumi 01000250002010 un 01000250002009) (nodod ministrija);</w:t>
            </w:r>
          </w:p>
          <w:p w14:paraId="595E72FA" w14:textId="77777777" w:rsidR="002D75A5" w:rsidRPr="00272D1A" w:rsidRDefault="002D75A5" w:rsidP="002D75A5">
            <w:r w:rsidRPr="00272D1A">
              <w:t>5.3. nekustamo īpašumu (nekustamā īpašuma kadastra Nr. 0100 025 2026) Skanstes ielā 43, Rīgā, kas sastāv no zemes vienības 8982 m² platībā (zemes vienības kadastra apzīmējums 0100 025 2026)( nodod ministrija).</w:t>
            </w:r>
          </w:p>
          <w:p w14:paraId="176DD543" w14:textId="77777777" w:rsidR="002D75A5" w:rsidRPr="00272D1A" w:rsidRDefault="002D75A5" w:rsidP="002D75A5">
            <w:r w:rsidRPr="00272D1A">
              <w:t>6. Universitātei normatīvajos aktos noteiktajā kārtībā pārņemt no ministrijas un augstskolas  šā rīkojuma 5. punktā minētos nekustamos īpašumus.</w:t>
            </w:r>
          </w:p>
          <w:p w14:paraId="6B9B2927" w14:textId="77777777" w:rsidR="002D75A5" w:rsidRPr="00272D1A" w:rsidRDefault="002D75A5" w:rsidP="002D75A5"/>
          <w:p w14:paraId="3A86B7C0" w14:textId="77777777" w:rsidR="002D75A5" w:rsidRPr="00272D1A" w:rsidRDefault="002D75A5" w:rsidP="002D75A5">
            <w:r w:rsidRPr="00272D1A">
              <w:t>7. Universitātei šā rīkojuma 5. punktā minētos nekustamos īpašumus bez atlīdzības nodot valstij, ja tos vairs neizmanto šā rīkojuma 5. punktā minētās funkcijas īstenošanai.</w:t>
            </w:r>
          </w:p>
          <w:p w14:paraId="5D4420E2" w14:textId="77777777" w:rsidR="002D75A5" w:rsidRPr="00272D1A" w:rsidRDefault="002D75A5" w:rsidP="002D75A5"/>
          <w:p w14:paraId="19AE59AB" w14:textId="77777777" w:rsidR="002D75A5" w:rsidRPr="00272D1A" w:rsidRDefault="002D75A5" w:rsidP="002D75A5">
            <w:r w:rsidRPr="00272D1A">
              <w:t>8. Universitātei, nostiprinot zemesgrāmatā īpašuma tiesības uz šā rīkojuma 5. punktā minētajiem nekustamiem īpašumiem:</w:t>
            </w:r>
          </w:p>
          <w:p w14:paraId="50B2A73F" w14:textId="77777777" w:rsidR="002D75A5" w:rsidRPr="00272D1A" w:rsidRDefault="002D75A5" w:rsidP="002D75A5">
            <w:r w:rsidRPr="00272D1A">
              <w:t xml:space="preserve">8.1. norādīt, ka īpašuma tiesības nostiprinātas uz laiku, kamēr universitāte nodrošina šā rīkojuma 5. punktā minētās funkcijas īstenošanu; </w:t>
            </w:r>
          </w:p>
          <w:p w14:paraId="70C70994" w14:textId="77777777" w:rsidR="002D75A5" w:rsidRPr="00272D1A" w:rsidRDefault="002D75A5" w:rsidP="002D75A5">
            <w:r w:rsidRPr="00272D1A">
              <w:t>8.2. ierakstīt atzīmi par aizliegumu atsavināt šā rīkojuma 5.punktā minēto nekustamo īpašumu un apgrūtināt to ar hipotēku.</w:t>
            </w:r>
          </w:p>
          <w:p w14:paraId="1EC76FF9" w14:textId="77777777" w:rsidR="002D75A5" w:rsidRPr="00272D1A" w:rsidRDefault="002D75A5" w:rsidP="002D75A5"/>
          <w:p w14:paraId="641F6B03" w14:textId="77777777" w:rsidR="002D75A5" w:rsidRPr="00272D1A" w:rsidRDefault="002D75A5" w:rsidP="002D75A5">
            <w:r w:rsidRPr="00272D1A">
              <w:t>9. Šā rīkojuma 8.2. apakšpunktā minēto aizliegumu – apgrūtināt nekustamos īpašumus ar hipotēku – nepiemēro, ja nekustamos īpašumus ieķīlā  valsts aizdevuma nodrošināšanai.</w:t>
            </w:r>
          </w:p>
          <w:p w14:paraId="24593DD7" w14:textId="77777777" w:rsidR="002D75A5" w:rsidRPr="00272D1A" w:rsidRDefault="002D75A5" w:rsidP="002D75A5"/>
          <w:p w14:paraId="0EA61C3A" w14:textId="77777777" w:rsidR="002D75A5" w:rsidRPr="00272D1A" w:rsidRDefault="002D75A5" w:rsidP="002D75A5">
            <w:r w:rsidRPr="00272D1A">
              <w:t>10. Ar augstskolas reorganizāciju saistītos izdevumus sedz no ministrijas budžeta programmas 03.00.00 "Augstākā izglītība" apakšprogrammā 03.01.00 “Augstskolas” paredzētajiem līdzekļiem.</w:t>
            </w:r>
          </w:p>
          <w:p w14:paraId="15959C9D" w14:textId="77777777" w:rsidR="002D75A5" w:rsidRPr="00272D1A" w:rsidRDefault="002D75A5" w:rsidP="002D75A5"/>
          <w:p w14:paraId="27A5E7B6" w14:textId="77777777" w:rsidR="008D7876" w:rsidRPr="00272D1A" w:rsidRDefault="008D7876" w:rsidP="002D75A5"/>
        </w:tc>
        <w:tc>
          <w:tcPr>
            <w:tcW w:w="4626" w:type="dxa"/>
          </w:tcPr>
          <w:p w14:paraId="22B6FF32" w14:textId="77777777" w:rsidR="008D7876" w:rsidRPr="00272D1A" w:rsidRDefault="002D75A5">
            <w:r w:rsidRPr="00272D1A">
              <w:lastRenderedPageBreak/>
              <w:t>Nepieciešams izdarīt atsauci uz reorganizācijas līgumu un reorganizācijas plānu</w:t>
            </w:r>
          </w:p>
        </w:tc>
        <w:tc>
          <w:tcPr>
            <w:tcW w:w="4625" w:type="dxa"/>
          </w:tcPr>
          <w:p w14:paraId="6168DEFA" w14:textId="77777777" w:rsidR="002D75A5" w:rsidRPr="00272D1A" w:rsidRDefault="002D75A5" w:rsidP="002D75A5">
            <w:r w:rsidRPr="00272D1A">
              <w:t xml:space="preserve">5. Saskaņā ar Publiskas personas mantas atsavināšanas likuma 5. panta pirmo daļu, 42. panta pirmo daļu un 43. pantu atļaut ministrijai un augstskolai nodot bez atlīdzības universitātes īpašumā izglītības funkcijas īstenošanai (prioritāri šā rīkojuma 2.1.apakšpunktā minēto studiju programmu īstenošanai) šādus valsts nekustamos īpašumus (turpmāk kopā - nekustamie īpašumi) </w:t>
            </w:r>
            <w:r w:rsidRPr="00272D1A">
              <w:rPr>
                <w:u w:val="single"/>
              </w:rPr>
              <w:t>atbilstoši reorganizācijas līgumam  un plānam</w:t>
            </w:r>
            <w:r w:rsidRPr="00272D1A">
              <w:t>:</w:t>
            </w:r>
          </w:p>
          <w:p w14:paraId="0F3F1768" w14:textId="77777777" w:rsidR="002D75A5" w:rsidRPr="00272D1A" w:rsidRDefault="002D75A5" w:rsidP="002D75A5">
            <w:r w:rsidRPr="00272D1A">
              <w:t>5.1. nekustamo īpašumu (nekustamā īpašuma kadastra Nr. 0100 025 0201) Krišjāņa Valdemāra ielā 161, Rīgā, kas sastāv no zemes vienības 3007 m2 platībā (zemes vienības kadastra apzīmējums 0100 025 0201) un būves (būves kadastra apzīmējums 0100 025 0201 001) (nodod augstskola);</w:t>
            </w:r>
          </w:p>
          <w:p w14:paraId="0271AA8E" w14:textId="77777777" w:rsidR="002D75A5" w:rsidRPr="00272D1A" w:rsidRDefault="002D75A5" w:rsidP="002D75A5">
            <w:r w:rsidRPr="00272D1A">
              <w:t xml:space="preserve">5.2. nekustamo īpašumu (nekustamā īpašuma kadastra Nr. 0100 525 0062) Skanstes ielā 43, Rīgā, kas sastāv no divām būvēm (būvju kadastra apzīmējumi 0100 025 2026 001 un 0100 025 0020 005) un ar būvi (būves kadastra </w:t>
            </w:r>
            <w:r w:rsidRPr="00272D1A">
              <w:lastRenderedPageBreak/>
              <w:t>apzīmējums 0100 025 2026 001) fiziski saistītās divas būves (būvju kadastra apzīmējumi 01000250002010 un 01000250002009) (nodod ministrija);</w:t>
            </w:r>
          </w:p>
          <w:p w14:paraId="5DA8BEC9" w14:textId="77777777" w:rsidR="002D75A5" w:rsidRPr="00272D1A" w:rsidRDefault="002D75A5" w:rsidP="002D75A5">
            <w:r w:rsidRPr="00272D1A">
              <w:t>5.3. nekustamo īpašumu (nekustamā īpašuma kadastra Nr. 0100 025 2026) Skanstes ielā 43, Rīgā, kas sastāv no zemes vienības 8982 m² platībā (zemes vienības kadastra apzīmējums 0100 025 2026)( nodod ministrija).</w:t>
            </w:r>
          </w:p>
          <w:p w14:paraId="2DABFD83" w14:textId="77777777" w:rsidR="002D75A5" w:rsidRPr="00272D1A" w:rsidRDefault="002D75A5" w:rsidP="002D75A5">
            <w:r w:rsidRPr="00272D1A">
              <w:t>6. Universitātei normatīvajos aktos noteiktajā kārtībā pārņemt no ministrijas un augstskolas  šā rīkojuma 5. punktā minētos nekustamos īpašumus.</w:t>
            </w:r>
          </w:p>
          <w:p w14:paraId="3A2968ED" w14:textId="77777777" w:rsidR="002D75A5" w:rsidRPr="00272D1A" w:rsidRDefault="002D75A5" w:rsidP="002D75A5"/>
          <w:p w14:paraId="61AB19DF" w14:textId="77777777" w:rsidR="002D75A5" w:rsidRPr="00272D1A" w:rsidRDefault="002D75A5" w:rsidP="002D75A5">
            <w:r w:rsidRPr="00272D1A">
              <w:t>7. Universitātei šā rīkojuma 5. punktā minētos nekustamos īpašumus bez atlīdzības nodot valstij, ja tos vairs neizmanto šā rīkojuma 5. punktā minētās funkcijas īstenošanai.</w:t>
            </w:r>
          </w:p>
          <w:p w14:paraId="7C0C6EAD" w14:textId="77777777" w:rsidR="002D75A5" w:rsidRPr="00272D1A" w:rsidRDefault="002D75A5" w:rsidP="002D75A5"/>
          <w:p w14:paraId="03FEEDEB" w14:textId="77777777" w:rsidR="002D75A5" w:rsidRPr="00272D1A" w:rsidRDefault="002D75A5" w:rsidP="002D75A5">
            <w:r w:rsidRPr="00272D1A">
              <w:t>8. Universitātei, nostiprinot zemesgrāmatā īpašuma tiesības uz šā rīkojuma 5. punktā minētajiem nekustamiem īpašumiem:</w:t>
            </w:r>
          </w:p>
          <w:p w14:paraId="65FA08A4" w14:textId="77777777" w:rsidR="002D75A5" w:rsidRPr="00272D1A" w:rsidRDefault="002D75A5" w:rsidP="002D75A5">
            <w:r w:rsidRPr="00272D1A">
              <w:t xml:space="preserve">8.1. norādīt, ka īpašuma tiesības nostiprinātas uz laiku, kamēr universitāte nodrošina šā rīkojuma 5. punktā minētās funkcijas īstenošanu; </w:t>
            </w:r>
          </w:p>
          <w:p w14:paraId="442A653A" w14:textId="77777777" w:rsidR="002D75A5" w:rsidRPr="00272D1A" w:rsidRDefault="002D75A5" w:rsidP="002D75A5">
            <w:r w:rsidRPr="00272D1A">
              <w:t>8.2. ierakstīt atzīmi par aizliegumu atsavināt šā rīkojuma 5.punktā minēto nekustamo īpašumu un apgrūtināt to ar hipotēku.</w:t>
            </w:r>
          </w:p>
          <w:p w14:paraId="297A4042" w14:textId="77777777" w:rsidR="002D75A5" w:rsidRPr="00272D1A" w:rsidRDefault="002D75A5" w:rsidP="002D75A5"/>
          <w:p w14:paraId="51FFE3D1" w14:textId="77777777" w:rsidR="002D75A5" w:rsidRPr="00272D1A" w:rsidRDefault="002D75A5" w:rsidP="002D75A5">
            <w:r w:rsidRPr="00272D1A">
              <w:t>9. Šā rīkojuma 8.2. apakšpunktā minēto aizliegumu – apgrūtināt nekustamos īpašumus ar hipotēku – nepiemēro, ja nekustamos īpašumus ieķīlā  valsts aizdevuma nodrošināšanai.</w:t>
            </w:r>
          </w:p>
          <w:p w14:paraId="60D39979" w14:textId="77777777" w:rsidR="002D75A5" w:rsidRPr="00272D1A" w:rsidRDefault="002D75A5" w:rsidP="002D75A5"/>
          <w:p w14:paraId="30B39AEA" w14:textId="77777777" w:rsidR="002D75A5" w:rsidRPr="00272D1A" w:rsidRDefault="002D75A5" w:rsidP="002D75A5">
            <w:r w:rsidRPr="00272D1A">
              <w:t>10. Ar augstskolas reorganizāciju saistītos izdevumus sedz no ministrijas budžeta programmas 03.00.00 "Augstākā izglītība" apakšprogrammā 03.01.00 “Augstskolas” paredzētajiem līdzekļiem.</w:t>
            </w:r>
          </w:p>
          <w:p w14:paraId="754AC252" w14:textId="77777777" w:rsidR="002D75A5" w:rsidRPr="00272D1A" w:rsidRDefault="002D75A5" w:rsidP="002D75A5"/>
          <w:p w14:paraId="500DB049" w14:textId="77777777" w:rsidR="008D7876" w:rsidRPr="00272D1A" w:rsidRDefault="008D7876" w:rsidP="002D75A5"/>
        </w:tc>
      </w:tr>
      <w:tr w:rsidR="008D7876" w:rsidRPr="008D7876" w14:paraId="750E236D" w14:textId="77777777" w:rsidTr="002D75A5">
        <w:tc>
          <w:tcPr>
            <w:tcW w:w="817" w:type="dxa"/>
          </w:tcPr>
          <w:p w14:paraId="40812C0F" w14:textId="77777777" w:rsidR="008D7876" w:rsidRPr="00272D1A" w:rsidRDefault="002D75A5">
            <w:r w:rsidRPr="00272D1A">
              <w:lastRenderedPageBreak/>
              <w:t xml:space="preserve">10. </w:t>
            </w:r>
          </w:p>
        </w:tc>
        <w:tc>
          <w:tcPr>
            <w:tcW w:w="4628" w:type="dxa"/>
          </w:tcPr>
          <w:p w14:paraId="36841A3C" w14:textId="77777777" w:rsidR="008D7876" w:rsidRPr="00272D1A" w:rsidRDefault="002D75A5">
            <w:r w:rsidRPr="00272D1A">
              <w:t>11. Atzīt par spēku zaudējušu Ministru kabineta 2019. gada 13. februāra rīkojumu Nr. 51 “Par valsts nekustamā īpašuma Krišjāņa Valdemāra ielā 161, Rīgā, nodošanu Banku augstskolas īpašumā” (Latvijas Vēstnesis, 2019, 32. nr.).</w:t>
            </w:r>
          </w:p>
        </w:tc>
        <w:tc>
          <w:tcPr>
            <w:tcW w:w="4626" w:type="dxa"/>
          </w:tcPr>
          <w:p w14:paraId="04EF4106" w14:textId="77777777" w:rsidR="008D7876" w:rsidRPr="00272D1A" w:rsidRDefault="002D75A5" w:rsidP="002D75A5">
            <w:r w:rsidRPr="00272D1A">
              <w:t xml:space="preserve">Ja minētais rīkojums tiek atzīts par spēku zaudējušu ar šā Ministru kabineta rīkojuma pieņemšanu un spēkā stāšanos, tad pastāv liels laika periods, kurā Banku augstskola turpina darboties </w:t>
            </w:r>
            <w:proofErr w:type="spellStart"/>
            <w:r w:rsidRPr="00272D1A">
              <w:t>šobrīdējā</w:t>
            </w:r>
            <w:proofErr w:type="spellEnd"/>
            <w:r w:rsidRPr="00272D1A">
              <w:t xml:space="preserve"> statusā, bet tai vairs nepieder tai nodotais nekustamais īpašums. </w:t>
            </w:r>
          </w:p>
        </w:tc>
        <w:tc>
          <w:tcPr>
            <w:tcW w:w="4625" w:type="dxa"/>
          </w:tcPr>
          <w:p w14:paraId="699E32C2" w14:textId="77777777" w:rsidR="008D7876" w:rsidRPr="008D7876" w:rsidRDefault="002D75A5" w:rsidP="002D75A5">
            <w:r w:rsidRPr="00272D1A">
              <w:t>11. Ar rīkojuma 5.1.punktā minētā nekustamā īpašuma nodošanas brīdi Universitātei atzīt par spēku zaudējušu Ministru kabineta 2019. gada 13. februāra rīkojumu Nr. 51 “Par valsts nekustamā īpašuma Krišjāņa Valdemāra ielā 161, Rīgā, nodošanu Banku augstskolas īpašumā” (Latvijas Vēstnesis, 2019, 32. nr.).</w:t>
            </w:r>
          </w:p>
        </w:tc>
      </w:tr>
    </w:tbl>
    <w:p w14:paraId="3A71FC77" w14:textId="77777777" w:rsidR="008D7876" w:rsidRPr="008D7876" w:rsidRDefault="008D7876"/>
    <w:sectPr w:rsidR="008D7876" w:rsidRPr="008D7876" w:rsidSect="008D7876">
      <w:pgSz w:w="15840" w:h="12240"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57659"/>
    <w:multiLevelType w:val="hybridMultilevel"/>
    <w:tmpl w:val="30742D00"/>
    <w:lvl w:ilvl="0" w:tplc="9C2491EC">
      <w:start w:val="1"/>
      <w:numFmt w:val="bullet"/>
      <w:lvlRestart w:val="0"/>
      <w:lvlText w:val=""/>
      <w:lvlJc w:val="left"/>
      <w:pPr>
        <w:ind w:firstLine="705"/>
      </w:pPr>
      <w:rPr>
        <w:u w:val="none"/>
      </w:rPr>
    </w:lvl>
    <w:lvl w:ilvl="1" w:tplc="0409000F">
      <w:start w:val="1"/>
      <w:numFmt w:val="decimal"/>
      <w:lvlText w:val="%2."/>
      <w:lvlJc w:val="left"/>
      <w:pPr>
        <w:ind w:left="1236" w:hanging="360"/>
      </w:pPr>
      <w:rPr>
        <w:rFonts w:cs="Times New Roman"/>
      </w:rPr>
    </w:lvl>
    <w:lvl w:ilvl="2" w:tplc="7F2EA62E">
      <w:start w:val="1"/>
      <w:numFmt w:val="bullet"/>
      <w:lvlRestart w:val="0"/>
      <w:lvlText w:val=""/>
      <w:lvlJc w:val="left"/>
      <w:pPr>
        <w:ind w:firstLine="705"/>
      </w:pPr>
      <w:rPr>
        <w:u w:val="none"/>
      </w:rPr>
    </w:lvl>
    <w:lvl w:ilvl="3" w:tplc="B92C3B5E">
      <w:numFmt w:val="decimal"/>
      <w:lvlText w:val=""/>
      <w:lvlJc w:val="left"/>
      <w:rPr>
        <w:rFonts w:cs="Times New Roman"/>
      </w:rPr>
    </w:lvl>
    <w:lvl w:ilvl="4" w:tplc="FF0E5368">
      <w:numFmt w:val="decimal"/>
      <w:lvlText w:val=""/>
      <w:lvlJc w:val="left"/>
      <w:rPr>
        <w:rFonts w:cs="Times New Roman"/>
      </w:rPr>
    </w:lvl>
    <w:lvl w:ilvl="5" w:tplc="109C994C">
      <w:numFmt w:val="decimal"/>
      <w:lvlText w:val=""/>
      <w:lvlJc w:val="left"/>
      <w:rPr>
        <w:rFonts w:cs="Times New Roman"/>
      </w:rPr>
    </w:lvl>
    <w:lvl w:ilvl="6" w:tplc="A6B27F8C">
      <w:numFmt w:val="decimal"/>
      <w:lvlText w:val=""/>
      <w:lvlJc w:val="left"/>
      <w:rPr>
        <w:rFonts w:cs="Times New Roman"/>
      </w:rPr>
    </w:lvl>
    <w:lvl w:ilvl="7" w:tplc="B432829A">
      <w:numFmt w:val="decimal"/>
      <w:lvlText w:val=""/>
      <w:lvlJc w:val="left"/>
      <w:rPr>
        <w:rFonts w:cs="Times New Roman"/>
      </w:rPr>
    </w:lvl>
    <w:lvl w:ilvl="8" w:tplc="F03E12F2">
      <w:numFmt w:val="decimal"/>
      <w:lvlText w:val=""/>
      <w:lvlJc w:val="left"/>
      <w:rPr>
        <w:rFonts w:cs="Times New Roman"/>
      </w:rPr>
    </w:lvl>
  </w:abstractNum>
  <w:abstractNum w:abstractNumId="1" w15:restartNumberingAfterBreak="0">
    <w:nsid w:val="23D26192"/>
    <w:multiLevelType w:val="hybridMultilevel"/>
    <w:tmpl w:val="08CA9108"/>
    <w:lvl w:ilvl="0" w:tplc="07A8090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876"/>
    <w:rsid w:val="00055B36"/>
    <w:rsid w:val="00096927"/>
    <w:rsid w:val="00201ACB"/>
    <w:rsid w:val="0020544B"/>
    <w:rsid w:val="00272D1A"/>
    <w:rsid w:val="002D75A5"/>
    <w:rsid w:val="0030158E"/>
    <w:rsid w:val="00312792"/>
    <w:rsid w:val="00330360"/>
    <w:rsid w:val="00332D58"/>
    <w:rsid w:val="00353ACB"/>
    <w:rsid w:val="00356862"/>
    <w:rsid w:val="00367E91"/>
    <w:rsid w:val="004F7602"/>
    <w:rsid w:val="0051576F"/>
    <w:rsid w:val="005B1837"/>
    <w:rsid w:val="00665F9C"/>
    <w:rsid w:val="0073621C"/>
    <w:rsid w:val="00750915"/>
    <w:rsid w:val="007D20B3"/>
    <w:rsid w:val="0080079D"/>
    <w:rsid w:val="00806799"/>
    <w:rsid w:val="00853E29"/>
    <w:rsid w:val="008D3E07"/>
    <w:rsid w:val="008D7876"/>
    <w:rsid w:val="00901AB1"/>
    <w:rsid w:val="009A4DC7"/>
    <w:rsid w:val="009A52A3"/>
    <w:rsid w:val="00BA3F14"/>
    <w:rsid w:val="00BF4C3C"/>
    <w:rsid w:val="00C34C33"/>
    <w:rsid w:val="00C85A04"/>
    <w:rsid w:val="00CA0BC0"/>
    <w:rsid w:val="00CF143F"/>
    <w:rsid w:val="00DC1084"/>
    <w:rsid w:val="00E176C5"/>
    <w:rsid w:val="00EA2516"/>
    <w:rsid w:val="00FC4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A68A"/>
  <w15:chartTrackingRefBased/>
  <w15:docId w15:val="{7CD338B7-5879-4681-9A0E-8EC49CAC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D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A3F14"/>
    <w:pPr>
      <w:ind w:left="720"/>
      <w:contextualSpacing/>
    </w:pPr>
  </w:style>
  <w:style w:type="paragraph" w:styleId="Prskatjums">
    <w:name w:val="Revision"/>
    <w:hidden/>
    <w:uiPriority w:val="99"/>
    <w:semiHidden/>
    <w:rsid w:val="009A52A3"/>
    <w:pPr>
      <w:spacing w:after="0" w:line="240" w:lineRule="auto"/>
    </w:pPr>
    <w:rPr>
      <w:lang w:val="lv-LV"/>
    </w:rPr>
  </w:style>
  <w:style w:type="paragraph" w:customStyle="1" w:styleId="tv213">
    <w:name w:val="tv213"/>
    <w:basedOn w:val="Parasts"/>
    <w:rsid w:val="00BF4C3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BF4C3C"/>
    <w:rPr>
      <w:sz w:val="16"/>
      <w:szCs w:val="16"/>
    </w:rPr>
  </w:style>
  <w:style w:type="paragraph" w:styleId="Komentrateksts">
    <w:name w:val="annotation text"/>
    <w:basedOn w:val="Parasts"/>
    <w:link w:val="KomentratekstsRakstz"/>
    <w:uiPriority w:val="99"/>
    <w:semiHidden/>
    <w:unhideWhenUsed/>
    <w:rsid w:val="00BF4C3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F4C3C"/>
    <w:rPr>
      <w:sz w:val="20"/>
      <w:szCs w:val="20"/>
      <w:lang w:val="lv-LV"/>
    </w:rPr>
  </w:style>
  <w:style w:type="paragraph" w:styleId="Komentratma">
    <w:name w:val="annotation subject"/>
    <w:basedOn w:val="Komentrateksts"/>
    <w:next w:val="Komentrateksts"/>
    <w:link w:val="KomentratmaRakstz"/>
    <w:uiPriority w:val="99"/>
    <w:semiHidden/>
    <w:unhideWhenUsed/>
    <w:rsid w:val="00BF4C3C"/>
    <w:rPr>
      <w:b/>
      <w:bCs/>
    </w:rPr>
  </w:style>
  <w:style w:type="character" w:customStyle="1" w:styleId="KomentratmaRakstz">
    <w:name w:val="Komentāra tēma Rakstz."/>
    <w:basedOn w:val="KomentratekstsRakstz"/>
    <w:link w:val="Komentratma"/>
    <w:uiPriority w:val="99"/>
    <w:semiHidden/>
    <w:rsid w:val="00BF4C3C"/>
    <w:rPr>
      <w:b/>
      <w:bCs/>
      <w:sz w:val="20"/>
      <w:szCs w:val="20"/>
      <w:lang w:val="lv-LV"/>
    </w:rPr>
  </w:style>
  <w:style w:type="paragraph" w:styleId="Balonteksts">
    <w:name w:val="Balloon Text"/>
    <w:basedOn w:val="Parasts"/>
    <w:link w:val="BalontekstsRakstz"/>
    <w:uiPriority w:val="99"/>
    <w:semiHidden/>
    <w:unhideWhenUsed/>
    <w:rsid w:val="00BF4C3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4C3C"/>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2F4F7-E784-4AD2-B4C8-F591D1E6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16185</Words>
  <Characters>9227</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Strads | BA.LV</dc:creator>
  <cp:keywords/>
  <dc:description/>
  <cp:lastModifiedBy>Anita Depkovska</cp:lastModifiedBy>
  <cp:revision>4</cp:revision>
  <dcterms:created xsi:type="dcterms:W3CDTF">2023-01-09T14:16:00Z</dcterms:created>
  <dcterms:modified xsi:type="dcterms:W3CDTF">2023-03-29T12:05:00Z</dcterms:modified>
</cp:coreProperties>
</file>