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23-TA-722: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2020. gada 17. decembra noteikumos Nr. 805 "Noteikumi par nekustamā īpašuma darījumu starpnieka kvalifikācijas celšanas pasākumiem"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(20.05.2022.)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Nekustamā īpašuma</w:t>
            </w:r>
            <w:r w:rsidR="00000000" w:rsidRPr="00000000" w:rsidDel="00000000">
              <w:rPr>
                <w:rtl w:val="0"/>
              </w:rPr>
              <w:t xml:space="preserve">darījumu starpnieku darbības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aktuālo informāciju nekustamā īpašuma darījumu starpniecības pakalpojuma jomā sniedz ne tikai kredītiestādes, bet arī citi finanšu pakalpojumu sniedzēji, kas sniedz finanšu pakalpojumus pakalpojumus norādītajā jomā, nepieciešams grozīt piedāvāto punkta redakciju, aizstājot vārdu "kredītiestāde" ar "finanšu pakalpojumu sniedzēji". Tādējādi  nodrošinot godīgas konkurences piemērojamību attiecībā pret visiem konkrēta segmenta finanšu pakalpojumu sniedzējiem.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nepieciešams izteikt 2. 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Starpnieks ir atbildīgs par kvalifikācijas celšanu un katru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līdz attiecīgajam datumam, kurā veikta starpnieka sākotnējā reģistrācija, nodrošina ne mazāk kā 40 akadēmisko stundu kvalifikācijas celšanu (turpmāk – kvalifikācijas stundas) pie apmācību piedāvātāja, kas ir akreditēta izglītības iestāde, valsts pārvaldes iestāde, juridiska persona, personu apvienība vai nodibinājums, kura pamatfunkcijās vai darbības veidā ietilpst attiecīgo kvalifikācijas celšanas pasākumu organizēšana, vai valsts pārvaldes iestāde vai finanšu pakalpojumu sniedzējs, kurš sniedz aktuālo informāciju nekustamā īpašuma darījumu starpniecības pakalpojuma jomā (turpmāk – apmācību piedāvātājs);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sniedz Ekonomikas ministrijai kvalifikācijas celšanas apliecinošo informāciju septiņu dienu laikā pēc attiecīgā datuma, kurā veikta starpnieka sākotnējā reģistrācija."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2021. gada 7. septembra noteikumu Nr.617 "Tiesību akta projekta sākotnējās ietekmes izvērtēšanas kārtība"  15. punktā noteikto, lūdzam aizpildīt anotācijas 7. sadaļu.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23-TA-722</w:t>
    </w:r>
    <w:r>
      <w:br/>
    </w:r>
    <w:r w:rsidR="00000000" w:rsidRPr="00000000" w:rsidDel="00000000">
      <w:rPr>
        <w:rtl w:val="0"/>
      </w:rPr>
      <w:t xml:space="preserve">20.06.2024. 14.57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23-TA-722</w:t>
    </w:r>
    <w:r>
      <w:br/>
    </w:r>
    <w:r w:rsidR="00000000" w:rsidRPr="00000000" w:rsidDel="00000000">
      <w:rPr>
        <w:rtl w:val="0"/>
      </w:rPr>
      <w:t xml:space="preserve">20.06.2024. 14.57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Izziņa_23-TA-722.docx</dc:title>
</cp:coreProperties>
</file>

<file path=docProps/custom.xml><?xml version="1.0" encoding="utf-8"?>
<Properties xmlns="http://schemas.openxmlformats.org/officeDocument/2006/custom-properties" xmlns:vt="http://schemas.openxmlformats.org/officeDocument/2006/docPropsVTypes"/>
</file>