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680"/>
        <w:gridCol w:w="1980"/>
        <w:gridCol w:w="567"/>
        <w:gridCol w:w="3402"/>
      </w:tblGrid>
      <w:tr w:rsidR="00020855" w14:paraId="08B0D9D5" w14:textId="77777777" w:rsidTr="00A1781A">
        <w:trPr>
          <w:trHeight w:val="567"/>
        </w:trPr>
        <w:tc>
          <w:tcPr>
            <w:tcW w:w="680" w:type="dxa"/>
            <w:hideMark/>
          </w:tcPr>
          <w:p w14:paraId="2151DBCC" w14:textId="77777777" w:rsidR="005A4E29" w:rsidRPr="004E0421" w:rsidRDefault="002A3597" w:rsidP="004E0421">
            <w:pPr>
              <w:pStyle w:val="Galvene"/>
              <w:rPr>
                <w:rFonts w:ascii="Times New Roman" w:eastAsia="Times New Roman" w:hAnsi="Times New Roman"/>
                <w:spacing w:val="20"/>
                <w:sz w:val="16"/>
                <w:szCs w:val="16"/>
              </w:rPr>
            </w:pPr>
            <w:r w:rsidRPr="004E0421">
              <w:rPr>
                <w:rFonts w:ascii="Times New Roman" w:eastAsia="Times New Roman" w:hAnsi="Times New Roman"/>
              </w:rPr>
              <w:t>Rīgā</w:t>
            </w:r>
          </w:p>
        </w:tc>
        <w:tc>
          <w:tcPr>
            <w:tcW w:w="1980" w:type="dxa"/>
            <w:tcBorders>
              <w:top w:val="nil"/>
              <w:left w:val="nil"/>
              <w:bottom w:val="dashed" w:sz="4" w:space="0" w:color="auto"/>
              <w:right w:val="nil"/>
            </w:tcBorders>
            <w:hideMark/>
          </w:tcPr>
          <w:p w14:paraId="5C69D748" w14:textId="77777777" w:rsidR="005A4E29" w:rsidRPr="004E0421" w:rsidRDefault="002A3597" w:rsidP="004E0421">
            <w:pPr>
              <w:spacing w:after="0" w:line="240" w:lineRule="auto"/>
              <w:rPr>
                <w:rFonts w:ascii="Times New Roman" w:eastAsia="Times New Roman" w:hAnsi="Times New Roman"/>
                <w:spacing w:val="20"/>
                <w:sz w:val="16"/>
                <w:szCs w:val="16"/>
              </w:rPr>
            </w:pPr>
            <w:r w:rsidRPr="004E0421">
              <w:rPr>
                <w:rFonts w:ascii="Times New Roman" w:hAnsi="Times New Roman"/>
                <w:spacing w:val="20"/>
              </w:rPr>
              <w:t>Datums skatāms laika zīmogā</w:t>
            </w:r>
          </w:p>
        </w:tc>
        <w:tc>
          <w:tcPr>
            <w:tcW w:w="567" w:type="dxa"/>
            <w:hideMark/>
          </w:tcPr>
          <w:p w14:paraId="6374CB82" w14:textId="77777777" w:rsidR="005A4E29" w:rsidRPr="004E0421" w:rsidRDefault="002A3597" w:rsidP="004E0421">
            <w:pPr>
              <w:pStyle w:val="Galvene"/>
              <w:rPr>
                <w:rFonts w:ascii="Times New Roman" w:eastAsia="Times New Roman" w:hAnsi="Times New Roman"/>
                <w:spacing w:val="20"/>
                <w:sz w:val="16"/>
                <w:szCs w:val="16"/>
              </w:rPr>
            </w:pPr>
            <w:r w:rsidRPr="004E0421">
              <w:rPr>
                <w:rFonts w:ascii="Times New Roman" w:eastAsia="Times New Roman" w:hAnsi="Times New Roman"/>
              </w:rPr>
              <w:t>Nr.</w:t>
            </w:r>
          </w:p>
        </w:tc>
        <w:tc>
          <w:tcPr>
            <w:tcW w:w="3402" w:type="dxa"/>
            <w:tcBorders>
              <w:top w:val="nil"/>
              <w:left w:val="nil"/>
              <w:bottom w:val="dashed" w:sz="4" w:space="0" w:color="auto"/>
              <w:right w:val="nil"/>
            </w:tcBorders>
            <w:hideMark/>
          </w:tcPr>
          <w:p w14:paraId="12B018B7" w14:textId="77777777" w:rsidR="005A4E29" w:rsidRPr="004E0421" w:rsidRDefault="002A3597" w:rsidP="004E0421">
            <w:pPr>
              <w:spacing w:after="0" w:line="240" w:lineRule="auto"/>
              <w:rPr>
                <w:rFonts w:ascii="Times New Roman" w:eastAsia="Times New Roman" w:hAnsi="Times New Roman"/>
                <w:spacing w:val="20"/>
                <w:sz w:val="24"/>
                <w:szCs w:val="24"/>
              </w:rPr>
            </w:pPr>
            <w:r w:rsidRPr="00295865">
              <w:rPr>
                <w:rFonts w:ascii="Times New Roman" w:eastAsia="Times New Roman" w:hAnsi="Times New Roman"/>
                <w:noProof/>
                <w:spacing w:val="20"/>
                <w:sz w:val="24"/>
                <w:szCs w:val="24"/>
              </w:rPr>
              <w:t>4-3.2e/21/2044</w:t>
            </w:r>
          </w:p>
        </w:tc>
      </w:tr>
      <w:tr w:rsidR="00020855" w14:paraId="572E577B" w14:textId="77777777" w:rsidTr="00A1781A">
        <w:trPr>
          <w:trHeight w:val="284"/>
        </w:trPr>
        <w:tc>
          <w:tcPr>
            <w:tcW w:w="680" w:type="dxa"/>
            <w:hideMark/>
          </w:tcPr>
          <w:p w14:paraId="03A18072" w14:textId="77777777" w:rsidR="005A4E29" w:rsidRPr="004E0421" w:rsidRDefault="002A3597" w:rsidP="004E0421">
            <w:pPr>
              <w:pStyle w:val="Galvene"/>
              <w:rPr>
                <w:rFonts w:ascii="Times New Roman" w:eastAsia="Times New Roman" w:hAnsi="Times New Roman"/>
                <w:spacing w:val="20"/>
                <w:sz w:val="16"/>
                <w:szCs w:val="16"/>
              </w:rPr>
            </w:pPr>
            <w:r w:rsidRPr="004E0421">
              <w:rPr>
                <w:rFonts w:ascii="Times New Roman" w:eastAsia="Times New Roman" w:hAnsi="Times New Roman"/>
              </w:rPr>
              <w:t>Uz</w:t>
            </w:r>
          </w:p>
        </w:tc>
        <w:tc>
          <w:tcPr>
            <w:tcW w:w="1980" w:type="dxa"/>
            <w:tcBorders>
              <w:top w:val="dashed" w:sz="4" w:space="0" w:color="auto"/>
              <w:left w:val="nil"/>
              <w:bottom w:val="dashed" w:sz="4" w:space="0" w:color="auto"/>
              <w:right w:val="nil"/>
            </w:tcBorders>
          </w:tcPr>
          <w:p w14:paraId="65C95480" w14:textId="77777777" w:rsidR="005A4E29" w:rsidRPr="00496250" w:rsidRDefault="002A3597" w:rsidP="00912B39">
            <w:pPr>
              <w:pStyle w:val="Galvene"/>
              <w:rPr>
                <w:rFonts w:ascii="Times New Roman" w:eastAsia="Times New Roman" w:hAnsi="Times New Roman"/>
                <w:spacing w:val="20"/>
                <w:sz w:val="24"/>
                <w:szCs w:val="24"/>
              </w:rPr>
            </w:pPr>
            <w:r>
              <w:rPr>
                <w:rFonts w:ascii="Times New Roman" w:eastAsia="Times New Roman" w:hAnsi="Times New Roman"/>
                <w:spacing w:val="20"/>
                <w:sz w:val="24"/>
                <w:szCs w:val="24"/>
              </w:rPr>
              <w:t>29.04</w:t>
            </w:r>
            <w:r w:rsidR="00DA2631" w:rsidRPr="00496250">
              <w:rPr>
                <w:rFonts w:ascii="Times New Roman" w:eastAsia="Times New Roman" w:hAnsi="Times New Roman"/>
                <w:spacing w:val="20"/>
                <w:sz w:val="24"/>
                <w:szCs w:val="24"/>
              </w:rPr>
              <w:t>.2021.</w:t>
            </w:r>
          </w:p>
        </w:tc>
        <w:tc>
          <w:tcPr>
            <w:tcW w:w="567" w:type="dxa"/>
            <w:hideMark/>
          </w:tcPr>
          <w:p w14:paraId="77BBB074" w14:textId="77777777" w:rsidR="005A4E29" w:rsidRPr="00496250" w:rsidRDefault="002A3597" w:rsidP="004E0421">
            <w:pPr>
              <w:pStyle w:val="Galvene"/>
              <w:rPr>
                <w:rFonts w:ascii="Times New Roman" w:eastAsia="Times New Roman" w:hAnsi="Times New Roman"/>
                <w:spacing w:val="20"/>
                <w:sz w:val="24"/>
                <w:szCs w:val="24"/>
              </w:rPr>
            </w:pPr>
            <w:r w:rsidRPr="00496250">
              <w:rPr>
                <w:rFonts w:ascii="Times New Roman" w:eastAsia="Times New Roman" w:hAnsi="Times New Roman"/>
                <w:sz w:val="24"/>
                <w:szCs w:val="24"/>
              </w:rPr>
              <w:t>Nr.</w:t>
            </w:r>
          </w:p>
        </w:tc>
        <w:tc>
          <w:tcPr>
            <w:tcW w:w="3402" w:type="dxa"/>
            <w:tcBorders>
              <w:top w:val="dashed" w:sz="4" w:space="0" w:color="auto"/>
              <w:left w:val="nil"/>
              <w:bottom w:val="dashed" w:sz="4" w:space="0" w:color="auto"/>
              <w:right w:val="nil"/>
            </w:tcBorders>
          </w:tcPr>
          <w:p w14:paraId="766D38F0" w14:textId="77777777" w:rsidR="005A4E29" w:rsidRPr="00496250" w:rsidRDefault="002A3597" w:rsidP="00EE3B8C">
            <w:pPr>
              <w:pStyle w:val="Galvene"/>
              <w:jc w:val="center"/>
              <w:rPr>
                <w:rFonts w:ascii="Times New Roman" w:eastAsia="Times New Roman" w:hAnsi="Times New Roman"/>
                <w:b/>
                <w:spacing w:val="20"/>
                <w:sz w:val="24"/>
                <w:szCs w:val="24"/>
              </w:rPr>
            </w:pPr>
            <w:r w:rsidRPr="00496250">
              <w:rPr>
                <w:rStyle w:val="Izteiksmgs"/>
                <w:rFonts w:ascii="Times New Roman" w:hAnsi="Times New Roman"/>
                <w:b w:val="0"/>
                <w:sz w:val="24"/>
                <w:szCs w:val="24"/>
              </w:rPr>
              <w:t>12.§</w:t>
            </w:r>
          </w:p>
        </w:tc>
      </w:tr>
    </w:tbl>
    <w:p w14:paraId="27DEF31C" w14:textId="77777777" w:rsidR="00EE3B8C" w:rsidRPr="00EE3B8C" w:rsidRDefault="00EE3B8C" w:rsidP="00B95C69">
      <w:pPr>
        <w:spacing w:after="0"/>
        <w:ind w:firstLine="720"/>
        <w:jc w:val="right"/>
        <w:rPr>
          <w:rFonts w:ascii="Times New Roman" w:hAnsi="Times New Roman"/>
          <w:sz w:val="26"/>
          <w:szCs w:val="26"/>
        </w:rPr>
      </w:pPr>
    </w:p>
    <w:p w14:paraId="2F214274" w14:textId="77777777" w:rsidR="004E0421" w:rsidRPr="00D76A46" w:rsidRDefault="002A3597" w:rsidP="00B95C69">
      <w:pPr>
        <w:spacing w:after="0"/>
        <w:ind w:firstLine="720"/>
        <w:jc w:val="right"/>
        <w:rPr>
          <w:rFonts w:ascii="Times New Roman" w:hAnsi="Times New Roman"/>
          <w:sz w:val="26"/>
          <w:szCs w:val="26"/>
        </w:rPr>
      </w:pPr>
      <w:r w:rsidRPr="00D76A46">
        <w:rPr>
          <w:rFonts w:ascii="Times New Roman" w:hAnsi="Times New Roman"/>
          <w:sz w:val="26"/>
          <w:szCs w:val="26"/>
        </w:rPr>
        <w:t>Kultūras</w:t>
      </w:r>
      <w:r w:rsidR="004926A1" w:rsidRPr="00D76A46">
        <w:rPr>
          <w:rFonts w:ascii="Times New Roman" w:hAnsi="Times New Roman"/>
          <w:sz w:val="26"/>
          <w:szCs w:val="26"/>
        </w:rPr>
        <w:t xml:space="preserve"> ministrijai</w:t>
      </w:r>
    </w:p>
    <w:p w14:paraId="29FF2858" w14:textId="77777777" w:rsidR="004E0421" w:rsidRPr="00D76A46" w:rsidRDefault="004E0421" w:rsidP="004E0421">
      <w:pPr>
        <w:spacing w:after="0" w:line="240" w:lineRule="auto"/>
        <w:jc w:val="both"/>
        <w:rPr>
          <w:rFonts w:ascii="Times New Roman" w:hAnsi="Times New Roman"/>
          <w:i/>
          <w:sz w:val="26"/>
          <w:szCs w:val="26"/>
        </w:rPr>
      </w:pPr>
    </w:p>
    <w:p w14:paraId="3CBB8765" w14:textId="77777777" w:rsidR="005E1A38" w:rsidRPr="004246DA" w:rsidRDefault="002A3597" w:rsidP="00C83C25">
      <w:pPr>
        <w:widowControl/>
        <w:spacing w:after="0" w:line="240" w:lineRule="auto"/>
        <w:jc w:val="both"/>
        <w:outlineLvl w:val="0"/>
        <w:rPr>
          <w:rFonts w:ascii="Times New Roman" w:hAnsi="Times New Roman"/>
          <w:bCs/>
          <w:sz w:val="26"/>
          <w:szCs w:val="26"/>
          <w:shd w:val="clear" w:color="auto" w:fill="FFFFFF"/>
        </w:rPr>
      </w:pPr>
      <w:r w:rsidRPr="004246DA">
        <w:rPr>
          <w:rFonts w:ascii="Times New Roman" w:hAnsi="Times New Roman"/>
          <w:bCs/>
          <w:sz w:val="26"/>
          <w:szCs w:val="26"/>
          <w:shd w:val="clear" w:color="auto" w:fill="FFFFFF"/>
        </w:rPr>
        <w:t xml:space="preserve">Atzinums "Kultūrpolitikas pamatnostādnes 2021. – 2027.gadam </w:t>
      </w:r>
    </w:p>
    <w:p w14:paraId="0145F5DA" w14:textId="77777777" w:rsidR="004E0421" w:rsidRPr="004246DA" w:rsidRDefault="002A3597" w:rsidP="00C83C25">
      <w:pPr>
        <w:widowControl/>
        <w:spacing w:after="0" w:line="240" w:lineRule="auto"/>
        <w:jc w:val="both"/>
        <w:outlineLvl w:val="0"/>
        <w:rPr>
          <w:rFonts w:ascii="Times New Roman" w:eastAsia="Times New Roman" w:hAnsi="Times New Roman"/>
          <w:sz w:val="26"/>
          <w:szCs w:val="26"/>
          <w:lang w:eastAsia="lv-LV"/>
        </w:rPr>
      </w:pPr>
      <w:r w:rsidRPr="004246DA">
        <w:rPr>
          <w:rFonts w:ascii="Times New Roman" w:hAnsi="Times New Roman"/>
          <w:bCs/>
          <w:sz w:val="26"/>
          <w:szCs w:val="26"/>
          <w:shd w:val="clear" w:color="auto" w:fill="FFFFFF"/>
        </w:rPr>
        <w:t>"</w:t>
      </w:r>
      <w:proofErr w:type="spellStart"/>
      <w:r w:rsidRPr="004246DA">
        <w:rPr>
          <w:rFonts w:ascii="Times New Roman" w:hAnsi="Times New Roman"/>
          <w:bCs/>
          <w:sz w:val="26"/>
          <w:szCs w:val="26"/>
          <w:shd w:val="clear" w:color="auto" w:fill="FFFFFF"/>
        </w:rPr>
        <w:t>Kultūrvalsts""</w:t>
      </w:r>
      <w:r w:rsidRPr="004246DA">
        <w:rPr>
          <w:rFonts w:ascii="Times New Roman" w:hAnsi="Times New Roman"/>
          <w:sz w:val="26"/>
          <w:szCs w:val="26"/>
        </w:rPr>
        <w:t>(VSS-386)</w:t>
      </w:r>
      <w:proofErr w:type="spellEnd"/>
    </w:p>
    <w:p w14:paraId="73F55C99" w14:textId="77777777" w:rsidR="004E0421" w:rsidRPr="004246DA" w:rsidRDefault="004E0421" w:rsidP="00C83C25">
      <w:pPr>
        <w:widowControl/>
        <w:spacing w:after="0" w:line="240" w:lineRule="auto"/>
        <w:jc w:val="both"/>
        <w:outlineLvl w:val="0"/>
        <w:rPr>
          <w:rFonts w:ascii="Times New Roman" w:hAnsi="Times New Roman"/>
          <w:sz w:val="26"/>
          <w:szCs w:val="26"/>
          <w:shd w:val="clear" w:color="auto" w:fill="FFFFFF"/>
        </w:rPr>
      </w:pPr>
    </w:p>
    <w:p w14:paraId="26EE4076" w14:textId="77777777" w:rsidR="00BB2F6C" w:rsidRPr="00D76A46" w:rsidRDefault="002A3597" w:rsidP="00BB2F6C">
      <w:pPr>
        <w:pStyle w:val="Paraststmeklis"/>
        <w:ind w:firstLine="720"/>
        <w:jc w:val="both"/>
        <w:rPr>
          <w:sz w:val="26"/>
          <w:szCs w:val="26"/>
          <w:u w:val="single"/>
        </w:rPr>
      </w:pPr>
      <w:r w:rsidRPr="004246DA">
        <w:rPr>
          <w:sz w:val="26"/>
          <w:szCs w:val="26"/>
        </w:rPr>
        <w:t xml:space="preserve">Izglītības un zinātnes ministrija </w:t>
      </w:r>
      <w:r w:rsidRPr="00D76A46">
        <w:rPr>
          <w:sz w:val="26"/>
          <w:szCs w:val="26"/>
        </w:rPr>
        <w:t xml:space="preserve">(turpmāk – ministrija) ir </w:t>
      </w:r>
      <w:r w:rsidR="00DA2631" w:rsidRPr="00D76A46">
        <w:rPr>
          <w:sz w:val="26"/>
          <w:szCs w:val="26"/>
        </w:rPr>
        <w:t xml:space="preserve">izvērtējusi </w:t>
      </w:r>
      <w:r w:rsidR="00C83C25" w:rsidRPr="00D76A46">
        <w:rPr>
          <w:sz w:val="26"/>
          <w:szCs w:val="26"/>
        </w:rPr>
        <w:t>Kultūras</w:t>
      </w:r>
      <w:r w:rsidRPr="00D76A46">
        <w:rPr>
          <w:sz w:val="26"/>
          <w:szCs w:val="26"/>
        </w:rPr>
        <w:t xml:space="preserve"> </w:t>
      </w:r>
      <w:r w:rsidR="004246DA">
        <w:rPr>
          <w:sz w:val="26"/>
          <w:szCs w:val="26"/>
        </w:rPr>
        <w:t xml:space="preserve">ministrijas </w:t>
      </w:r>
      <w:r w:rsidR="00DA2631" w:rsidRPr="00D76A46">
        <w:rPr>
          <w:sz w:val="26"/>
          <w:szCs w:val="26"/>
        </w:rPr>
        <w:t xml:space="preserve">sagatavotās </w:t>
      </w:r>
      <w:r w:rsidR="00DA2631" w:rsidRPr="00D76A46">
        <w:rPr>
          <w:b/>
          <w:sz w:val="26"/>
          <w:szCs w:val="26"/>
        </w:rPr>
        <w:t>“</w:t>
      </w:r>
      <w:r w:rsidR="00DA2631" w:rsidRPr="00D76A46">
        <w:rPr>
          <w:rStyle w:val="Izteiksmgs"/>
          <w:b w:val="0"/>
          <w:bCs w:val="0"/>
          <w:sz w:val="26"/>
          <w:szCs w:val="26"/>
          <w:shd w:val="clear" w:color="auto" w:fill="FFFFFF"/>
        </w:rPr>
        <w:t>Kultūrpolitikas pamatnostādnēm 2021. – 2027.gadam</w:t>
      </w:r>
      <w:r w:rsidR="00DA2631" w:rsidRPr="00D76A46">
        <w:rPr>
          <w:b/>
          <w:sz w:val="26"/>
          <w:szCs w:val="26"/>
        </w:rPr>
        <w:t>”</w:t>
      </w:r>
      <w:r w:rsidR="005E1A38" w:rsidRPr="00D76A46">
        <w:rPr>
          <w:b/>
          <w:sz w:val="26"/>
          <w:szCs w:val="26"/>
        </w:rPr>
        <w:t xml:space="preserve"> </w:t>
      </w:r>
      <w:r w:rsidR="005E1A38" w:rsidRPr="00D76A46">
        <w:rPr>
          <w:bCs/>
          <w:color w:val="2A2A2A"/>
          <w:sz w:val="26"/>
          <w:szCs w:val="26"/>
          <w:shd w:val="clear" w:color="auto" w:fill="FFFFFF"/>
        </w:rPr>
        <w:t>"</w:t>
      </w:r>
      <w:proofErr w:type="spellStart"/>
      <w:r w:rsidR="005E1A38" w:rsidRPr="00D76A46">
        <w:rPr>
          <w:bCs/>
          <w:color w:val="2A2A2A"/>
          <w:sz w:val="26"/>
          <w:szCs w:val="26"/>
          <w:shd w:val="clear" w:color="auto" w:fill="FFFFFF"/>
        </w:rPr>
        <w:t>Kultūrvalsts</w:t>
      </w:r>
      <w:proofErr w:type="spellEnd"/>
      <w:r w:rsidR="005E1A38" w:rsidRPr="00D76A46">
        <w:rPr>
          <w:bCs/>
          <w:color w:val="2A2A2A"/>
          <w:sz w:val="26"/>
          <w:szCs w:val="26"/>
          <w:shd w:val="clear" w:color="auto" w:fill="FFFFFF"/>
        </w:rPr>
        <w:t>""</w:t>
      </w:r>
      <w:r w:rsidR="00870012" w:rsidRPr="00D76A46">
        <w:rPr>
          <w:sz w:val="26"/>
          <w:szCs w:val="26"/>
        </w:rPr>
        <w:t xml:space="preserve"> (turpmāk – pamatnostādnes)</w:t>
      </w:r>
      <w:r w:rsidR="00C83C25" w:rsidRPr="00D76A46">
        <w:rPr>
          <w:sz w:val="26"/>
          <w:szCs w:val="26"/>
        </w:rPr>
        <w:t xml:space="preserve"> </w:t>
      </w:r>
      <w:r w:rsidRPr="00D76A46">
        <w:rPr>
          <w:rStyle w:val="Hipersaite"/>
          <w:color w:val="auto"/>
          <w:sz w:val="26"/>
          <w:szCs w:val="26"/>
          <w:u w:val="none"/>
        </w:rPr>
        <w:t xml:space="preserve">un </w:t>
      </w:r>
      <w:r w:rsidRPr="00D76A46">
        <w:rPr>
          <w:sz w:val="26"/>
          <w:szCs w:val="26"/>
        </w:rPr>
        <w:t xml:space="preserve">atbalsta tā tālāko virzību, vienlaikus izsakot </w:t>
      </w:r>
      <w:r w:rsidR="003F7BCE" w:rsidRPr="00D76A46">
        <w:rPr>
          <w:sz w:val="26"/>
          <w:szCs w:val="26"/>
          <w:u w:val="single"/>
        </w:rPr>
        <w:t>šādu</w:t>
      </w:r>
      <w:r w:rsidRPr="00D76A46">
        <w:rPr>
          <w:sz w:val="26"/>
          <w:szCs w:val="26"/>
          <w:u w:val="single"/>
        </w:rPr>
        <w:t xml:space="preserve"> iebildumu:</w:t>
      </w:r>
    </w:p>
    <w:p w14:paraId="1D2BBD05" w14:textId="77777777" w:rsidR="00BB2F6C" w:rsidRPr="00D76A46" w:rsidRDefault="002A3597" w:rsidP="00D76A46">
      <w:pPr>
        <w:pStyle w:val="Paraststmeklis"/>
        <w:jc w:val="both"/>
        <w:rPr>
          <w:rFonts w:ascii="Calibri" w:hAnsi="Calibri"/>
          <w:color w:val="000000"/>
          <w:sz w:val="26"/>
          <w:szCs w:val="26"/>
        </w:rPr>
      </w:pPr>
      <w:r w:rsidRPr="00D76A46">
        <w:rPr>
          <w:color w:val="000000"/>
          <w:sz w:val="26"/>
          <w:szCs w:val="26"/>
        </w:rPr>
        <w:t>3.4.1. sadaļā “Nacionālie politikas plānošanas dokumenti” norādīto sasaisti ar Valsts valodas politikas pamatnostādnēm 2021.–2027.gadam teksta daļu</w:t>
      </w:r>
      <w:r w:rsidR="0025431B">
        <w:rPr>
          <w:color w:val="000000"/>
          <w:sz w:val="26"/>
          <w:szCs w:val="26"/>
        </w:rPr>
        <w:t>:</w:t>
      </w:r>
      <w:r w:rsidRPr="00D76A46">
        <w:rPr>
          <w:color w:val="000000"/>
          <w:sz w:val="26"/>
          <w:szCs w:val="26"/>
        </w:rPr>
        <w:t xml:space="preserve"> “Pamatnostādnēs iekļauti arī latviešu valoda</w:t>
      </w:r>
      <w:r w:rsidRPr="00D76A46">
        <w:rPr>
          <w:color w:val="000000"/>
          <w:sz w:val="26"/>
          <w:szCs w:val="26"/>
        </w:rPr>
        <w:t>s integrācijas pasākumi neredzīgām personām, personām ar redzes traucējumiem, personām ar citām lasīšanas grūtībām (t.sk. disleksiju) un personām ar funkcionāliem traucējumiem”</w:t>
      </w:r>
      <w:r w:rsidRPr="00D76A46">
        <w:rPr>
          <w:rFonts w:ascii="Calibri" w:hAnsi="Calibri"/>
          <w:color w:val="000000"/>
          <w:sz w:val="26"/>
          <w:szCs w:val="26"/>
        </w:rPr>
        <w:t xml:space="preserve"> </w:t>
      </w:r>
      <w:r w:rsidR="00C37337">
        <w:rPr>
          <w:color w:val="000000"/>
          <w:sz w:val="26"/>
          <w:szCs w:val="26"/>
        </w:rPr>
        <w:t>lūdzam</w:t>
      </w:r>
      <w:r w:rsidR="00BB2612" w:rsidRPr="00BB2612">
        <w:rPr>
          <w:color w:val="000000"/>
          <w:sz w:val="26"/>
          <w:szCs w:val="26"/>
        </w:rPr>
        <w:t xml:space="preserve"> </w:t>
      </w:r>
      <w:r w:rsidR="00AA1466" w:rsidRPr="00BB2612">
        <w:rPr>
          <w:color w:val="000000"/>
          <w:sz w:val="26"/>
          <w:szCs w:val="26"/>
        </w:rPr>
        <w:t>izteikt</w:t>
      </w:r>
      <w:r w:rsidR="00AA1466">
        <w:rPr>
          <w:rFonts w:ascii="Calibri" w:hAnsi="Calibri"/>
          <w:color w:val="000000"/>
          <w:sz w:val="26"/>
          <w:szCs w:val="26"/>
        </w:rPr>
        <w:t xml:space="preserve"> </w:t>
      </w:r>
      <w:r w:rsidRPr="00D76A46">
        <w:rPr>
          <w:color w:val="000000"/>
          <w:sz w:val="26"/>
          <w:szCs w:val="26"/>
        </w:rPr>
        <w:t xml:space="preserve">šādā redakcijā: </w:t>
      </w:r>
    </w:p>
    <w:p w14:paraId="31FF2D9A" w14:textId="77777777" w:rsidR="00BB2F6C" w:rsidRPr="00D76A46" w:rsidRDefault="002A3597" w:rsidP="00BB2F6C">
      <w:pPr>
        <w:pStyle w:val="xmsonormal"/>
        <w:jc w:val="both"/>
        <w:rPr>
          <w:color w:val="000000"/>
          <w:sz w:val="26"/>
          <w:szCs w:val="26"/>
        </w:rPr>
      </w:pPr>
      <w:r w:rsidRPr="00D76A46">
        <w:rPr>
          <w:color w:val="000000"/>
          <w:sz w:val="26"/>
          <w:szCs w:val="26"/>
        </w:rPr>
        <w:t> “Pamatnostādnēs iekļauti risinājumi latviešu valodas lietojuma vides paplašinājumam Braila rakstā, latviešu zīmju valodas un vieglās valodas resursu attīstībai, kā arī latgaliešu rakstu valodas  izpētei un attīstībai.”</w:t>
      </w:r>
    </w:p>
    <w:p w14:paraId="25853D0C" w14:textId="77777777" w:rsidR="00BB2F6C" w:rsidRPr="00D76A46" w:rsidRDefault="00BB2F6C" w:rsidP="00BB2F6C">
      <w:pPr>
        <w:widowControl/>
        <w:spacing w:after="0" w:line="240" w:lineRule="auto"/>
        <w:jc w:val="both"/>
        <w:outlineLvl w:val="0"/>
        <w:rPr>
          <w:rFonts w:ascii="Times New Roman" w:hAnsi="Times New Roman"/>
          <w:sz w:val="26"/>
          <w:szCs w:val="26"/>
        </w:rPr>
      </w:pPr>
    </w:p>
    <w:p w14:paraId="0383AF82" w14:textId="77777777" w:rsidR="004E0421" w:rsidRPr="00D76A46" w:rsidRDefault="002A3597" w:rsidP="00BB2F6C">
      <w:pPr>
        <w:widowControl/>
        <w:spacing w:after="0" w:line="240" w:lineRule="auto"/>
        <w:jc w:val="both"/>
        <w:outlineLvl w:val="0"/>
        <w:rPr>
          <w:rFonts w:ascii="Times New Roman" w:eastAsia="Times New Roman" w:hAnsi="Times New Roman"/>
          <w:sz w:val="26"/>
          <w:szCs w:val="26"/>
          <w:lang w:eastAsia="lv-LV"/>
        </w:rPr>
      </w:pPr>
      <w:r>
        <w:rPr>
          <w:rFonts w:ascii="Times New Roman" w:hAnsi="Times New Roman"/>
          <w:sz w:val="26"/>
          <w:szCs w:val="26"/>
        </w:rPr>
        <w:t>Kā arī a</w:t>
      </w:r>
      <w:r w:rsidR="00AA1466">
        <w:rPr>
          <w:rFonts w:ascii="Times New Roman" w:hAnsi="Times New Roman"/>
          <w:sz w:val="26"/>
          <w:szCs w:val="26"/>
        </w:rPr>
        <w:t>icinām</w:t>
      </w:r>
      <w:r>
        <w:rPr>
          <w:rFonts w:ascii="Times New Roman" w:hAnsi="Times New Roman"/>
          <w:sz w:val="26"/>
          <w:szCs w:val="26"/>
        </w:rPr>
        <w:t xml:space="preserve"> precizēt pamatnostādnes, ņemot vērā šādus </w:t>
      </w:r>
      <w:r w:rsidR="00091889" w:rsidRPr="00D76A46">
        <w:rPr>
          <w:rFonts w:ascii="Times New Roman" w:hAnsi="Times New Roman"/>
          <w:sz w:val="26"/>
          <w:szCs w:val="26"/>
        </w:rPr>
        <w:t>m</w:t>
      </w:r>
      <w:r w:rsidR="00BB2F6C" w:rsidRPr="00D76A46">
        <w:rPr>
          <w:rFonts w:ascii="Times New Roman" w:hAnsi="Times New Roman"/>
          <w:sz w:val="26"/>
          <w:szCs w:val="26"/>
        </w:rPr>
        <w:t>inistrija</w:t>
      </w:r>
      <w:r w:rsidR="00091889" w:rsidRPr="00D76A46">
        <w:rPr>
          <w:rFonts w:ascii="Times New Roman" w:hAnsi="Times New Roman"/>
          <w:sz w:val="26"/>
          <w:szCs w:val="26"/>
        </w:rPr>
        <w:t>s</w:t>
      </w:r>
      <w:r w:rsidR="00BB2F6C" w:rsidRPr="00D76A46">
        <w:rPr>
          <w:rFonts w:ascii="Times New Roman" w:hAnsi="Times New Roman"/>
          <w:sz w:val="26"/>
          <w:szCs w:val="26"/>
        </w:rPr>
        <w:t xml:space="preserve"> </w:t>
      </w:r>
      <w:r w:rsidR="00764701" w:rsidRPr="00D76A46">
        <w:rPr>
          <w:rFonts w:ascii="Times New Roman" w:hAnsi="Times New Roman"/>
          <w:sz w:val="26"/>
          <w:szCs w:val="26"/>
        </w:rPr>
        <w:t>priekšlikum</w:t>
      </w:r>
      <w:r>
        <w:rPr>
          <w:rFonts w:ascii="Times New Roman" w:hAnsi="Times New Roman"/>
          <w:sz w:val="26"/>
          <w:szCs w:val="26"/>
        </w:rPr>
        <w:t>us</w:t>
      </w:r>
      <w:r w:rsidR="00764701" w:rsidRPr="00D76A46">
        <w:rPr>
          <w:rFonts w:ascii="Times New Roman" w:hAnsi="Times New Roman"/>
          <w:sz w:val="26"/>
          <w:szCs w:val="26"/>
        </w:rPr>
        <w:t>:</w:t>
      </w:r>
    </w:p>
    <w:p w14:paraId="6DF0BFE7" w14:textId="77777777" w:rsidR="00870012" w:rsidRPr="00D76A46" w:rsidRDefault="002A3597" w:rsidP="00870012">
      <w:pPr>
        <w:pStyle w:val="Sarakstarindkopa"/>
        <w:numPr>
          <w:ilvl w:val="0"/>
          <w:numId w:val="14"/>
        </w:numPr>
        <w:spacing w:after="160" w:line="252" w:lineRule="auto"/>
        <w:contextualSpacing/>
        <w:jc w:val="both"/>
        <w:rPr>
          <w:rFonts w:ascii="Times New Roman" w:hAnsi="Times New Roman"/>
          <w:sz w:val="26"/>
          <w:szCs w:val="26"/>
        </w:rPr>
      </w:pPr>
      <w:r w:rsidRPr="00D76A46">
        <w:rPr>
          <w:rFonts w:ascii="Times New Roman" w:hAnsi="Times New Roman"/>
          <w:sz w:val="26"/>
          <w:szCs w:val="26"/>
        </w:rPr>
        <w:t xml:space="preserve">Izglītības likumā </w:t>
      </w:r>
      <w:r w:rsidR="009A0435">
        <w:rPr>
          <w:rFonts w:ascii="Times New Roman" w:hAnsi="Times New Roman"/>
          <w:sz w:val="26"/>
          <w:szCs w:val="26"/>
        </w:rPr>
        <w:t xml:space="preserve">ir </w:t>
      </w:r>
      <w:r w:rsidRPr="00D76A46">
        <w:rPr>
          <w:rFonts w:ascii="Times New Roman" w:hAnsi="Times New Roman"/>
          <w:sz w:val="26"/>
          <w:szCs w:val="26"/>
        </w:rPr>
        <w:t xml:space="preserve">noteiktas </w:t>
      </w:r>
      <w:r w:rsidRPr="00D76A46">
        <w:rPr>
          <w:rFonts w:ascii="Times New Roman" w:hAnsi="Times New Roman"/>
          <w:bCs/>
          <w:sz w:val="26"/>
          <w:szCs w:val="26"/>
        </w:rPr>
        <w:t>izglītības pakāpes</w:t>
      </w:r>
      <w:r w:rsidRPr="00D76A46">
        <w:rPr>
          <w:rFonts w:ascii="Times New Roman" w:hAnsi="Times New Roman"/>
          <w:sz w:val="26"/>
          <w:szCs w:val="26"/>
        </w:rPr>
        <w:t xml:space="preserve"> (nevis līmeņi)</w:t>
      </w:r>
      <w:r w:rsidR="00684E29">
        <w:rPr>
          <w:rFonts w:ascii="Times New Roman" w:hAnsi="Times New Roman"/>
          <w:sz w:val="26"/>
          <w:szCs w:val="26"/>
        </w:rPr>
        <w:t>,</w:t>
      </w:r>
      <w:r w:rsidRPr="00D76A46">
        <w:rPr>
          <w:rFonts w:ascii="Times New Roman" w:hAnsi="Times New Roman"/>
          <w:sz w:val="26"/>
          <w:szCs w:val="26"/>
        </w:rPr>
        <w:t xml:space="preserve"> </w:t>
      </w:r>
      <w:r w:rsidR="00684E29">
        <w:rPr>
          <w:rFonts w:ascii="Times New Roman" w:hAnsi="Times New Roman"/>
          <w:sz w:val="26"/>
          <w:szCs w:val="26"/>
        </w:rPr>
        <w:t>t</w:t>
      </w:r>
      <w:r w:rsidRPr="00D76A46">
        <w:rPr>
          <w:rFonts w:ascii="Times New Roman" w:hAnsi="Times New Roman"/>
          <w:sz w:val="26"/>
          <w:szCs w:val="26"/>
        </w:rPr>
        <w:t xml:space="preserve">as </w:t>
      </w:r>
      <w:r w:rsidR="00684E29">
        <w:rPr>
          <w:rFonts w:ascii="Times New Roman" w:hAnsi="Times New Roman"/>
          <w:sz w:val="26"/>
          <w:szCs w:val="26"/>
        </w:rPr>
        <w:t xml:space="preserve">būtu </w:t>
      </w:r>
      <w:r w:rsidRPr="00D76A46">
        <w:rPr>
          <w:rFonts w:ascii="Times New Roman" w:hAnsi="Times New Roman"/>
          <w:sz w:val="26"/>
          <w:szCs w:val="26"/>
        </w:rPr>
        <w:t>labojams visā tekstā, bet jo īpaši sadaļā 6.4. Kultūrizglītība;</w:t>
      </w:r>
    </w:p>
    <w:p w14:paraId="47FEEB2B" w14:textId="77777777" w:rsidR="00D6138D" w:rsidRPr="00D76A46" w:rsidRDefault="002A3597" w:rsidP="00D6138D">
      <w:pPr>
        <w:pStyle w:val="Sarakstarindkopa"/>
        <w:numPr>
          <w:ilvl w:val="0"/>
          <w:numId w:val="14"/>
        </w:numPr>
        <w:contextualSpacing/>
        <w:jc w:val="both"/>
        <w:outlineLvl w:val="0"/>
        <w:rPr>
          <w:rFonts w:ascii="Times New Roman" w:eastAsia="Times New Roman" w:hAnsi="Times New Roman"/>
          <w:sz w:val="26"/>
          <w:szCs w:val="26"/>
          <w:lang w:eastAsia="lv-LV"/>
        </w:rPr>
      </w:pPr>
      <w:r w:rsidRPr="00D76A46">
        <w:rPr>
          <w:rFonts w:ascii="Times New Roman" w:eastAsia="Times New Roman" w:hAnsi="Times New Roman"/>
          <w:sz w:val="26"/>
          <w:szCs w:val="26"/>
          <w:lang w:eastAsia="lv-LV"/>
        </w:rPr>
        <w:t xml:space="preserve">16.lpp. labot zemsvītras norādi uz </w:t>
      </w:r>
      <w:r w:rsidRPr="00D76A46">
        <w:rPr>
          <w:rFonts w:ascii="Times New Roman" w:hAnsi="Times New Roman"/>
          <w:bCs/>
          <w:i/>
          <w:sz w:val="26"/>
          <w:szCs w:val="26"/>
        </w:rPr>
        <w:t>Izglītības attīstības</w:t>
      </w:r>
      <w:r w:rsidR="00CC36DF">
        <w:rPr>
          <w:rFonts w:ascii="Times New Roman" w:hAnsi="Times New Roman"/>
          <w:bCs/>
          <w:i/>
          <w:sz w:val="26"/>
          <w:szCs w:val="26"/>
        </w:rPr>
        <w:t xml:space="preserve"> pamatnostādnēm 2021</w:t>
      </w:r>
      <w:r w:rsidR="00827402">
        <w:rPr>
          <w:rFonts w:ascii="Times New Roman" w:hAnsi="Times New Roman"/>
          <w:bCs/>
          <w:i/>
          <w:sz w:val="26"/>
          <w:szCs w:val="26"/>
        </w:rPr>
        <w:t>.–2027.gadam</w:t>
      </w:r>
      <w:r w:rsidR="00CC36DF">
        <w:rPr>
          <w:rFonts w:ascii="Times New Roman" w:hAnsi="Times New Roman"/>
          <w:bCs/>
          <w:i/>
          <w:sz w:val="26"/>
          <w:szCs w:val="26"/>
        </w:rPr>
        <w:t xml:space="preserve"> „Nākotnes prasmes nākotnes sabiedrībai”</w:t>
      </w:r>
      <w:r w:rsidRPr="00D76A46">
        <w:rPr>
          <w:rFonts w:ascii="Times New Roman" w:hAnsi="Times New Roman"/>
          <w:bCs/>
          <w:sz w:val="26"/>
          <w:szCs w:val="26"/>
        </w:rPr>
        <w:t>;</w:t>
      </w:r>
    </w:p>
    <w:p w14:paraId="199099FB" w14:textId="77777777" w:rsidR="00870012" w:rsidRPr="00D76A46" w:rsidRDefault="002A3597" w:rsidP="00870012">
      <w:pPr>
        <w:pStyle w:val="Sarakstarindkopa"/>
        <w:numPr>
          <w:ilvl w:val="0"/>
          <w:numId w:val="14"/>
        </w:numPr>
        <w:spacing w:after="160" w:line="252" w:lineRule="auto"/>
        <w:contextualSpacing/>
        <w:jc w:val="both"/>
        <w:rPr>
          <w:rFonts w:ascii="Times New Roman" w:hAnsi="Times New Roman"/>
          <w:sz w:val="26"/>
          <w:szCs w:val="26"/>
        </w:rPr>
      </w:pPr>
      <w:r w:rsidRPr="00D76A46">
        <w:rPr>
          <w:rFonts w:ascii="Times New Roman" w:hAnsi="Times New Roman"/>
          <w:sz w:val="26"/>
          <w:szCs w:val="26"/>
        </w:rPr>
        <w:t>44.lp</w:t>
      </w:r>
      <w:r w:rsidR="00152A45">
        <w:rPr>
          <w:rFonts w:ascii="Times New Roman" w:hAnsi="Times New Roman"/>
          <w:sz w:val="26"/>
          <w:szCs w:val="26"/>
        </w:rPr>
        <w:t>p</w:t>
      </w:r>
      <w:r w:rsidRPr="00D76A46">
        <w:rPr>
          <w:rFonts w:ascii="Times New Roman" w:hAnsi="Times New Roman"/>
          <w:sz w:val="26"/>
          <w:szCs w:val="26"/>
        </w:rPr>
        <w:t>. daļā „Vienlaikus sadarbībā ar IZM jāturpina risināt jautājumi, kas saistīti ar pedagogu un pasniedzēju atalgojuma piea</w:t>
      </w:r>
      <w:r w:rsidRPr="00D76A46">
        <w:rPr>
          <w:rFonts w:ascii="Times New Roman" w:hAnsi="Times New Roman"/>
          <w:sz w:val="26"/>
          <w:szCs w:val="26"/>
        </w:rPr>
        <w:t xml:space="preserve">uguma modeli, kā arī plānoto skolotāju slodzes aprēķina reformu. Tāpat tuvākajā laikā risināmi jautājumi, kas saistīti ar valsts līdzfinansējuma apjomu amatiermākslas kolektīvu vadītājiem un profesionālās ievirzes izglītības pedagogiem” </w:t>
      </w:r>
      <w:r w:rsidRPr="00D76A46">
        <w:rPr>
          <w:rFonts w:ascii="Times New Roman" w:hAnsi="Times New Roman"/>
          <w:bCs/>
          <w:sz w:val="26"/>
          <w:szCs w:val="26"/>
        </w:rPr>
        <w:t>nepieciešams preciz</w:t>
      </w:r>
      <w:r w:rsidRPr="00D76A46">
        <w:rPr>
          <w:rFonts w:ascii="Times New Roman" w:hAnsi="Times New Roman"/>
          <w:bCs/>
          <w:sz w:val="26"/>
          <w:szCs w:val="26"/>
        </w:rPr>
        <w:t>ēt plānotās darbības un</w:t>
      </w:r>
      <w:r w:rsidR="00827402">
        <w:rPr>
          <w:rFonts w:ascii="Times New Roman" w:hAnsi="Times New Roman"/>
          <w:bCs/>
          <w:sz w:val="26"/>
          <w:szCs w:val="26"/>
        </w:rPr>
        <w:t xml:space="preserve"> to rezultātā sasniedzamo mērķi;</w:t>
      </w:r>
    </w:p>
    <w:p w14:paraId="5B6FDEFD" w14:textId="77777777" w:rsidR="00870012" w:rsidRPr="00D76A46" w:rsidRDefault="002A3597" w:rsidP="00870012">
      <w:pPr>
        <w:pStyle w:val="Sarakstarindkopa"/>
        <w:numPr>
          <w:ilvl w:val="0"/>
          <w:numId w:val="14"/>
        </w:numPr>
        <w:spacing w:after="160" w:line="252" w:lineRule="auto"/>
        <w:contextualSpacing/>
        <w:jc w:val="both"/>
        <w:rPr>
          <w:rFonts w:ascii="Times New Roman" w:hAnsi="Times New Roman"/>
          <w:sz w:val="26"/>
          <w:szCs w:val="26"/>
        </w:rPr>
      </w:pPr>
      <w:r w:rsidRPr="00D76A46">
        <w:rPr>
          <w:rFonts w:ascii="Times New Roman" w:hAnsi="Times New Roman"/>
          <w:sz w:val="26"/>
          <w:szCs w:val="26"/>
        </w:rPr>
        <w:t>51.lp</w:t>
      </w:r>
      <w:r w:rsidR="00152A45">
        <w:rPr>
          <w:rFonts w:ascii="Times New Roman" w:hAnsi="Times New Roman"/>
          <w:sz w:val="26"/>
          <w:szCs w:val="26"/>
        </w:rPr>
        <w:t>p</w:t>
      </w:r>
      <w:r w:rsidRPr="00D76A46">
        <w:rPr>
          <w:rFonts w:ascii="Times New Roman" w:hAnsi="Times New Roman"/>
          <w:sz w:val="26"/>
          <w:szCs w:val="26"/>
        </w:rPr>
        <w:t xml:space="preserve">. daļā „Sadarbībā ar IZM ir jāpārskata profesionālās izglītības kompetences centra statusa piešķiršanas un saglabāšanas kritēriji un metodika, ņemot vērā </w:t>
      </w:r>
      <w:r w:rsidRPr="00D76A46">
        <w:rPr>
          <w:rFonts w:ascii="Times New Roman" w:hAnsi="Times New Roman"/>
          <w:sz w:val="26"/>
          <w:szCs w:val="26"/>
        </w:rPr>
        <w:lastRenderedPageBreak/>
        <w:t>kultūrizglītības profesionālās izglītība</w:t>
      </w:r>
      <w:r w:rsidRPr="00D76A46">
        <w:rPr>
          <w:rFonts w:ascii="Times New Roman" w:hAnsi="Times New Roman"/>
          <w:sz w:val="26"/>
          <w:szCs w:val="26"/>
        </w:rPr>
        <w:t xml:space="preserve">s kompetences centru specifiku” </w:t>
      </w:r>
      <w:r w:rsidRPr="00D76A46">
        <w:rPr>
          <w:rFonts w:ascii="Times New Roman" w:hAnsi="Times New Roman"/>
          <w:bCs/>
          <w:sz w:val="26"/>
          <w:szCs w:val="26"/>
        </w:rPr>
        <w:t>nepieciešams precizēt plānotās darbības un to rezultātā sasniedzamo mērķi</w:t>
      </w:r>
      <w:r w:rsidR="00D6138D" w:rsidRPr="00D76A46">
        <w:rPr>
          <w:rFonts w:ascii="Times New Roman" w:hAnsi="Times New Roman"/>
          <w:sz w:val="26"/>
          <w:szCs w:val="26"/>
        </w:rPr>
        <w:t>;</w:t>
      </w:r>
    </w:p>
    <w:p w14:paraId="6DCA8193" w14:textId="77777777" w:rsidR="00D6138D" w:rsidRDefault="002A3597" w:rsidP="00D6138D">
      <w:pPr>
        <w:pStyle w:val="Sarakstarindkopa"/>
        <w:numPr>
          <w:ilvl w:val="0"/>
          <w:numId w:val="14"/>
        </w:numPr>
        <w:contextualSpacing/>
        <w:jc w:val="both"/>
        <w:outlineLvl w:val="0"/>
        <w:rPr>
          <w:rFonts w:ascii="Times New Roman" w:eastAsia="Times New Roman" w:hAnsi="Times New Roman"/>
          <w:sz w:val="26"/>
          <w:szCs w:val="26"/>
          <w:lang w:eastAsia="lv-LV"/>
        </w:rPr>
      </w:pPr>
      <w:r w:rsidRPr="00D76A46">
        <w:rPr>
          <w:rFonts w:ascii="Times New Roman" w:hAnsi="Times New Roman"/>
          <w:bCs/>
          <w:sz w:val="26"/>
          <w:szCs w:val="26"/>
        </w:rPr>
        <w:t>54.lpp. tabulā 4.5.punktu izteikt šādā redakcijā: “</w:t>
      </w:r>
      <w:r w:rsidRPr="00D76A46">
        <w:rPr>
          <w:rFonts w:ascii="Times New Roman" w:eastAsia="Times New Roman" w:hAnsi="Times New Roman"/>
          <w:sz w:val="26"/>
          <w:szCs w:val="26"/>
          <w:lang w:eastAsia="lv-LV"/>
        </w:rPr>
        <w:t xml:space="preserve">Sniegt ieguldījumu vispārējās izglītības procesā </w:t>
      </w:r>
      <w:r w:rsidRPr="00D76A46">
        <w:rPr>
          <w:rFonts w:ascii="Times New Roman" w:eastAsia="Times New Roman" w:hAnsi="Times New Roman"/>
          <w:sz w:val="26"/>
          <w:szCs w:val="26"/>
        </w:rPr>
        <w:t xml:space="preserve">kultūras izpratnes un pašizpausmes mākslā lietpratības </w:t>
      </w:r>
      <w:r w:rsidRPr="00D76A46">
        <w:rPr>
          <w:rFonts w:ascii="Times New Roman" w:eastAsia="Times New Roman" w:hAnsi="Times New Roman"/>
          <w:sz w:val="26"/>
          <w:szCs w:val="26"/>
          <w:lang w:eastAsia="lv-LV"/>
        </w:rPr>
        <w:t>attīstīšanai”.</w:t>
      </w:r>
    </w:p>
    <w:p w14:paraId="0CD9D34D" w14:textId="77777777" w:rsidR="00C83C25" w:rsidRPr="00866EA7" w:rsidRDefault="002A3597" w:rsidP="00866EA7">
      <w:pPr>
        <w:ind w:left="360"/>
        <w:contextualSpacing/>
        <w:jc w:val="both"/>
        <w:outlineLvl w:val="0"/>
        <w:rPr>
          <w:rFonts w:ascii="Times New Roman" w:eastAsia="Times New Roman" w:hAnsi="Times New Roman"/>
          <w:sz w:val="26"/>
          <w:szCs w:val="26"/>
          <w:lang w:eastAsia="lv-LV"/>
        </w:rPr>
      </w:pPr>
      <w:r>
        <w:rPr>
          <w:rFonts w:ascii="Times New Roman" w:eastAsia="Times New Roman" w:hAnsi="Times New Roman"/>
          <w:sz w:val="26"/>
          <w:szCs w:val="26"/>
          <w:lang w:eastAsia="lv-LV"/>
        </w:rPr>
        <w:t>Vēršam uzmanību, ka augstākajā izglītībā pamatnostādnes iezīmē tikai K</w:t>
      </w:r>
      <w:r w:rsidR="0035393A">
        <w:rPr>
          <w:rFonts w:ascii="Times New Roman" w:eastAsia="Times New Roman" w:hAnsi="Times New Roman"/>
          <w:sz w:val="26"/>
          <w:szCs w:val="26"/>
          <w:lang w:eastAsia="lv-LV"/>
        </w:rPr>
        <w:t>ultūras ministriju</w:t>
      </w:r>
      <w:r>
        <w:rPr>
          <w:rFonts w:ascii="Times New Roman" w:eastAsia="Times New Roman" w:hAnsi="Times New Roman"/>
          <w:sz w:val="26"/>
          <w:szCs w:val="26"/>
          <w:lang w:eastAsia="lv-LV"/>
        </w:rPr>
        <w:t xml:space="preserve"> augstskolu attīstību un lomu kultūras nozares speciālistu sagatavošanā, lai gan arī citās valsts </w:t>
      </w:r>
      <w:r>
        <w:rPr>
          <w:rFonts w:ascii="Times New Roman" w:eastAsia="Times New Roman" w:hAnsi="Times New Roman"/>
          <w:sz w:val="26"/>
          <w:szCs w:val="26"/>
          <w:lang w:eastAsia="lv-LV"/>
        </w:rPr>
        <w:t>un privātpersonu dibinātajās augstskolās tiek sagatavots nozīmīgs skaits šīs jomas speciālistu.</w:t>
      </w:r>
    </w:p>
    <w:p w14:paraId="1B8BDDDB" w14:textId="77777777" w:rsidR="00C83C25" w:rsidRPr="00D76A46" w:rsidRDefault="00C83C25" w:rsidP="004E0421">
      <w:pPr>
        <w:widowControl/>
        <w:spacing w:after="0" w:line="240" w:lineRule="auto"/>
        <w:ind w:firstLine="720"/>
        <w:jc w:val="both"/>
        <w:outlineLvl w:val="0"/>
        <w:rPr>
          <w:rFonts w:ascii="Times New Roman" w:hAnsi="Times New Roman"/>
          <w:sz w:val="26"/>
          <w:szCs w:val="26"/>
        </w:rPr>
      </w:pPr>
    </w:p>
    <w:p w14:paraId="5FCAECD4" w14:textId="77777777" w:rsidR="004E0421" w:rsidRPr="00D76A46" w:rsidRDefault="002A3597" w:rsidP="00B95C69">
      <w:pPr>
        <w:pStyle w:val="Vienkrsteksts"/>
        <w:ind w:firstLine="720"/>
        <w:jc w:val="both"/>
        <w:rPr>
          <w:rFonts w:ascii="Times New Roman" w:hAnsi="Times New Roman"/>
          <w:sz w:val="26"/>
          <w:szCs w:val="26"/>
        </w:rPr>
      </w:pPr>
      <w:r w:rsidRPr="00D76A46">
        <w:rPr>
          <w:rFonts w:ascii="Times New Roman" w:hAnsi="Times New Roman"/>
          <w:sz w:val="26"/>
          <w:szCs w:val="26"/>
        </w:rPr>
        <w:t xml:space="preserve"> </w:t>
      </w:r>
    </w:p>
    <w:p w14:paraId="06EC6BCB" w14:textId="77777777" w:rsidR="004E0421" w:rsidRPr="00D76A46" w:rsidRDefault="002A3597" w:rsidP="002B248B">
      <w:pPr>
        <w:spacing w:after="0" w:line="240" w:lineRule="auto"/>
        <w:ind w:firstLine="720"/>
        <w:jc w:val="both"/>
        <w:rPr>
          <w:rFonts w:ascii="Times New Roman" w:hAnsi="Times New Roman"/>
          <w:sz w:val="26"/>
          <w:szCs w:val="26"/>
        </w:rPr>
      </w:pPr>
      <w:r w:rsidRPr="00D76A46">
        <w:rPr>
          <w:rFonts w:ascii="Times New Roman" w:hAnsi="Times New Roman"/>
          <w:sz w:val="26"/>
          <w:szCs w:val="26"/>
        </w:rPr>
        <w:t>Valsts sekretār</w:t>
      </w:r>
      <w:r w:rsidR="001F4E4B" w:rsidRPr="00D76A46">
        <w:rPr>
          <w:rFonts w:ascii="Times New Roman" w:hAnsi="Times New Roman"/>
          <w:sz w:val="26"/>
          <w:szCs w:val="26"/>
        </w:rPr>
        <w:t>s</w:t>
      </w:r>
      <w:r w:rsidRPr="00D76A46">
        <w:rPr>
          <w:rFonts w:ascii="Times New Roman" w:hAnsi="Times New Roman"/>
          <w:sz w:val="26"/>
          <w:szCs w:val="26"/>
        </w:rPr>
        <w:tab/>
      </w:r>
      <w:r w:rsidRPr="00D76A46">
        <w:rPr>
          <w:rFonts w:ascii="Times New Roman" w:hAnsi="Times New Roman"/>
          <w:sz w:val="26"/>
          <w:szCs w:val="26"/>
        </w:rPr>
        <w:tab/>
      </w:r>
      <w:r w:rsidRPr="00D76A46">
        <w:rPr>
          <w:rFonts w:ascii="Times New Roman" w:hAnsi="Times New Roman"/>
          <w:sz w:val="26"/>
          <w:szCs w:val="26"/>
        </w:rPr>
        <w:tab/>
      </w:r>
      <w:r w:rsidRPr="00D76A46">
        <w:rPr>
          <w:rFonts w:ascii="Times New Roman" w:hAnsi="Times New Roman"/>
          <w:sz w:val="26"/>
          <w:szCs w:val="26"/>
        </w:rPr>
        <w:tab/>
      </w:r>
      <w:r w:rsidRPr="00D76A46">
        <w:rPr>
          <w:rFonts w:ascii="Times New Roman" w:hAnsi="Times New Roman"/>
          <w:sz w:val="26"/>
          <w:szCs w:val="26"/>
        </w:rPr>
        <w:tab/>
      </w:r>
      <w:r w:rsidRPr="00D76A46">
        <w:rPr>
          <w:rFonts w:ascii="Times New Roman" w:hAnsi="Times New Roman"/>
          <w:sz w:val="26"/>
          <w:szCs w:val="26"/>
        </w:rPr>
        <w:tab/>
      </w:r>
      <w:r w:rsidR="002B248B" w:rsidRPr="00D76A46">
        <w:rPr>
          <w:rFonts w:ascii="Times New Roman" w:hAnsi="Times New Roman"/>
          <w:sz w:val="26"/>
          <w:szCs w:val="26"/>
        </w:rPr>
        <w:tab/>
      </w:r>
      <w:proofErr w:type="spellStart"/>
      <w:r w:rsidRPr="00D76A46">
        <w:rPr>
          <w:rFonts w:ascii="Times New Roman" w:hAnsi="Times New Roman"/>
          <w:sz w:val="26"/>
          <w:szCs w:val="26"/>
        </w:rPr>
        <w:t>J.Volberts</w:t>
      </w:r>
      <w:proofErr w:type="spellEnd"/>
    </w:p>
    <w:p w14:paraId="36EFF801" w14:textId="77777777" w:rsidR="004E0421" w:rsidRPr="00D76A46" w:rsidRDefault="004E0421" w:rsidP="004E0421">
      <w:pPr>
        <w:spacing w:after="0" w:line="240" w:lineRule="auto"/>
        <w:ind w:left="589" w:firstLine="851"/>
        <w:jc w:val="both"/>
        <w:rPr>
          <w:rFonts w:ascii="Times New Roman" w:hAnsi="Times New Roman"/>
          <w:sz w:val="26"/>
          <w:szCs w:val="26"/>
        </w:rPr>
      </w:pPr>
    </w:p>
    <w:p w14:paraId="2F0A0D1D" w14:textId="77777777" w:rsidR="004E0421" w:rsidRPr="00D76A46" w:rsidRDefault="004E0421" w:rsidP="004E0421">
      <w:pPr>
        <w:spacing w:after="0" w:line="240" w:lineRule="auto"/>
        <w:ind w:left="589" w:firstLine="851"/>
        <w:jc w:val="both"/>
        <w:rPr>
          <w:rFonts w:ascii="Times New Roman" w:hAnsi="Times New Roman"/>
          <w:sz w:val="26"/>
          <w:szCs w:val="26"/>
        </w:rPr>
      </w:pPr>
    </w:p>
    <w:p w14:paraId="2FA5E7B4" w14:textId="77777777" w:rsidR="004E0421" w:rsidRPr="00D76A46" w:rsidRDefault="004E0421" w:rsidP="004E0421">
      <w:pPr>
        <w:spacing w:after="0" w:line="240" w:lineRule="auto"/>
        <w:ind w:left="589" w:firstLine="851"/>
        <w:jc w:val="both"/>
        <w:rPr>
          <w:rFonts w:ascii="Times New Roman" w:hAnsi="Times New Roman"/>
          <w:sz w:val="26"/>
          <w:szCs w:val="26"/>
        </w:rPr>
      </w:pPr>
    </w:p>
    <w:p w14:paraId="0AB6B9E3" w14:textId="77777777" w:rsidR="004E0421" w:rsidRPr="00370A9D" w:rsidRDefault="004E0421" w:rsidP="004E0421">
      <w:pPr>
        <w:spacing w:after="0" w:line="240" w:lineRule="auto"/>
        <w:ind w:left="589" w:firstLine="851"/>
        <w:jc w:val="both"/>
        <w:rPr>
          <w:rFonts w:ascii="Times New Roman" w:hAnsi="Times New Roman"/>
          <w:sz w:val="24"/>
          <w:szCs w:val="24"/>
        </w:rPr>
      </w:pPr>
    </w:p>
    <w:p w14:paraId="1F05F69C" w14:textId="77777777" w:rsidR="004E0421" w:rsidRPr="00370A9D" w:rsidRDefault="004E0421" w:rsidP="004E0421">
      <w:pPr>
        <w:spacing w:after="0" w:line="240" w:lineRule="auto"/>
        <w:ind w:firstLine="851"/>
        <w:jc w:val="both"/>
        <w:rPr>
          <w:rFonts w:ascii="Times New Roman" w:hAnsi="Times New Roman"/>
          <w:sz w:val="24"/>
          <w:szCs w:val="24"/>
        </w:rPr>
      </w:pPr>
    </w:p>
    <w:p w14:paraId="42D27A8A" w14:textId="77777777" w:rsidR="004E0421" w:rsidRPr="00370A9D" w:rsidRDefault="004E0421" w:rsidP="004E0421">
      <w:pPr>
        <w:spacing w:after="0" w:line="240" w:lineRule="auto"/>
        <w:ind w:firstLine="851"/>
        <w:jc w:val="both"/>
        <w:rPr>
          <w:rFonts w:ascii="Times New Roman" w:hAnsi="Times New Roman"/>
          <w:sz w:val="24"/>
          <w:szCs w:val="24"/>
        </w:rPr>
      </w:pPr>
    </w:p>
    <w:p w14:paraId="1FB3DEFF" w14:textId="77777777" w:rsidR="00F2080D" w:rsidRDefault="00F2080D" w:rsidP="004E0421">
      <w:pPr>
        <w:spacing w:after="0" w:line="240" w:lineRule="auto"/>
        <w:rPr>
          <w:rFonts w:ascii="Times New Roman" w:hAnsi="Times New Roman"/>
          <w:sz w:val="24"/>
          <w:szCs w:val="24"/>
        </w:rPr>
      </w:pPr>
    </w:p>
    <w:p w14:paraId="527E8E77" w14:textId="77777777" w:rsidR="00A131DA" w:rsidRDefault="00A131DA" w:rsidP="004E0421">
      <w:pPr>
        <w:spacing w:after="0" w:line="240" w:lineRule="auto"/>
        <w:rPr>
          <w:rFonts w:ascii="Times New Roman" w:hAnsi="Times New Roman"/>
          <w:sz w:val="24"/>
          <w:szCs w:val="24"/>
        </w:rPr>
      </w:pPr>
    </w:p>
    <w:sectPr w:rsidR="00A131DA" w:rsidSect="00545D03">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8EBE9" w14:textId="77777777" w:rsidR="00000000" w:rsidRDefault="002A3597">
      <w:pPr>
        <w:spacing w:after="0" w:line="240" w:lineRule="auto"/>
      </w:pPr>
      <w:r>
        <w:separator/>
      </w:r>
    </w:p>
  </w:endnote>
  <w:endnote w:type="continuationSeparator" w:id="0">
    <w:p w14:paraId="6CF21679" w14:textId="77777777" w:rsidR="00000000" w:rsidRDefault="002A3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646F2" w14:textId="77777777" w:rsidR="00DD4FE7" w:rsidRPr="004B0842" w:rsidRDefault="002A3597"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5C7C8B74" w14:textId="77777777" w:rsidR="00DD4FE7" w:rsidRPr="004B0842" w:rsidRDefault="002A3597"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C7EB3" w14:textId="77777777" w:rsidR="00DD4FE7" w:rsidRPr="004B0842" w:rsidRDefault="002A3597"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37657F01" w14:textId="77777777" w:rsidR="00DD4FE7" w:rsidRPr="004B0842" w:rsidRDefault="002A3597"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C3D0D" w14:textId="77777777" w:rsidR="00000000" w:rsidRDefault="002A3597">
      <w:pPr>
        <w:spacing w:after="0" w:line="240" w:lineRule="auto"/>
      </w:pPr>
      <w:r>
        <w:separator/>
      </w:r>
    </w:p>
  </w:footnote>
  <w:footnote w:type="continuationSeparator" w:id="0">
    <w:p w14:paraId="2E94CFB5" w14:textId="77777777" w:rsidR="00000000" w:rsidRDefault="002A3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8"/>
      </w:rPr>
      <w:id w:val="83821504"/>
      <w:docPartObj>
        <w:docPartGallery w:val="Page Numbers (Top of Page)"/>
        <w:docPartUnique/>
      </w:docPartObj>
    </w:sdtPr>
    <w:sdtEndPr>
      <w:rPr>
        <w:noProof/>
      </w:rPr>
    </w:sdtEndPr>
    <w:sdtContent>
      <w:p w14:paraId="429D1832" w14:textId="77777777" w:rsidR="00DD4FE7" w:rsidRPr="003662D4" w:rsidRDefault="002A3597">
        <w:pPr>
          <w:pStyle w:val="Galvene"/>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866EA7">
          <w:rPr>
            <w:rFonts w:ascii="Times New Roman" w:hAnsi="Times New Roman"/>
            <w:noProof/>
            <w:sz w:val="28"/>
          </w:rPr>
          <w:t>2</w:t>
        </w:r>
        <w:r w:rsidRPr="003662D4">
          <w:rPr>
            <w:rFonts w:ascii="Times New Roman" w:hAnsi="Times New Roman"/>
            <w:noProof/>
            <w:sz w:val="28"/>
          </w:rPr>
          <w:fldChar w:fldCharType="end"/>
        </w:r>
      </w:p>
    </w:sdtContent>
  </w:sdt>
  <w:p w14:paraId="1FB5FB40" w14:textId="77777777" w:rsidR="00DD4FE7" w:rsidRDefault="00DD4F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11CD9" w14:textId="77777777" w:rsidR="00DD4FE7" w:rsidRDefault="00DD4FE7" w:rsidP="00545D03">
    <w:pPr>
      <w:pStyle w:val="Galvene"/>
      <w:rPr>
        <w:rFonts w:ascii="Times New Roman" w:hAnsi="Times New Roman"/>
      </w:rPr>
    </w:pPr>
  </w:p>
  <w:p w14:paraId="20AC7D90" w14:textId="77777777" w:rsidR="00DD4FE7" w:rsidRDefault="00DD4FE7" w:rsidP="00545D03">
    <w:pPr>
      <w:pStyle w:val="Galvene"/>
      <w:rPr>
        <w:rFonts w:ascii="Times New Roman" w:hAnsi="Times New Roman"/>
      </w:rPr>
    </w:pPr>
  </w:p>
  <w:p w14:paraId="1459B0CB" w14:textId="77777777" w:rsidR="00DD4FE7" w:rsidRDefault="00DD4FE7" w:rsidP="00545D03">
    <w:pPr>
      <w:pStyle w:val="Galvene"/>
      <w:rPr>
        <w:rFonts w:ascii="Times New Roman" w:hAnsi="Times New Roman"/>
      </w:rPr>
    </w:pPr>
  </w:p>
  <w:p w14:paraId="4FE0070E" w14:textId="77777777" w:rsidR="00DD4FE7" w:rsidRDefault="00DD4FE7" w:rsidP="00545D03">
    <w:pPr>
      <w:pStyle w:val="Galvene"/>
      <w:rPr>
        <w:rFonts w:ascii="Times New Roman" w:hAnsi="Times New Roman"/>
      </w:rPr>
    </w:pPr>
  </w:p>
  <w:p w14:paraId="607B7D79" w14:textId="77777777" w:rsidR="00DD4FE7" w:rsidRDefault="00DD4FE7" w:rsidP="00545D03">
    <w:pPr>
      <w:pStyle w:val="Galvene"/>
      <w:rPr>
        <w:rFonts w:ascii="Times New Roman" w:hAnsi="Times New Roman"/>
      </w:rPr>
    </w:pPr>
  </w:p>
  <w:p w14:paraId="7C897F8B" w14:textId="77777777" w:rsidR="00DD4FE7" w:rsidRDefault="00DD4FE7" w:rsidP="00545D03">
    <w:pPr>
      <w:pStyle w:val="Galvene"/>
      <w:rPr>
        <w:rFonts w:ascii="Times New Roman" w:hAnsi="Times New Roman"/>
      </w:rPr>
    </w:pPr>
  </w:p>
  <w:p w14:paraId="41EEE99D" w14:textId="77777777" w:rsidR="00DD4FE7" w:rsidRDefault="00DD4FE7" w:rsidP="00545D03">
    <w:pPr>
      <w:pStyle w:val="Galvene"/>
      <w:rPr>
        <w:rFonts w:ascii="Times New Roman" w:hAnsi="Times New Roman"/>
      </w:rPr>
    </w:pPr>
  </w:p>
  <w:p w14:paraId="0584F817" w14:textId="77777777" w:rsidR="00DD4FE7" w:rsidRDefault="00DD4FE7" w:rsidP="00545D03">
    <w:pPr>
      <w:pStyle w:val="Galvene"/>
      <w:rPr>
        <w:rFonts w:ascii="Times New Roman" w:hAnsi="Times New Roman"/>
      </w:rPr>
    </w:pPr>
  </w:p>
  <w:p w14:paraId="592E4BD7" w14:textId="77777777" w:rsidR="00DD4FE7" w:rsidRDefault="00DD4FE7" w:rsidP="00545D03">
    <w:pPr>
      <w:pStyle w:val="Galvene"/>
      <w:rPr>
        <w:rFonts w:ascii="Times New Roman" w:hAnsi="Times New Roman"/>
      </w:rPr>
    </w:pPr>
  </w:p>
  <w:p w14:paraId="60206DDD" w14:textId="77777777" w:rsidR="00DD4FE7" w:rsidRDefault="00DD4FE7" w:rsidP="00545D03">
    <w:pPr>
      <w:pStyle w:val="Galvene"/>
      <w:rPr>
        <w:rFonts w:ascii="Times New Roman" w:hAnsi="Times New Roman"/>
      </w:rPr>
    </w:pPr>
  </w:p>
  <w:p w14:paraId="5723B3AA" w14:textId="77777777" w:rsidR="00DD4FE7" w:rsidRPr="00815277" w:rsidRDefault="002A3597" w:rsidP="00545D03">
    <w:pPr>
      <w:pStyle w:val="Galvene"/>
      <w:rPr>
        <w:rFonts w:ascii="Times New Roman" w:hAnsi="Times New Roman"/>
      </w:rPr>
    </w:pPr>
    <w:r>
      <w:rPr>
        <w:noProof/>
        <w:lang w:eastAsia="lv-LV"/>
      </w:rPr>
      <w:drawing>
        <wp:anchor distT="0" distB="0" distL="114300" distR="114300" simplePos="0" relativeHeight="251659264" behindDoc="1" locked="0" layoutInCell="1" allowOverlap="1" wp14:anchorId="582AAAC8" wp14:editId="77E6B1B7">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683CAB5F" wp14:editId="7A8738F2">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25FD5" w14:textId="77777777" w:rsidR="00DD4FE7" w:rsidRDefault="002A3597"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w:t>
                          </w:r>
                          <w:proofErr w:type="spellStart"/>
                          <w:r w:rsidRPr="0021556E">
                            <w:rPr>
                              <w:rFonts w:ascii="Times New Roman" w:eastAsia="Times New Roman" w:hAnsi="Times New Roman"/>
                              <w:color w:val="231F20"/>
                              <w:sz w:val="17"/>
                              <w:szCs w:val="17"/>
                            </w:rPr>
                            <w:t>pasts@izm.gov.lv</w:t>
                          </w:r>
                          <w:proofErr w:type="spellEnd"/>
                          <w:r w:rsidRPr="0021556E">
                            <w:rPr>
                              <w:rFonts w:ascii="Times New Roman" w:eastAsia="Times New Roman" w:hAnsi="Times New Roman"/>
                              <w:color w:val="231F20"/>
                              <w:sz w:val="17"/>
                              <w:szCs w:val="17"/>
                            </w:rPr>
                            <w:t xml:space="preserve">, </w:t>
                          </w:r>
                          <w:proofErr w:type="spellStart"/>
                          <w:r w:rsidRPr="0021556E">
                            <w:rPr>
                              <w:rFonts w:ascii="Times New Roman" w:eastAsia="Times New Roman" w:hAnsi="Times New Roman"/>
                              <w:color w:val="231F20"/>
                              <w:sz w:val="17"/>
                              <w:szCs w:val="17"/>
                            </w:rPr>
                            <w:t>www.izm.gov.lv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83CAB5F"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2C025FD5" w14:textId="77777777" w:rsidR="00DD4FE7" w:rsidRDefault="002A3597"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w:t>
                    </w:r>
                    <w:proofErr w:type="spellStart"/>
                    <w:r w:rsidRPr="0021556E">
                      <w:rPr>
                        <w:rFonts w:ascii="Times New Roman" w:eastAsia="Times New Roman" w:hAnsi="Times New Roman"/>
                        <w:color w:val="231F20"/>
                        <w:sz w:val="17"/>
                        <w:szCs w:val="17"/>
                      </w:rPr>
                      <w:t>pasts@izm.gov.lv</w:t>
                    </w:r>
                    <w:proofErr w:type="spellEnd"/>
                    <w:r w:rsidRPr="0021556E">
                      <w:rPr>
                        <w:rFonts w:ascii="Times New Roman" w:eastAsia="Times New Roman" w:hAnsi="Times New Roman"/>
                        <w:color w:val="231F20"/>
                        <w:sz w:val="17"/>
                        <w:szCs w:val="17"/>
                      </w:rPr>
                      <w:t xml:space="preserve">, </w:t>
                    </w:r>
                    <w:proofErr w:type="spellStart"/>
                    <w:r w:rsidRPr="0021556E">
                      <w:rPr>
                        <w:rFonts w:ascii="Times New Roman" w:eastAsia="Times New Roman" w:hAnsi="Times New Roman"/>
                        <w:color w:val="231F20"/>
                        <w:sz w:val="17"/>
                        <w:szCs w:val="17"/>
                      </w:rPr>
                      <w:t>www.izm.gov.lv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30A08929" wp14:editId="19BABD7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8240"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0FB06EAE" w14:textId="77777777" w:rsidR="00DD4FE7" w:rsidRDefault="00DD4F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3020AEC"/>
    <w:multiLevelType w:val="hybridMultilevel"/>
    <w:tmpl w:val="B172EA9C"/>
    <w:lvl w:ilvl="0" w:tplc="EB42D984">
      <w:numFmt w:val="bullet"/>
      <w:lvlText w:val="-"/>
      <w:lvlJc w:val="left"/>
      <w:pPr>
        <w:ind w:left="1140" w:hanging="360"/>
      </w:pPr>
      <w:rPr>
        <w:rFonts w:ascii="Times New Roman" w:eastAsia="Times New Roman" w:hAnsi="Times New Roman" w:cs="Times New Roman" w:hint="default"/>
        <w:color w:val="auto"/>
        <w:u w:val="single"/>
      </w:rPr>
    </w:lvl>
    <w:lvl w:ilvl="1" w:tplc="60AE9220" w:tentative="1">
      <w:start w:val="1"/>
      <w:numFmt w:val="bullet"/>
      <w:lvlText w:val="o"/>
      <w:lvlJc w:val="left"/>
      <w:pPr>
        <w:ind w:left="1860" w:hanging="360"/>
      </w:pPr>
      <w:rPr>
        <w:rFonts w:ascii="Courier New" w:hAnsi="Courier New" w:cs="Courier New" w:hint="default"/>
      </w:rPr>
    </w:lvl>
    <w:lvl w:ilvl="2" w:tplc="51B4EFC2" w:tentative="1">
      <w:start w:val="1"/>
      <w:numFmt w:val="bullet"/>
      <w:lvlText w:val=""/>
      <w:lvlJc w:val="left"/>
      <w:pPr>
        <w:ind w:left="2580" w:hanging="360"/>
      </w:pPr>
      <w:rPr>
        <w:rFonts w:ascii="Wingdings" w:hAnsi="Wingdings" w:hint="default"/>
      </w:rPr>
    </w:lvl>
    <w:lvl w:ilvl="3" w:tplc="9836CAD6" w:tentative="1">
      <w:start w:val="1"/>
      <w:numFmt w:val="bullet"/>
      <w:lvlText w:val=""/>
      <w:lvlJc w:val="left"/>
      <w:pPr>
        <w:ind w:left="3300" w:hanging="360"/>
      </w:pPr>
      <w:rPr>
        <w:rFonts w:ascii="Symbol" w:hAnsi="Symbol" w:hint="default"/>
      </w:rPr>
    </w:lvl>
    <w:lvl w:ilvl="4" w:tplc="26DE68F4" w:tentative="1">
      <w:start w:val="1"/>
      <w:numFmt w:val="bullet"/>
      <w:lvlText w:val="o"/>
      <w:lvlJc w:val="left"/>
      <w:pPr>
        <w:ind w:left="4020" w:hanging="360"/>
      </w:pPr>
      <w:rPr>
        <w:rFonts w:ascii="Courier New" w:hAnsi="Courier New" w:cs="Courier New" w:hint="default"/>
      </w:rPr>
    </w:lvl>
    <w:lvl w:ilvl="5" w:tplc="D492A090" w:tentative="1">
      <w:start w:val="1"/>
      <w:numFmt w:val="bullet"/>
      <w:lvlText w:val=""/>
      <w:lvlJc w:val="left"/>
      <w:pPr>
        <w:ind w:left="4740" w:hanging="360"/>
      </w:pPr>
      <w:rPr>
        <w:rFonts w:ascii="Wingdings" w:hAnsi="Wingdings" w:hint="default"/>
      </w:rPr>
    </w:lvl>
    <w:lvl w:ilvl="6" w:tplc="60946310" w:tentative="1">
      <w:start w:val="1"/>
      <w:numFmt w:val="bullet"/>
      <w:lvlText w:val=""/>
      <w:lvlJc w:val="left"/>
      <w:pPr>
        <w:ind w:left="5460" w:hanging="360"/>
      </w:pPr>
      <w:rPr>
        <w:rFonts w:ascii="Symbol" w:hAnsi="Symbol" w:hint="default"/>
      </w:rPr>
    </w:lvl>
    <w:lvl w:ilvl="7" w:tplc="D4A665F4" w:tentative="1">
      <w:start w:val="1"/>
      <w:numFmt w:val="bullet"/>
      <w:lvlText w:val="o"/>
      <w:lvlJc w:val="left"/>
      <w:pPr>
        <w:ind w:left="6180" w:hanging="360"/>
      </w:pPr>
      <w:rPr>
        <w:rFonts w:ascii="Courier New" w:hAnsi="Courier New" w:cs="Courier New" w:hint="default"/>
      </w:rPr>
    </w:lvl>
    <w:lvl w:ilvl="8" w:tplc="B254E390" w:tentative="1">
      <w:start w:val="1"/>
      <w:numFmt w:val="bullet"/>
      <w:lvlText w:val=""/>
      <w:lvlJc w:val="left"/>
      <w:pPr>
        <w:ind w:left="6900" w:hanging="360"/>
      </w:pPr>
      <w:rPr>
        <w:rFonts w:ascii="Wingdings" w:hAnsi="Wingdings" w:hint="default"/>
      </w:rPr>
    </w:lvl>
  </w:abstractNum>
  <w:abstractNum w:abstractNumId="12" w15:restartNumberingAfterBreak="1">
    <w:nsid w:val="22EB54AB"/>
    <w:multiLevelType w:val="hybridMultilevel"/>
    <w:tmpl w:val="9BD6DFE4"/>
    <w:lvl w:ilvl="0" w:tplc="B82ADB28">
      <w:numFmt w:val="bullet"/>
      <w:lvlText w:val="-"/>
      <w:lvlJc w:val="left"/>
      <w:pPr>
        <w:ind w:left="1140" w:hanging="360"/>
      </w:pPr>
      <w:rPr>
        <w:rFonts w:ascii="Times New Roman" w:eastAsia="Times New Roman" w:hAnsi="Times New Roman" w:cs="Times New Roman" w:hint="default"/>
      </w:rPr>
    </w:lvl>
    <w:lvl w:ilvl="1" w:tplc="3EA82EE0" w:tentative="1">
      <w:start w:val="1"/>
      <w:numFmt w:val="bullet"/>
      <w:lvlText w:val="o"/>
      <w:lvlJc w:val="left"/>
      <w:pPr>
        <w:ind w:left="1860" w:hanging="360"/>
      </w:pPr>
      <w:rPr>
        <w:rFonts w:ascii="Courier New" w:hAnsi="Courier New" w:cs="Courier New" w:hint="default"/>
      </w:rPr>
    </w:lvl>
    <w:lvl w:ilvl="2" w:tplc="D7487222" w:tentative="1">
      <w:start w:val="1"/>
      <w:numFmt w:val="bullet"/>
      <w:lvlText w:val=""/>
      <w:lvlJc w:val="left"/>
      <w:pPr>
        <w:ind w:left="2580" w:hanging="360"/>
      </w:pPr>
      <w:rPr>
        <w:rFonts w:ascii="Wingdings" w:hAnsi="Wingdings" w:hint="default"/>
      </w:rPr>
    </w:lvl>
    <w:lvl w:ilvl="3" w:tplc="DC4E1E48" w:tentative="1">
      <w:start w:val="1"/>
      <w:numFmt w:val="bullet"/>
      <w:lvlText w:val=""/>
      <w:lvlJc w:val="left"/>
      <w:pPr>
        <w:ind w:left="3300" w:hanging="360"/>
      </w:pPr>
      <w:rPr>
        <w:rFonts w:ascii="Symbol" w:hAnsi="Symbol" w:hint="default"/>
      </w:rPr>
    </w:lvl>
    <w:lvl w:ilvl="4" w:tplc="37E4B722" w:tentative="1">
      <w:start w:val="1"/>
      <w:numFmt w:val="bullet"/>
      <w:lvlText w:val="o"/>
      <w:lvlJc w:val="left"/>
      <w:pPr>
        <w:ind w:left="4020" w:hanging="360"/>
      </w:pPr>
      <w:rPr>
        <w:rFonts w:ascii="Courier New" w:hAnsi="Courier New" w:cs="Courier New" w:hint="default"/>
      </w:rPr>
    </w:lvl>
    <w:lvl w:ilvl="5" w:tplc="209C5DBC" w:tentative="1">
      <w:start w:val="1"/>
      <w:numFmt w:val="bullet"/>
      <w:lvlText w:val=""/>
      <w:lvlJc w:val="left"/>
      <w:pPr>
        <w:ind w:left="4740" w:hanging="360"/>
      </w:pPr>
      <w:rPr>
        <w:rFonts w:ascii="Wingdings" w:hAnsi="Wingdings" w:hint="default"/>
      </w:rPr>
    </w:lvl>
    <w:lvl w:ilvl="6" w:tplc="677097B4" w:tentative="1">
      <w:start w:val="1"/>
      <w:numFmt w:val="bullet"/>
      <w:lvlText w:val=""/>
      <w:lvlJc w:val="left"/>
      <w:pPr>
        <w:ind w:left="5460" w:hanging="360"/>
      </w:pPr>
      <w:rPr>
        <w:rFonts w:ascii="Symbol" w:hAnsi="Symbol" w:hint="default"/>
      </w:rPr>
    </w:lvl>
    <w:lvl w:ilvl="7" w:tplc="6EAC5710" w:tentative="1">
      <w:start w:val="1"/>
      <w:numFmt w:val="bullet"/>
      <w:lvlText w:val="o"/>
      <w:lvlJc w:val="left"/>
      <w:pPr>
        <w:ind w:left="6180" w:hanging="360"/>
      </w:pPr>
      <w:rPr>
        <w:rFonts w:ascii="Courier New" w:hAnsi="Courier New" w:cs="Courier New" w:hint="default"/>
      </w:rPr>
    </w:lvl>
    <w:lvl w:ilvl="8" w:tplc="69E61130" w:tentative="1">
      <w:start w:val="1"/>
      <w:numFmt w:val="bullet"/>
      <w:lvlText w:val=""/>
      <w:lvlJc w:val="left"/>
      <w:pPr>
        <w:ind w:left="6900" w:hanging="360"/>
      </w:pPr>
      <w:rPr>
        <w:rFonts w:ascii="Wingdings" w:hAnsi="Wingdings" w:hint="default"/>
      </w:rPr>
    </w:lvl>
  </w:abstractNum>
  <w:abstractNum w:abstractNumId="13" w15:restartNumberingAfterBreak="1">
    <w:nsid w:val="67B305AB"/>
    <w:multiLevelType w:val="hybridMultilevel"/>
    <w:tmpl w:val="6AC454D8"/>
    <w:lvl w:ilvl="0" w:tplc="EC507ACC">
      <w:start w:val="1"/>
      <w:numFmt w:val="decimal"/>
      <w:lvlText w:val="%1)"/>
      <w:lvlJc w:val="left"/>
      <w:pPr>
        <w:ind w:left="720" w:hanging="360"/>
      </w:pPr>
    </w:lvl>
    <w:lvl w:ilvl="1" w:tplc="6C98632C">
      <w:start w:val="1"/>
      <w:numFmt w:val="lowerLetter"/>
      <w:lvlText w:val="%2."/>
      <w:lvlJc w:val="left"/>
      <w:pPr>
        <w:ind w:left="1440" w:hanging="360"/>
      </w:pPr>
    </w:lvl>
    <w:lvl w:ilvl="2" w:tplc="15B2984A">
      <w:start w:val="1"/>
      <w:numFmt w:val="lowerRoman"/>
      <w:lvlText w:val="%3."/>
      <w:lvlJc w:val="right"/>
      <w:pPr>
        <w:ind w:left="2160" w:hanging="180"/>
      </w:pPr>
    </w:lvl>
    <w:lvl w:ilvl="3" w:tplc="D7F2DC80">
      <w:start w:val="1"/>
      <w:numFmt w:val="decimal"/>
      <w:lvlText w:val="%4."/>
      <w:lvlJc w:val="left"/>
      <w:pPr>
        <w:ind w:left="2880" w:hanging="360"/>
      </w:pPr>
    </w:lvl>
    <w:lvl w:ilvl="4" w:tplc="A9A0D8A0">
      <w:start w:val="1"/>
      <w:numFmt w:val="lowerLetter"/>
      <w:lvlText w:val="%5."/>
      <w:lvlJc w:val="left"/>
      <w:pPr>
        <w:ind w:left="3600" w:hanging="360"/>
      </w:pPr>
    </w:lvl>
    <w:lvl w:ilvl="5" w:tplc="121E6AAA">
      <w:start w:val="1"/>
      <w:numFmt w:val="lowerRoman"/>
      <w:lvlText w:val="%6."/>
      <w:lvlJc w:val="right"/>
      <w:pPr>
        <w:ind w:left="4320" w:hanging="180"/>
      </w:pPr>
    </w:lvl>
    <w:lvl w:ilvl="6" w:tplc="611608F0">
      <w:start w:val="1"/>
      <w:numFmt w:val="decimal"/>
      <w:lvlText w:val="%7."/>
      <w:lvlJc w:val="left"/>
      <w:pPr>
        <w:ind w:left="5040" w:hanging="360"/>
      </w:pPr>
    </w:lvl>
    <w:lvl w:ilvl="7" w:tplc="5D04C9C4">
      <w:start w:val="1"/>
      <w:numFmt w:val="lowerLetter"/>
      <w:lvlText w:val="%8."/>
      <w:lvlJc w:val="left"/>
      <w:pPr>
        <w:ind w:left="5760" w:hanging="360"/>
      </w:pPr>
    </w:lvl>
    <w:lvl w:ilvl="8" w:tplc="0EBEE790">
      <w:start w:val="1"/>
      <w:numFmt w:val="lowerRoman"/>
      <w:lvlText w:val="%9."/>
      <w:lvlJc w:val="right"/>
      <w:pPr>
        <w:ind w:left="6480" w:hanging="180"/>
      </w:pPr>
    </w:lvl>
  </w:abstractNum>
  <w:abstractNum w:abstractNumId="14" w15:restartNumberingAfterBreak="1">
    <w:nsid w:val="69E95F34"/>
    <w:multiLevelType w:val="hybridMultilevel"/>
    <w:tmpl w:val="90F0E49A"/>
    <w:lvl w:ilvl="0" w:tplc="6EB47828">
      <w:start w:val="11"/>
      <w:numFmt w:val="bullet"/>
      <w:lvlText w:val="-"/>
      <w:lvlJc w:val="left"/>
      <w:pPr>
        <w:ind w:left="1140" w:hanging="360"/>
      </w:pPr>
      <w:rPr>
        <w:rFonts w:ascii="Times New Roman" w:eastAsia="Times New Roman" w:hAnsi="Times New Roman" w:cs="Times New Roman" w:hint="default"/>
      </w:rPr>
    </w:lvl>
    <w:lvl w:ilvl="1" w:tplc="27460A0E" w:tentative="1">
      <w:start w:val="1"/>
      <w:numFmt w:val="bullet"/>
      <w:lvlText w:val="o"/>
      <w:lvlJc w:val="left"/>
      <w:pPr>
        <w:ind w:left="1860" w:hanging="360"/>
      </w:pPr>
      <w:rPr>
        <w:rFonts w:ascii="Courier New" w:hAnsi="Courier New" w:cs="Courier New" w:hint="default"/>
      </w:rPr>
    </w:lvl>
    <w:lvl w:ilvl="2" w:tplc="3EC0C2E8" w:tentative="1">
      <w:start w:val="1"/>
      <w:numFmt w:val="bullet"/>
      <w:lvlText w:val=""/>
      <w:lvlJc w:val="left"/>
      <w:pPr>
        <w:ind w:left="2580" w:hanging="360"/>
      </w:pPr>
      <w:rPr>
        <w:rFonts w:ascii="Wingdings" w:hAnsi="Wingdings" w:hint="default"/>
      </w:rPr>
    </w:lvl>
    <w:lvl w:ilvl="3" w:tplc="EE92137A" w:tentative="1">
      <w:start w:val="1"/>
      <w:numFmt w:val="bullet"/>
      <w:lvlText w:val=""/>
      <w:lvlJc w:val="left"/>
      <w:pPr>
        <w:ind w:left="3300" w:hanging="360"/>
      </w:pPr>
      <w:rPr>
        <w:rFonts w:ascii="Symbol" w:hAnsi="Symbol" w:hint="default"/>
      </w:rPr>
    </w:lvl>
    <w:lvl w:ilvl="4" w:tplc="AA646D08" w:tentative="1">
      <w:start w:val="1"/>
      <w:numFmt w:val="bullet"/>
      <w:lvlText w:val="o"/>
      <w:lvlJc w:val="left"/>
      <w:pPr>
        <w:ind w:left="4020" w:hanging="360"/>
      </w:pPr>
      <w:rPr>
        <w:rFonts w:ascii="Courier New" w:hAnsi="Courier New" w:cs="Courier New" w:hint="default"/>
      </w:rPr>
    </w:lvl>
    <w:lvl w:ilvl="5" w:tplc="66BE1F7A" w:tentative="1">
      <w:start w:val="1"/>
      <w:numFmt w:val="bullet"/>
      <w:lvlText w:val=""/>
      <w:lvlJc w:val="left"/>
      <w:pPr>
        <w:ind w:left="4740" w:hanging="360"/>
      </w:pPr>
      <w:rPr>
        <w:rFonts w:ascii="Wingdings" w:hAnsi="Wingdings" w:hint="default"/>
      </w:rPr>
    </w:lvl>
    <w:lvl w:ilvl="6" w:tplc="F490F724" w:tentative="1">
      <w:start w:val="1"/>
      <w:numFmt w:val="bullet"/>
      <w:lvlText w:val=""/>
      <w:lvlJc w:val="left"/>
      <w:pPr>
        <w:ind w:left="5460" w:hanging="360"/>
      </w:pPr>
      <w:rPr>
        <w:rFonts w:ascii="Symbol" w:hAnsi="Symbol" w:hint="default"/>
      </w:rPr>
    </w:lvl>
    <w:lvl w:ilvl="7" w:tplc="B010048A" w:tentative="1">
      <w:start w:val="1"/>
      <w:numFmt w:val="bullet"/>
      <w:lvlText w:val="o"/>
      <w:lvlJc w:val="left"/>
      <w:pPr>
        <w:ind w:left="6180" w:hanging="360"/>
      </w:pPr>
      <w:rPr>
        <w:rFonts w:ascii="Courier New" w:hAnsi="Courier New" w:cs="Courier New" w:hint="default"/>
      </w:rPr>
    </w:lvl>
    <w:lvl w:ilvl="8" w:tplc="9768E618" w:tentative="1">
      <w:start w:val="1"/>
      <w:numFmt w:val="bullet"/>
      <w:lvlText w:val=""/>
      <w:lvlJc w:val="left"/>
      <w:pPr>
        <w:ind w:left="6900" w:hanging="360"/>
      </w:pPr>
      <w:rPr>
        <w:rFonts w:ascii="Wingdings" w:hAnsi="Wingdings" w:hint="default"/>
      </w:rPr>
    </w:lvl>
  </w:abstractNum>
  <w:abstractNum w:abstractNumId="15" w15:restartNumberingAfterBreak="1">
    <w:nsid w:val="7C094753"/>
    <w:multiLevelType w:val="hybridMultilevel"/>
    <w:tmpl w:val="398C3018"/>
    <w:lvl w:ilvl="0" w:tplc="CF14B9A2">
      <w:start w:val="1"/>
      <w:numFmt w:val="decimal"/>
      <w:lvlText w:val="%1)"/>
      <w:lvlJc w:val="left"/>
      <w:pPr>
        <w:ind w:left="1080" w:hanging="360"/>
      </w:pPr>
      <w:rPr>
        <w:rFonts w:hint="default"/>
      </w:rPr>
    </w:lvl>
    <w:lvl w:ilvl="1" w:tplc="2C3414BC" w:tentative="1">
      <w:start w:val="1"/>
      <w:numFmt w:val="lowerLetter"/>
      <w:lvlText w:val="%2."/>
      <w:lvlJc w:val="left"/>
      <w:pPr>
        <w:ind w:left="1800" w:hanging="360"/>
      </w:pPr>
    </w:lvl>
    <w:lvl w:ilvl="2" w:tplc="D2D01076" w:tentative="1">
      <w:start w:val="1"/>
      <w:numFmt w:val="lowerRoman"/>
      <w:lvlText w:val="%3."/>
      <w:lvlJc w:val="right"/>
      <w:pPr>
        <w:ind w:left="2520" w:hanging="180"/>
      </w:pPr>
    </w:lvl>
    <w:lvl w:ilvl="3" w:tplc="E9AABF2C" w:tentative="1">
      <w:start w:val="1"/>
      <w:numFmt w:val="decimal"/>
      <w:lvlText w:val="%4."/>
      <w:lvlJc w:val="left"/>
      <w:pPr>
        <w:ind w:left="3240" w:hanging="360"/>
      </w:pPr>
    </w:lvl>
    <w:lvl w:ilvl="4" w:tplc="6B3AE988" w:tentative="1">
      <w:start w:val="1"/>
      <w:numFmt w:val="lowerLetter"/>
      <w:lvlText w:val="%5."/>
      <w:lvlJc w:val="left"/>
      <w:pPr>
        <w:ind w:left="3960" w:hanging="360"/>
      </w:pPr>
    </w:lvl>
    <w:lvl w:ilvl="5" w:tplc="862CB3C4" w:tentative="1">
      <w:start w:val="1"/>
      <w:numFmt w:val="lowerRoman"/>
      <w:lvlText w:val="%6."/>
      <w:lvlJc w:val="right"/>
      <w:pPr>
        <w:ind w:left="4680" w:hanging="180"/>
      </w:pPr>
    </w:lvl>
    <w:lvl w:ilvl="6" w:tplc="1EC60248" w:tentative="1">
      <w:start w:val="1"/>
      <w:numFmt w:val="decimal"/>
      <w:lvlText w:val="%7."/>
      <w:lvlJc w:val="left"/>
      <w:pPr>
        <w:ind w:left="5400" w:hanging="360"/>
      </w:pPr>
    </w:lvl>
    <w:lvl w:ilvl="7" w:tplc="BE86C386" w:tentative="1">
      <w:start w:val="1"/>
      <w:numFmt w:val="lowerLetter"/>
      <w:lvlText w:val="%8."/>
      <w:lvlJc w:val="left"/>
      <w:pPr>
        <w:ind w:left="6120" w:hanging="360"/>
      </w:pPr>
    </w:lvl>
    <w:lvl w:ilvl="8" w:tplc="82B0F90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ysLQwNLcwMze1MLNQ0lEKTi0uzszPAykwrAUASffvmiwAAAA="/>
  </w:docVars>
  <w:rsids>
    <w:rsidRoot w:val="002E1474"/>
    <w:rsid w:val="00006384"/>
    <w:rsid w:val="00010CC1"/>
    <w:rsid w:val="000120DB"/>
    <w:rsid w:val="00020750"/>
    <w:rsid w:val="00020855"/>
    <w:rsid w:val="00021FA2"/>
    <w:rsid w:val="0002492B"/>
    <w:rsid w:val="00025643"/>
    <w:rsid w:val="00030349"/>
    <w:rsid w:val="00036120"/>
    <w:rsid w:val="00047388"/>
    <w:rsid w:val="00067621"/>
    <w:rsid w:val="000840A0"/>
    <w:rsid w:val="00091276"/>
    <w:rsid w:val="00091889"/>
    <w:rsid w:val="000A0D94"/>
    <w:rsid w:val="000D3B7A"/>
    <w:rsid w:val="000D3C23"/>
    <w:rsid w:val="000E04AD"/>
    <w:rsid w:val="001009A5"/>
    <w:rsid w:val="00102B2B"/>
    <w:rsid w:val="00124173"/>
    <w:rsid w:val="00146A92"/>
    <w:rsid w:val="00152A45"/>
    <w:rsid w:val="0015542A"/>
    <w:rsid w:val="00190ACE"/>
    <w:rsid w:val="001974BA"/>
    <w:rsid w:val="001B25B5"/>
    <w:rsid w:val="001C1099"/>
    <w:rsid w:val="001E6AB8"/>
    <w:rsid w:val="001E6FBF"/>
    <w:rsid w:val="001F4E4B"/>
    <w:rsid w:val="00200793"/>
    <w:rsid w:val="00212839"/>
    <w:rsid w:val="0021556E"/>
    <w:rsid w:val="00222157"/>
    <w:rsid w:val="0025431B"/>
    <w:rsid w:val="00264185"/>
    <w:rsid w:val="00275B9E"/>
    <w:rsid w:val="00295865"/>
    <w:rsid w:val="0029647C"/>
    <w:rsid w:val="002A3597"/>
    <w:rsid w:val="002B248B"/>
    <w:rsid w:val="002B3077"/>
    <w:rsid w:val="002C5004"/>
    <w:rsid w:val="002E1474"/>
    <w:rsid w:val="002F5F58"/>
    <w:rsid w:val="00335032"/>
    <w:rsid w:val="00341396"/>
    <w:rsid w:val="0035393A"/>
    <w:rsid w:val="003662D4"/>
    <w:rsid w:val="00370A9D"/>
    <w:rsid w:val="00372AA3"/>
    <w:rsid w:val="003B24ED"/>
    <w:rsid w:val="003B5B44"/>
    <w:rsid w:val="003B5F4A"/>
    <w:rsid w:val="003C1D51"/>
    <w:rsid w:val="003C5164"/>
    <w:rsid w:val="003C7E8E"/>
    <w:rsid w:val="003D79EF"/>
    <w:rsid w:val="003F2010"/>
    <w:rsid w:val="003F70D8"/>
    <w:rsid w:val="003F7BCE"/>
    <w:rsid w:val="004230C8"/>
    <w:rsid w:val="004246DA"/>
    <w:rsid w:val="00436A5D"/>
    <w:rsid w:val="00451010"/>
    <w:rsid w:val="00451F28"/>
    <w:rsid w:val="004526EA"/>
    <w:rsid w:val="00462139"/>
    <w:rsid w:val="004667E7"/>
    <w:rsid w:val="0047128E"/>
    <w:rsid w:val="00473691"/>
    <w:rsid w:val="00484E6B"/>
    <w:rsid w:val="004926A1"/>
    <w:rsid w:val="00493308"/>
    <w:rsid w:val="00496250"/>
    <w:rsid w:val="00496624"/>
    <w:rsid w:val="004B0842"/>
    <w:rsid w:val="004B48FD"/>
    <w:rsid w:val="004B6949"/>
    <w:rsid w:val="004D3608"/>
    <w:rsid w:val="004D3F8C"/>
    <w:rsid w:val="004E0421"/>
    <w:rsid w:val="005034DE"/>
    <w:rsid w:val="00535564"/>
    <w:rsid w:val="00542E4E"/>
    <w:rsid w:val="00545D03"/>
    <w:rsid w:val="005831EA"/>
    <w:rsid w:val="00586438"/>
    <w:rsid w:val="00587641"/>
    <w:rsid w:val="00597178"/>
    <w:rsid w:val="005A4E29"/>
    <w:rsid w:val="005A5881"/>
    <w:rsid w:val="005C4574"/>
    <w:rsid w:val="005D238D"/>
    <w:rsid w:val="005D4770"/>
    <w:rsid w:val="005D5A92"/>
    <w:rsid w:val="005E1A38"/>
    <w:rsid w:val="005F44B0"/>
    <w:rsid w:val="00611188"/>
    <w:rsid w:val="006141D5"/>
    <w:rsid w:val="0062480F"/>
    <w:rsid w:val="0065462E"/>
    <w:rsid w:val="0065527F"/>
    <w:rsid w:val="00663C3A"/>
    <w:rsid w:val="00666671"/>
    <w:rsid w:val="00684E29"/>
    <w:rsid w:val="006C1639"/>
    <w:rsid w:val="006F31F7"/>
    <w:rsid w:val="00700F22"/>
    <w:rsid w:val="00706DD5"/>
    <w:rsid w:val="007163AF"/>
    <w:rsid w:val="00730E2F"/>
    <w:rsid w:val="00736626"/>
    <w:rsid w:val="00736A24"/>
    <w:rsid w:val="00747CCB"/>
    <w:rsid w:val="00764701"/>
    <w:rsid w:val="007704BD"/>
    <w:rsid w:val="00772AE1"/>
    <w:rsid w:val="007A7503"/>
    <w:rsid w:val="007B1D12"/>
    <w:rsid w:val="007B3BA5"/>
    <w:rsid w:val="007B48EC"/>
    <w:rsid w:val="007B6A32"/>
    <w:rsid w:val="007C0763"/>
    <w:rsid w:val="007E4D1F"/>
    <w:rsid w:val="00815277"/>
    <w:rsid w:val="0081792C"/>
    <w:rsid w:val="00827402"/>
    <w:rsid w:val="00831EDB"/>
    <w:rsid w:val="00843D03"/>
    <w:rsid w:val="0085139F"/>
    <w:rsid w:val="00866EA7"/>
    <w:rsid w:val="00870012"/>
    <w:rsid w:val="008741F5"/>
    <w:rsid w:val="00876C21"/>
    <w:rsid w:val="008C41D6"/>
    <w:rsid w:val="008F1DDB"/>
    <w:rsid w:val="008F2C13"/>
    <w:rsid w:val="00912B39"/>
    <w:rsid w:val="0091609A"/>
    <w:rsid w:val="00924D33"/>
    <w:rsid w:val="00927504"/>
    <w:rsid w:val="00927FE1"/>
    <w:rsid w:val="00933FDA"/>
    <w:rsid w:val="009416CF"/>
    <w:rsid w:val="00944C63"/>
    <w:rsid w:val="0094759D"/>
    <w:rsid w:val="0095078D"/>
    <w:rsid w:val="00951F9F"/>
    <w:rsid w:val="00954D5A"/>
    <w:rsid w:val="009558F6"/>
    <w:rsid w:val="00964CD3"/>
    <w:rsid w:val="009809B5"/>
    <w:rsid w:val="009951B7"/>
    <w:rsid w:val="009A0435"/>
    <w:rsid w:val="009C0291"/>
    <w:rsid w:val="009C7AB9"/>
    <w:rsid w:val="009F16AB"/>
    <w:rsid w:val="00A019D8"/>
    <w:rsid w:val="00A13000"/>
    <w:rsid w:val="00A131DA"/>
    <w:rsid w:val="00A16225"/>
    <w:rsid w:val="00A1664D"/>
    <w:rsid w:val="00A17275"/>
    <w:rsid w:val="00A1779A"/>
    <w:rsid w:val="00A1781A"/>
    <w:rsid w:val="00A864EA"/>
    <w:rsid w:val="00A93D64"/>
    <w:rsid w:val="00AA1466"/>
    <w:rsid w:val="00AA234B"/>
    <w:rsid w:val="00AA3A8F"/>
    <w:rsid w:val="00AC5E2E"/>
    <w:rsid w:val="00AC7D93"/>
    <w:rsid w:val="00AE56F5"/>
    <w:rsid w:val="00AF13F9"/>
    <w:rsid w:val="00AF7F81"/>
    <w:rsid w:val="00B0123B"/>
    <w:rsid w:val="00B154B6"/>
    <w:rsid w:val="00B16BDE"/>
    <w:rsid w:val="00B2230A"/>
    <w:rsid w:val="00B5039D"/>
    <w:rsid w:val="00B83A07"/>
    <w:rsid w:val="00B847F2"/>
    <w:rsid w:val="00B95C69"/>
    <w:rsid w:val="00BA0215"/>
    <w:rsid w:val="00BA1A59"/>
    <w:rsid w:val="00BB2612"/>
    <w:rsid w:val="00BB2F6C"/>
    <w:rsid w:val="00BE2408"/>
    <w:rsid w:val="00BF0082"/>
    <w:rsid w:val="00BF5791"/>
    <w:rsid w:val="00C37337"/>
    <w:rsid w:val="00C47F57"/>
    <w:rsid w:val="00C567D1"/>
    <w:rsid w:val="00C5758F"/>
    <w:rsid w:val="00C60824"/>
    <w:rsid w:val="00C702B2"/>
    <w:rsid w:val="00C839A6"/>
    <w:rsid w:val="00C83C25"/>
    <w:rsid w:val="00C94D70"/>
    <w:rsid w:val="00CA69E3"/>
    <w:rsid w:val="00CB0BA7"/>
    <w:rsid w:val="00CC0614"/>
    <w:rsid w:val="00CC1CD6"/>
    <w:rsid w:val="00CC36DF"/>
    <w:rsid w:val="00CC73C1"/>
    <w:rsid w:val="00D01D3A"/>
    <w:rsid w:val="00D03CE6"/>
    <w:rsid w:val="00D13340"/>
    <w:rsid w:val="00D177E2"/>
    <w:rsid w:val="00D214CC"/>
    <w:rsid w:val="00D21FA6"/>
    <w:rsid w:val="00D402FE"/>
    <w:rsid w:val="00D52D30"/>
    <w:rsid w:val="00D55B4B"/>
    <w:rsid w:val="00D573A2"/>
    <w:rsid w:val="00D6138D"/>
    <w:rsid w:val="00D64D81"/>
    <w:rsid w:val="00D76153"/>
    <w:rsid w:val="00D76A46"/>
    <w:rsid w:val="00D82656"/>
    <w:rsid w:val="00DA1036"/>
    <w:rsid w:val="00DA2631"/>
    <w:rsid w:val="00DD4FE7"/>
    <w:rsid w:val="00DD5E74"/>
    <w:rsid w:val="00DF2AD4"/>
    <w:rsid w:val="00E04853"/>
    <w:rsid w:val="00E0504A"/>
    <w:rsid w:val="00E203EA"/>
    <w:rsid w:val="00E2390A"/>
    <w:rsid w:val="00E365CE"/>
    <w:rsid w:val="00E63E9A"/>
    <w:rsid w:val="00E71108"/>
    <w:rsid w:val="00EE23D6"/>
    <w:rsid w:val="00EE3B8C"/>
    <w:rsid w:val="00F2080D"/>
    <w:rsid w:val="00F22159"/>
    <w:rsid w:val="00F33104"/>
    <w:rsid w:val="00F60586"/>
    <w:rsid w:val="00F61131"/>
    <w:rsid w:val="00F64470"/>
    <w:rsid w:val="00F67373"/>
    <w:rsid w:val="00F71FB0"/>
    <w:rsid w:val="00F73A0A"/>
    <w:rsid w:val="00F74C76"/>
    <w:rsid w:val="00F817AC"/>
    <w:rsid w:val="00F82B0E"/>
    <w:rsid w:val="00F87343"/>
    <w:rsid w:val="00FB0C37"/>
    <w:rsid w:val="00FF0A45"/>
    <w:rsid w:val="00FF7B6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B45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lv-LV"/>
    </w:rPr>
  </w:style>
  <w:style w:type="paragraph" w:styleId="Virsraksts1">
    <w:name w:val="heading 1"/>
    <w:basedOn w:val="Parasts"/>
    <w:next w:val="Parasts"/>
    <w:link w:val="Virsraksts1Rakstz"/>
    <w:qFormat/>
    <w:rsid w:val="00F2080D"/>
    <w:pPr>
      <w:keepNext/>
      <w:widowControl/>
      <w:spacing w:after="0" w:line="240" w:lineRule="auto"/>
      <w:outlineLvl w:val="0"/>
    </w:pPr>
    <w:rPr>
      <w:rFonts w:ascii="Times New Roman" w:eastAsia="Times New Roman" w:hAnsi="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F2080D"/>
    <w:rPr>
      <w:rFonts w:ascii="Times New Roman" w:eastAsia="Times New Roman" w:hAnsi="Times New Roman"/>
      <w:sz w:val="28"/>
      <w:szCs w:val="24"/>
      <w:lang w:val="lv-LV"/>
    </w:rPr>
  </w:style>
  <w:style w:type="character" w:styleId="Komentraatsauce">
    <w:name w:val="annotation reference"/>
    <w:basedOn w:val="Noklusjumarindkopasfonts"/>
    <w:uiPriority w:val="99"/>
    <w:semiHidden/>
    <w:unhideWhenUsed/>
    <w:rsid w:val="00933FDA"/>
    <w:rPr>
      <w:sz w:val="16"/>
      <w:szCs w:val="16"/>
    </w:rPr>
  </w:style>
  <w:style w:type="paragraph" w:styleId="Komentrateksts">
    <w:name w:val="annotation text"/>
    <w:basedOn w:val="Parasts"/>
    <w:link w:val="KomentratekstsRakstz"/>
    <w:uiPriority w:val="99"/>
    <w:semiHidden/>
    <w:unhideWhenUsed/>
    <w:rsid w:val="00933FD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33FDA"/>
    <w:rPr>
      <w:lang w:val="lv-LV"/>
    </w:rPr>
  </w:style>
  <w:style w:type="paragraph" w:styleId="Komentratma">
    <w:name w:val="annotation subject"/>
    <w:basedOn w:val="Komentrateksts"/>
    <w:next w:val="Komentrateksts"/>
    <w:link w:val="KomentratmaRakstz"/>
    <w:uiPriority w:val="99"/>
    <w:semiHidden/>
    <w:unhideWhenUsed/>
    <w:rsid w:val="00933FDA"/>
    <w:rPr>
      <w:b/>
      <w:bCs/>
    </w:rPr>
  </w:style>
  <w:style w:type="character" w:customStyle="1" w:styleId="KomentratmaRakstz">
    <w:name w:val="Komentāra tēma Rakstz."/>
    <w:basedOn w:val="KomentratekstsRakstz"/>
    <w:link w:val="Komentratma"/>
    <w:uiPriority w:val="99"/>
    <w:semiHidden/>
    <w:rsid w:val="00933FDA"/>
    <w:rPr>
      <w:b/>
      <w:bCs/>
      <w:lang w:val="lv-LV"/>
    </w:rPr>
  </w:style>
  <w:style w:type="paragraph" w:customStyle="1" w:styleId="tvhtml">
    <w:name w:val="tv_html"/>
    <w:basedOn w:val="Parasts"/>
    <w:rsid w:val="00A1779A"/>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1">
    <w:name w:val="tv_html1"/>
    <w:rsid w:val="00A1779A"/>
  </w:style>
  <w:style w:type="paragraph" w:styleId="Paraststmeklis">
    <w:name w:val="Normal (Web)"/>
    <w:basedOn w:val="Parasts"/>
    <w:uiPriority w:val="99"/>
    <w:unhideWhenUsed/>
    <w:rsid w:val="000D3C23"/>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Bezatstarpm">
    <w:name w:val="No Spacing"/>
    <w:link w:val="BezatstarpmRakstz"/>
    <w:uiPriority w:val="1"/>
    <w:qFormat/>
    <w:rsid w:val="00E2390A"/>
    <w:pPr>
      <w:widowControl w:val="0"/>
    </w:pPr>
    <w:rPr>
      <w:sz w:val="22"/>
      <w:szCs w:val="22"/>
    </w:rPr>
  </w:style>
  <w:style w:type="character" w:customStyle="1" w:styleId="BezatstarpmRakstz">
    <w:name w:val="Bez atstarpēm Rakstz."/>
    <w:link w:val="Bezatstarpm"/>
    <w:uiPriority w:val="1"/>
    <w:locked/>
    <w:rsid w:val="00E2390A"/>
    <w:rPr>
      <w:sz w:val="22"/>
      <w:szCs w:val="22"/>
    </w:rPr>
  </w:style>
  <w:style w:type="character" w:styleId="Izclums">
    <w:name w:val="Emphasis"/>
    <w:uiPriority w:val="20"/>
    <w:qFormat/>
    <w:rsid w:val="00E2390A"/>
    <w:rPr>
      <w:i/>
      <w:iCs/>
    </w:rPr>
  </w:style>
  <w:style w:type="paragraph" w:customStyle="1" w:styleId="02Pamatteksts">
    <w:name w:val="02_Pamatteksts"/>
    <w:basedOn w:val="Parasts"/>
    <w:rsid w:val="00E2390A"/>
    <w:pPr>
      <w:widowControl/>
      <w:spacing w:after="0" w:line="240" w:lineRule="auto"/>
      <w:ind w:firstLine="720"/>
      <w:jc w:val="both"/>
    </w:pPr>
    <w:rPr>
      <w:rFonts w:ascii="Times New Roman" w:eastAsia="Times New Roman" w:hAnsi="Times New Roman"/>
      <w:sz w:val="28"/>
      <w:szCs w:val="24"/>
    </w:rPr>
  </w:style>
  <w:style w:type="paragraph" w:customStyle="1" w:styleId="03Pielikums">
    <w:name w:val="03_Pielikums"/>
    <w:basedOn w:val="Parasts"/>
    <w:rsid w:val="00E2390A"/>
    <w:pPr>
      <w:keepNext/>
      <w:widowControl/>
      <w:tabs>
        <w:tab w:val="left" w:pos="1440"/>
      </w:tabs>
      <w:spacing w:after="0" w:line="240" w:lineRule="auto"/>
      <w:ind w:left="1440" w:hanging="1440"/>
    </w:pPr>
    <w:rPr>
      <w:rFonts w:ascii="Times New Roman" w:eastAsia="Times New Roman" w:hAnsi="Times New Roman"/>
      <w:sz w:val="24"/>
      <w:szCs w:val="24"/>
    </w:rPr>
  </w:style>
  <w:style w:type="paragraph" w:styleId="Sarakstarindkopa">
    <w:name w:val="List Paragraph"/>
    <w:aliases w:val="1st level - Bullet List Paragraph,2,Bullet 1,Bullet EY,Bullet list,Lettre d'introduction,List Paragraph compact,List Paragraph1,List Paragraph11,Normal bullet 2,Normal bullet 21,Numbered List,Paragraph,Paragraphe de liste 2"/>
    <w:basedOn w:val="Parasts"/>
    <w:link w:val="SarakstarindkopaRakstz"/>
    <w:uiPriority w:val="34"/>
    <w:qFormat/>
    <w:rsid w:val="004E0421"/>
    <w:pPr>
      <w:widowControl/>
      <w:spacing w:after="0" w:line="240" w:lineRule="auto"/>
      <w:ind w:left="720"/>
    </w:pPr>
    <w:rPr>
      <w:rFonts w:eastAsiaTheme="minorHAnsi"/>
    </w:rPr>
  </w:style>
  <w:style w:type="character" w:customStyle="1" w:styleId="SarakstarindkopaRakstz">
    <w:name w:val="Saraksta rindkopa Rakstz."/>
    <w:aliases w:val="1st level - Bullet List Paragraph Rakstz.,2 Rakstz.,Bullet 1 Rakstz.,Bullet EY Rakstz.,Bullet list Rakstz.,Lettre d'introduction Rakstz.,List Paragraph compact Rakstz.,List Paragraph1 Rakstz.,List Paragraph11 Rakstz."/>
    <w:basedOn w:val="Noklusjumarindkopasfonts"/>
    <w:link w:val="Sarakstarindkopa"/>
    <w:uiPriority w:val="34"/>
    <w:qFormat/>
    <w:locked/>
    <w:rsid w:val="004E0421"/>
    <w:rPr>
      <w:rFonts w:eastAsiaTheme="minorHAnsi"/>
      <w:sz w:val="22"/>
      <w:szCs w:val="22"/>
      <w:lang w:val="lv-LV"/>
    </w:rPr>
  </w:style>
  <w:style w:type="character" w:styleId="Izteiksmgs">
    <w:name w:val="Strong"/>
    <w:basedOn w:val="Noklusjumarindkopasfonts"/>
    <w:uiPriority w:val="22"/>
    <w:qFormat/>
    <w:rsid w:val="004E0421"/>
    <w:rPr>
      <w:b/>
      <w:bCs/>
    </w:rPr>
  </w:style>
  <w:style w:type="paragraph" w:customStyle="1" w:styleId="Standard">
    <w:name w:val="Standard"/>
    <w:rsid w:val="004E0421"/>
    <w:pPr>
      <w:suppressAutoHyphens/>
      <w:autoSpaceDN w:val="0"/>
      <w:textAlignment w:val="baseline"/>
    </w:pPr>
    <w:rPr>
      <w:rFonts w:ascii="Liberation Serif" w:eastAsia="NSimSun" w:hAnsi="Liberation Serif" w:cs="Arial"/>
      <w:kern w:val="3"/>
      <w:sz w:val="24"/>
      <w:szCs w:val="24"/>
      <w:lang w:val="lv-LV" w:eastAsia="zh-CN" w:bidi="hi-IN"/>
    </w:rPr>
  </w:style>
  <w:style w:type="paragraph" w:styleId="Vresteksts">
    <w:name w:val="footnote text"/>
    <w:aliases w:val="Char1,Char10,Footnote,Footnote Text Char Char,Footnote Text Char Char Char,Footnote Text Char Char Char Char Char,Footnote Text Char Char Char Char Char Char Char Char,Footnote Text Char1 Char,Footnote Text Char1 Char Char1 Char,Fußnote,f"/>
    <w:basedOn w:val="Parasts"/>
    <w:link w:val="VrestekstsRakstz"/>
    <w:uiPriority w:val="99"/>
    <w:unhideWhenUsed/>
    <w:qFormat/>
    <w:rsid w:val="00D6138D"/>
    <w:pPr>
      <w:widowControl/>
      <w:spacing w:after="0" w:line="240" w:lineRule="auto"/>
      <w:ind w:left="-567" w:firstLine="425"/>
      <w:jc w:val="both"/>
    </w:pPr>
    <w:rPr>
      <w:rFonts w:asciiTheme="majorHAnsi" w:eastAsiaTheme="minorHAnsi" w:hAnsiTheme="majorHAnsi" w:cstheme="minorHAnsi"/>
      <w:sz w:val="20"/>
      <w:szCs w:val="20"/>
    </w:rPr>
  </w:style>
  <w:style w:type="character" w:customStyle="1" w:styleId="VrestekstsRakstz">
    <w:name w:val="Vēres teksts Rakstz."/>
    <w:aliases w:val="Char1 Rakstz.,Char10 Rakstz.,Footnote Rakstz.,Footnote Text Char Char Rakstz.,Footnote Text Char Char Char Rakstz.,Footnote Text Char Char Char Char Char Rakstz.,Footnote Text Char Char Char Char Char Char Char Char Rakstz."/>
    <w:basedOn w:val="Noklusjumarindkopasfonts"/>
    <w:link w:val="Vresteksts"/>
    <w:uiPriority w:val="99"/>
    <w:rsid w:val="00D6138D"/>
    <w:rPr>
      <w:rFonts w:asciiTheme="majorHAnsi" w:eastAsiaTheme="minorHAnsi" w:hAnsiTheme="majorHAnsi" w:cstheme="minorHAnsi"/>
      <w:lang w:val="lv-LV"/>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D6138D"/>
    <w:rPr>
      <w:vertAlign w:val="superscript"/>
    </w:rPr>
  </w:style>
  <w:style w:type="paragraph" w:customStyle="1" w:styleId="CharCharCharChar">
    <w:name w:val="Char Char Char Char"/>
    <w:aliases w:val="Char2"/>
    <w:basedOn w:val="Parasts"/>
    <w:next w:val="Parasts"/>
    <w:link w:val="Vresatsauce"/>
    <w:uiPriority w:val="99"/>
    <w:rsid w:val="00D6138D"/>
    <w:pPr>
      <w:widowControl/>
      <w:spacing w:after="160" w:line="240" w:lineRule="exact"/>
      <w:jc w:val="both"/>
      <w:textAlignment w:val="baseline"/>
    </w:pPr>
    <w:rPr>
      <w:sz w:val="20"/>
      <w:szCs w:val="20"/>
      <w:vertAlign w:val="superscript"/>
      <w:lang w:val="en-US"/>
    </w:rPr>
  </w:style>
  <w:style w:type="paragraph" w:customStyle="1" w:styleId="xmsonormal">
    <w:name w:val="x_msonormal"/>
    <w:basedOn w:val="Parasts"/>
    <w:uiPriority w:val="99"/>
    <w:semiHidden/>
    <w:rsid w:val="00BB2F6C"/>
    <w:pPr>
      <w:widowControl/>
      <w:spacing w:after="0" w:line="240" w:lineRule="auto"/>
    </w:pPr>
    <w:rPr>
      <w:rFonts w:ascii="Times New Roman" w:eastAsiaTheme="minorHAnsi"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B417-592F-4CE2-84AA-7904F13E8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1701</Words>
  <Characters>971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2021-05-28T12:10:00Z</dcterms:created>
  <dcterms:modified xsi:type="dcterms:W3CDTF">2021-05-28T12:10:00Z</dcterms:modified>
</cp:coreProperties>
</file>