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D13C7" w14:textId="77777777" w:rsidR="00405A72" w:rsidRPr="00405A72" w:rsidRDefault="00405A72" w:rsidP="00405A72">
      <w:bookmarkStart w:id="0" w:name="_MailOriginal"/>
      <w:proofErr w:type="spellStart"/>
      <w:r w:rsidRPr="00405A72">
        <w:rPr>
          <w:b/>
          <w:bCs/>
        </w:rPr>
        <w:t>From</w:t>
      </w:r>
      <w:proofErr w:type="spellEnd"/>
      <w:r w:rsidRPr="00405A72">
        <w:rPr>
          <w:b/>
          <w:bCs/>
        </w:rPr>
        <w:t>:</w:t>
      </w:r>
      <w:r w:rsidRPr="00405A72">
        <w:t xml:space="preserve"> Diāna Saulīte &lt;</w:t>
      </w:r>
      <w:hyperlink r:id="rId5" w:history="1">
        <w:r w:rsidRPr="00405A72">
          <w:rPr>
            <w:rStyle w:val="Hyperlink"/>
          </w:rPr>
          <w:t>Diana.Saulite@varam.gov.lv</w:t>
        </w:r>
      </w:hyperlink>
      <w:r w:rsidRPr="00405A72">
        <w:t xml:space="preserve">&gt; </w:t>
      </w:r>
      <w:r w:rsidRPr="00405A72">
        <w:br/>
      </w:r>
      <w:r w:rsidRPr="00405A72">
        <w:rPr>
          <w:b/>
          <w:bCs/>
        </w:rPr>
        <w:t>Sent:</w:t>
      </w:r>
      <w:r w:rsidRPr="00405A72">
        <w:t xml:space="preserve"> Friday, June 26, 2026 11:50 AM</w:t>
      </w:r>
      <w:r w:rsidRPr="00405A72">
        <w:br/>
      </w:r>
      <w:r w:rsidRPr="00405A72">
        <w:rPr>
          <w:b/>
          <w:bCs/>
        </w:rPr>
        <w:t>To:</w:t>
      </w:r>
      <w:r w:rsidRPr="00405A72">
        <w:t xml:space="preserve"> Zemkopibas Ministrija &lt;</w:t>
      </w:r>
      <w:hyperlink r:id="rId6" w:history="1">
        <w:r w:rsidRPr="00405A72">
          <w:rPr>
            <w:rStyle w:val="Hyperlink"/>
          </w:rPr>
          <w:t>pasts@zm.gov.lv</w:t>
        </w:r>
      </w:hyperlink>
      <w:r w:rsidRPr="00405A72">
        <w:t>&gt;; Lelda Pamovska &lt;</w:t>
      </w:r>
      <w:hyperlink r:id="rId7" w:history="1">
        <w:r w:rsidRPr="00405A72">
          <w:rPr>
            <w:rStyle w:val="Hyperlink"/>
          </w:rPr>
          <w:t>Lelda.Pamovska@zm.gov.lv</w:t>
        </w:r>
      </w:hyperlink>
      <w:r w:rsidRPr="00405A72">
        <w:t>&gt;</w:t>
      </w:r>
      <w:r w:rsidRPr="00405A72">
        <w:br/>
      </w:r>
      <w:r w:rsidRPr="00405A72">
        <w:rPr>
          <w:b/>
          <w:bCs/>
        </w:rPr>
        <w:t>Cc:</w:t>
      </w:r>
      <w:r w:rsidRPr="00405A72">
        <w:t xml:space="preserve"> </w:t>
      </w:r>
      <w:hyperlink r:id="rId8" w:history="1">
        <w:r w:rsidRPr="00405A72">
          <w:rPr>
            <w:rStyle w:val="Hyperlink"/>
          </w:rPr>
          <w:t>aleta.levinska@kultura.lv</w:t>
        </w:r>
      </w:hyperlink>
      <w:r w:rsidRPr="00405A72">
        <w:t xml:space="preserve">; </w:t>
      </w:r>
      <w:hyperlink r:id="rId9" w:history="1">
        <w:r w:rsidRPr="00405A72">
          <w:rPr>
            <w:rStyle w:val="Hyperlink"/>
          </w:rPr>
          <w:t>zane.verika@nkmp.gov.lv</w:t>
        </w:r>
      </w:hyperlink>
      <w:r w:rsidRPr="00405A72">
        <w:t xml:space="preserve">; </w:t>
      </w:r>
      <w:hyperlink r:id="rId10" w:history="1">
        <w:r w:rsidRPr="00405A72">
          <w:rPr>
            <w:rStyle w:val="Hyperlink"/>
          </w:rPr>
          <w:t>Uldis.Rudziks@tm.gov.lv</w:t>
        </w:r>
      </w:hyperlink>
      <w:r w:rsidRPr="00405A72">
        <w:t>; Olga Feldmane &lt;</w:t>
      </w:r>
      <w:hyperlink r:id="rId11" w:history="1">
        <w:r w:rsidRPr="00405A72">
          <w:rPr>
            <w:rStyle w:val="Hyperlink"/>
          </w:rPr>
          <w:t>Olga.Feldmane@em.gov.lv</w:t>
        </w:r>
      </w:hyperlink>
      <w:r w:rsidRPr="00405A72">
        <w:t>&gt;; VARAM &lt;</w:t>
      </w:r>
      <w:hyperlink r:id="rId12" w:history="1">
        <w:r w:rsidRPr="00405A72">
          <w:rPr>
            <w:rStyle w:val="Hyperlink"/>
          </w:rPr>
          <w:t>pasts@varam.gov.lv</w:t>
        </w:r>
      </w:hyperlink>
      <w:r w:rsidRPr="00405A72">
        <w:t>&gt;; Andris Lazarevs &lt;</w:t>
      </w:r>
      <w:hyperlink r:id="rId13" w:history="1">
        <w:r w:rsidRPr="00405A72">
          <w:rPr>
            <w:rStyle w:val="Hyperlink"/>
          </w:rPr>
          <w:t>Andris.Lazarevs@em.gov.lv</w:t>
        </w:r>
      </w:hyperlink>
      <w:r w:rsidRPr="00405A72">
        <w:t>&gt;; Sandra Bērziņa &lt;</w:t>
      </w:r>
      <w:hyperlink r:id="rId14" w:history="1">
        <w:r w:rsidRPr="00405A72">
          <w:rPr>
            <w:rStyle w:val="Hyperlink"/>
          </w:rPr>
          <w:t>Sandra.Berzina@lps.lv</w:t>
        </w:r>
      </w:hyperlink>
      <w:r w:rsidRPr="00405A72">
        <w:t xml:space="preserve">&gt;; </w:t>
      </w:r>
      <w:hyperlink r:id="rId15" w:history="1">
        <w:r w:rsidRPr="00405A72">
          <w:rPr>
            <w:rStyle w:val="Hyperlink"/>
          </w:rPr>
          <w:t>liga.dimante@km.gov.lv</w:t>
        </w:r>
      </w:hyperlink>
      <w:r w:rsidRPr="00405A72">
        <w:t>; Matīss Ķeķers &lt;</w:t>
      </w:r>
      <w:hyperlink r:id="rId16" w:history="1">
        <w:r w:rsidRPr="00405A72">
          <w:rPr>
            <w:rStyle w:val="Hyperlink"/>
          </w:rPr>
          <w:t>Matiss.Kekers@varam.gov.lv</w:t>
        </w:r>
      </w:hyperlink>
      <w:r w:rsidRPr="00405A72">
        <w:t>&gt;; Dace Balgalve &lt;</w:t>
      </w:r>
      <w:hyperlink r:id="rId17" w:history="1">
        <w:r w:rsidRPr="00405A72">
          <w:rPr>
            <w:rStyle w:val="Hyperlink"/>
          </w:rPr>
          <w:t>Dace.Balgalve@varam.gov.lv</w:t>
        </w:r>
      </w:hyperlink>
      <w:r w:rsidRPr="00405A72">
        <w:t>&gt;; Inga Belasova &lt;</w:t>
      </w:r>
      <w:hyperlink r:id="rId18" w:history="1">
        <w:r w:rsidRPr="00405A72">
          <w:rPr>
            <w:rStyle w:val="Hyperlink"/>
          </w:rPr>
          <w:t>Inga.Belasova@varam.gov.lv</w:t>
        </w:r>
      </w:hyperlink>
      <w:r w:rsidRPr="00405A72">
        <w:t>&gt;; Daiga Vilkaste &lt;</w:t>
      </w:r>
      <w:hyperlink r:id="rId19" w:history="1">
        <w:r w:rsidRPr="00405A72">
          <w:rPr>
            <w:rStyle w:val="Hyperlink"/>
          </w:rPr>
          <w:t>Daiga.Vilkaste@varam.gov.lv</w:t>
        </w:r>
      </w:hyperlink>
      <w:r w:rsidRPr="00405A72">
        <w:t>&gt;</w:t>
      </w:r>
      <w:r w:rsidRPr="00405A72">
        <w:br/>
      </w:r>
      <w:r w:rsidRPr="00405A72">
        <w:rPr>
          <w:b/>
          <w:bCs/>
        </w:rPr>
        <w:t>Subject:</w:t>
      </w:r>
      <w:r w:rsidRPr="00405A72">
        <w:t xml:space="preserve"> RE: Par MK noteikumu projektu “Grozījumi Ministru kabineta 2012. gada 2. maija noteikumos Nr. 309 "Noteikumi par koku ciršanu ārpus meža”” (25-TA-358) </w:t>
      </w:r>
    </w:p>
    <w:p w14:paraId="20CC777C" w14:textId="77777777" w:rsidR="00405A72" w:rsidRPr="00405A72" w:rsidRDefault="00405A72" w:rsidP="00405A72"/>
    <w:p w14:paraId="5F10A0BE" w14:textId="77777777" w:rsidR="00405A72" w:rsidRPr="00405A72" w:rsidRDefault="00405A72" w:rsidP="00405A72">
      <w:r w:rsidRPr="00405A72">
        <w:t xml:space="preserve">INFORMĀCIJAI: E-pasta vēstules sūtītājs ir ārējais adresāts. </w:t>
      </w:r>
    </w:p>
    <w:p w14:paraId="1BF38AEB" w14:textId="77777777" w:rsidR="00405A72" w:rsidRPr="00405A72" w:rsidRDefault="00405A72" w:rsidP="00405A72">
      <w:r w:rsidRPr="00405A72">
        <w:t xml:space="preserve">Labdien! </w:t>
      </w:r>
    </w:p>
    <w:p w14:paraId="69251071" w14:textId="77777777" w:rsidR="00405A72" w:rsidRPr="00405A72" w:rsidRDefault="00405A72" w:rsidP="00405A72"/>
    <w:p w14:paraId="4DF4AC4C" w14:textId="77777777" w:rsidR="00405A72" w:rsidRPr="00405A72" w:rsidRDefault="00405A72" w:rsidP="00405A72">
      <w:pPr>
        <w:numPr>
          <w:ilvl w:val="0"/>
          <w:numId w:val="1"/>
        </w:numPr>
      </w:pPr>
      <w:r w:rsidRPr="00405A72">
        <w:rPr>
          <w:b/>
          <w:bCs/>
        </w:rPr>
        <w:t>Viedās administrācijas un reģionālās attīstības ministrija izsaka nopietnas bažas par 5.11. apakšpunktā paredzēto regulējumu,</w:t>
      </w:r>
      <w:r w:rsidRPr="00405A72">
        <w:t xml:space="preserve"> kas būtībā pieļauj koku ciršanu būvniecības ieceres īstenošanas ietvaros bez pašvaldības atļaujas, ja nocērtamais koks tiek kompensēts ar vismaz trīs jaunu (ne jaunāku par 10 gadiem), koku stādīšanu attiecīgajā zemes vienībā. </w:t>
      </w:r>
    </w:p>
    <w:p w14:paraId="3E82B301" w14:textId="77777777" w:rsidR="00405A72" w:rsidRPr="00405A72" w:rsidRDefault="00405A72" w:rsidP="00405A72"/>
    <w:p w14:paraId="371A0D92" w14:textId="77777777" w:rsidR="00405A72" w:rsidRPr="00405A72" w:rsidRDefault="00405A72" w:rsidP="00405A72">
      <w:pPr>
        <w:rPr>
          <w:u w:val="single"/>
        </w:rPr>
      </w:pPr>
      <w:r w:rsidRPr="00405A72">
        <w:t xml:space="preserve">Šāds regulējums pēc būtības var nesamērīgi sašaurināt pašvaldības iespējas veikt individuālu koku ciršanas nepieciešamības </w:t>
      </w:r>
      <w:proofErr w:type="spellStart"/>
      <w:r w:rsidRPr="00405A72">
        <w:t>izvērtējumu</w:t>
      </w:r>
      <w:proofErr w:type="spellEnd"/>
      <w:r w:rsidRPr="00405A72">
        <w:t xml:space="preserve"> un aizsargāt sabiedrības intereses pilsētvides kvalitātes, ainavas, bioloģiskās daudzveidības, mikroklimata un apstādījumu saglabāšanas jomā. </w:t>
      </w:r>
      <w:r w:rsidRPr="00405A72">
        <w:rPr>
          <w:u w:val="single"/>
        </w:rPr>
        <w:t xml:space="preserve">Īpaši gadījumos, kad apbūves parametri (maksimālais blīvums, brīvās zaļās teritorijas rādītājs u.c.) pieļauj </w:t>
      </w:r>
      <w:proofErr w:type="spellStart"/>
      <w:r w:rsidRPr="00405A72">
        <w:rPr>
          <w:u w:val="single"/>
        </w:rPr>
        <w:t>būvapjoma</w:t>
      </w:r>
      <w:proofErr w:type="spellEnd"/>
      <w:r w:rsidRPr="00405A72">
        <w:rPr>
          <w:u w:val="single"/>
        </w:rPr>
        <w:t xml:space="preserve"> izvietošanu, neskarot esošo koku (kokus). </w:t>
      </w:r>
    </w:p>
    <w:p w14:paraId="7D877C91" w14:textId="77777777" w:rsidR="00405A72" w:rsidRPr="00405A72" w:rsidRDefault="00405A72" w:rsidP="00405A72"/>
    <w:p w14:paraId="51C2C168" w14:textId="77777777" w:rsidR="00405A72" w:rsidRPr="00405A72" w:rsidRDefault="00405A72" w:rsidP="00405A72">
      <w:r w:rsidRPr="00405A72">
        <w:t xml:space="preserve">Līdz ar to mehāniska prasība par trīs jaunu koku iestādīšanu ministrijas ieskatā nevar aizstāt pašvaldības </w:t>
      </w:r>
      <w:proofErr w:type="spellStart"/>
      <w:r w:rsidRPr="00405A72">
        <w:t>izvērtējumu</w:t>
      </w:r>
      <w:proofErr w:type="spellEnd"/>
      <w:r w:rsidRPr="00405A72">
        <w:t xml:space="preserve"> par konkrētā nocērtamā koka vērtību. Nobriedis, ainaviski vai ekoloģiski nozīmīgs koks pilsētvidē nav automātiski aizstājams ar vairākiem jauniem stādījumiem, pat ja tie ir noteikta vecuma. Šāda </w:t>
      </w:r>
      <w:r w:rsidRPr="00405A72">
        <w:lastRenderedPageBreak/>
        <w:t xml:space="preserve">pieeja var radīt risku, ka būvniecības ieceres ietvaros tiek nocirsti vērtīgi koki bez pietiekamas kontroles, </w:t>
      </w:r>
      <w:proofErr w:type="spellStart"/>
      <w:r w:rsidRPr="00405A72">
        <w:t>izvērtējuma</w:t>
      </w:r>
      <w:proofErr w:type="spellEnd"/>
      <w:r w:rsidRPr="00405A72">
        <w:t xml:space="preserve"> un sabiedrības interešu aizsardzības.</w:t>
      </w:r>
    </w:p>
    <w:p w14:paraId="3782A100" w14:textId="77777777" w:rsidR="00405A72" w:rsidRPr="00405A72" w:rsidRDefault="00405A72" w:rsidP="00405A72"/>
    <w:p w14:paraId="29675E42" w14:textId="77777777" w:rsidR="00405A72" w:rsidRPr="00405A72" w:rsidRDefault="00405A72" w:rsidP="00405A72">
      <w:pPr>
        <w:numPr>
          <w:ilvl w:val="0"/>
          <w:numId w:val="1"/>
        </w:numPr>
      </w:pPr>
      <w:r w:rsidRPr="00405A72">
        <w:rPr>
          <w:b/>
          <w:bCs/>
        </w:rPr>
        <w:t>Vienlaikus izsakām iebildumu, ka plānotajā 5.11. apakšpunktā nav pietiekami skaidri definēts, kas uzskatāmi par kompensējošiem kokiem</w:t>
      </w:r>
      <w:r w:rsidRPr="00405A72">
        <w:t xml:space="preserve">. Šāda nenoteiktība var radīt regulējuma apiešanas risku, piemēram, par kompensējošiem kokiem norādot apstādījumus, kas pēc savas funkcijas un vērtības nav salīdzināmi ar nocērtamo koku, tostarp dzīvžogu tūjas, dekoratīvus stādījumus (piemēram, kalnu priedes –koks vai krūms </w:t>
      </w:r>
      <w:proofErr w:type="spellStart"/>
      <w:r w:rsidRPr="00405A72">
        <w:t>utml</w:t>
      </w:r>
      <w:proofErr w:type="spellEnd"/>
      <w:r w:rsidRPr="00405A72">
        <w:t xml:space="preserve">.), kuri nenodrošina līdzvērtīgu pienesumu pilsētvides kvalitātei, ēnojumam, mikroklimatam un ainavai. </w:t>
      </w:r>
    </w:p>
    <w:p w14:paraId="7D97DAF8" w14:textId="77777777" w:rsidR="00405A72" w:rsidRPr="00405A72" w:rsidRDefault="00405A72" w:rsidP="00405A72"/>
    <w:p w14:paraId="45B869DC" w14:textId="77777777" w:rsidR="00405A72" w:rsidRPr="00405A72" w:rsidRDefault="00405A72" w:rsidP="00405A72">
      <w:r w:rsidRPr="00405A72">
        <w:t xml:space="preserve">Līdz ar to ir nosakāma prasība pēc “līdzvērtīgiem vai augstvērtīgākiem” kokiem, ņemot vērā pilsētvides apstādījumiem piemērotākās koku sugas un risinājumus. Vai arī jānosaka izslēdzošais saraksts - </w:t>
      </w:r>
      <w:r w:rsidRPr="00405A72">
        <w:rPr>
          <w:i/>
          <w:iCs/>
        </w:rPr>
        <w:t>Par kompensējošiem kokiem šo noteikumu izpratnē nav uzskatāmi dzīvžogi (tostarp, tūjas), krūmi vai citi dekoratīvie stādījumi.</w:t>
      </w:r>
    </w:p>
    <w:p w14:paraId="4EC1E9DF" w14:textId="77777777" w:rsidR="00405A72" w:rsidRPr="00405A72" w:rsidRDefault="00405A72" w:rsidP="00405A72"/>
    <w:p w14:paraId="0035FEC3" w14:textId="77777777" w:rsidR="00405A72" w:rsidRPr="00405A72" w:rsidRDefault="00405A72" w:rsidP="00405A72">
      <w:r w:rsidRPr="00405A72">
        <w:rPr>
          <w:b/>
          <w:bCs/>
        </w:rPr>
        <w:t>3.  Tāpat izsakām priekšlikumu par kompensējošo koku stādīšanas termiņu</w:t>
      </w:r>
    </w:p>
    <w:p w14:paraId="327B1DC9" w14:textId="77777777" w:rsidR="00405A72" w:rsidRPr="00405A72" w:rsidRDefault="00405A72" w:rsidP="00405A72"/>
    <w:p w14:paraId="38328289" w14:textId="77777777" w:rsidR="00405A72" w:rsidRPr="00405A72" w:rsidRDefault="00405A72" w:rsidP="00405A72">
      <w:r w:rsidRPr="00405A72">
        <w:t>5.11. apakšpunktā nav noteikts termiņš, kādā kompensējošie koki ir jāiestāda. Šāda nenoteiktība var radīt situāciju, kurā koki būvniecības ieceres īstenošanas ietvaros tiek nocirsti nekavējoties, savukārt kompensējošo koku stādīšana tiek atlikta līdz būvdarbu noslēgumam, būves nodošanai ekspluatācijā u.tml.</w:t>
      </w:r>
    </w:p>
    <w:p w14:paraId="04C693D2" w14:textId="77777777" w:rsidR="00405A72" w:rsidRPr="00405A72" w:rsidRDefault="00405A72" w:rsidP="00405A72">
      <w:r w:rsidRPr="00405A72">
        <w:t xml:space="preserve">Ņemot vērā, ka būvniecības process praksē var ilgt vairākus gadus (būvatļaujas maksimālais būvdarbu veikšanas ilgums ir </w:t>
      </w:r>
      <w:r w:rsidRPr="00405A72">
        <w:rPr>
          <w:b/>
          <w:bCs/>
        </w:rPr>
        <w:t>8 gadi</w:t>
      </w:r>
      <w:r w:rsidRPr="00405A72">
        <w:t xml:space="preserve"> no atzīmes izdarīšanas būvatļaujā par būvdarbu uzsākšanas nosacījumu izpildi), šāds regulējums var novest pie ilgstoša apstādījumu zuduma konkrētajā teritorijā. Rezultātā zemes vienība vairākus gadus var palikt bez pietiekama </w:t>
      </w:r>
      <w:proofErr w:type="spellStart"/>
      <w:r w:rsidRPr="00405A72">
        <w:t>apzaļumojuma</w:t>
      </w:r>
      <w:proofErr w:type="spellEnd"/>
      <w:r w:rsidRPr="00405A72">
        <w:t>, negatīvi ietekmējot pilsētvides kvalitāti, mikroklimatu, ēnojumu, ainavu un apkārtnes iedzīvotāju dzīves vides kvalitāti.</w:t>
      </w:r>
    </w:p>
    <w:p w14:paraId="51218ECB" w14:textId="77777777" w:rsidR="00405A72" w:rsidRPr="00405A72" w:rsidRDefault="00405A72" w:rsidP="00405A72">
      <w:r w:rsidRPr="00405A72">
        <w:t xml:space="preserve">Tādēļ noteikumos būtu nepieciešams skaidri noteikt termiņu, kādā kompensējošie koki ir iestādāmi, kā arī paredzēt pašvaldības tiesības kontrolēt šī pienākuma izpildi (vai objektīvos gadījumos pagarināt iestādīšanas pienākuma termiņu). Kompensējošo koku stādīšana nebūtu sasaistāma tikai ar būvniecības </w:t>
      </w:r>
      <w:r w:rsidRPr="00405A72">
        <w:lastRenderedPageBreak/>
        <w:t>pilnīgu pabeigšanu, ja būvniecība (juridiskais statuss) var turpināties vairākus gadus.</w:t>
      </w:r>
    </w:p>
    <w:p w14:paraId="0F6FE1BC" w14:textId="77777777" w:rsidR="00405A72" w:rsidRPr="00405A72" w:rsidRDefault="00405A72" w:rsidP="00405A72"/>
    <w:p w14:paraId="5233908F" w14:textId="77777777" w:rsidR="00405A72" w:rsidRPr="00405A72" w:rsidRDefault="00405A72" w:rsidP="00405A72"/>
    <w:p w14:paraId="1F3D9EAF" w14:textId="77777777" w:rsidR="00405A72" w:rsidRPr="00405A72" w:rsidRDefault="00405A72" w:rsidP="00405A72"/>
    <w:tbl>
      <w:tblPr>
        <w:tblW w:w="0" w:type="auto"/>
        <w:tblCellMar>
          <w:left w:w="0" w:type="dxa"/>
          <w:right w:w="0" w:type="dxa"/>
        </w:tblCellMar>
        <w:tblLook w:val="04A0" w:firstRow="1" w:lastRow="0" w:firstColumn="1" w:lastColumn="0" w:noHBand="0" w:noVBand="1"/>
      </w:tblPr>
      <w:tblGrid>
        <w:gridCol w:w="2931"/>
        <w:gridCol w:w="5375"/>
      </w:tblGrid>
      <w:tr w:rsidR="00405A72" w:rsidRPr="00405A72" w14:paraId="29C347F0" w14:textId="77777777" w:rsidTr="00405A72">
        <w:trPr>
          <w:trHeight w:val="2317"/>
        </w:trPr>
        <w:tc>
          <w:tcPr>
            <w:tcW w:w="3014" w:type="dxa"/>
            <w:tcMar>
              <w:top w:w="0" w:type="dxa"/>
              <w:left w:w="108" w:type="dxa"/>
              <w:bottom w:w="0" w:type="dxa"/>
              <w:right w:w="108" w:type="dxa"/>
            </w:tcMar>
            <w:hideMark/>
          </w:tcPr>
          <w:p w14:paraId="19FD6629" w14:textId="7D2AB885" w:rsidR="00405A72" w:rsidRPr="00405A72" w:rsidRDefault="00405A72" w:rsidP="00405A72">
            <w:r w:rsidRPr="00405A72">
              <w:rPr>
                <w:noProof/>
              </w:rPr>
              <w:drawing>
                <wp:inline distT="0" distB="0" distL="0" distR="0" wp14:anchorId="4485B758" wp14:editId="531FAA4F">
                  <wp:extent cx="1325880" cy="1135380"/>
                  <wp:effectExtent l="0" t="0" r="7620" b="7620"/>
                  <wp:docPr id="1373147323" name="Picture 4"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147323" name="Picture 4" descr="A black and white logo&#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25880" cy="1135380"/>
                          </a:xfrm>
                          <a:prstGeom prst="rect">
                            <a:avLst/>
                          </a:prstGeom>
                          <a:noFill/>
                          <a:ln>
                            <a:noFill/>
                          </a:ln>
                        </pic:spPr>
                      </pic:pic>
                    </a:graphicData>
                  </a:graphic>
                </wp:inline>
              </w:drawing>
            </w:r>
          </w:p>
        </w:tc>
        <w:tc>
          <w:tcPr>
            <w:tcW w:w="5687" w:type="dxa"/>
            <w:tcMar>
              <w:top w:w="0" w:type="dxa"/>
              <w:left w:w="108" w:type="dxa"/>
              <w:bottom w:w="0" w:type="dxa"/>
              <w:right w:w="108" w:type="dxa"/>
            </w:tcMar>
            <w:vAlign w:val="center"/>
            <w:hideMark/>
          </w:tcPr>
          <w:p w14:paraId="2944EA6B" w14:textId="77777777" w:rsidR="00405A72" w:rsidRPr="00405A72" w:rsidRDefault="00405A72" w:rsidP="00405A72">
            <w:r w:rsidRPr="00405A72">
              <w:rPr>
                <w:b/>
                <w:bCs/>
              </w:rPr>
              <w:t>Diāna Saulīte</w:t>
            </w:r>
            <w:r w:rsidRPr="00405A72">
              <w:t xml:space="preserve"> </w:t>
            </w:r>
          </w:p>
          <w:p w14:paraId="53E1D533" w14:textId="77777777" w:rsidR="00405A72" w:rsidRPr="00405A72" w:rsidRDefault="00405A72" w:rsidP="00405A72">
            <w:r w:rsidRPr="00405A72">
              <w:t xml:space="preserve">Aizsargājamo teritoriju nodaļas vecākā referente </w:t>
            </w:r>
          </w:p>
          <w:p w14:paraId="19BCE690" w14:textId="77777777" w:rsidR="00405A72" w:rsidRPr="00405A72" w:rsidRDefault="00405A72" w:rsidP="00405A72">
            <w:r w:rsidRPr="00405A72">
              <w:t xml:space="preserve">Dabas aizsardzības departaments </w:t>
            </w:r>
          </w:p>
          <w:p w14:paraId="7EE5DE67" w14:textId="77777777" w:rsidR="00405A72" w:rsidRPr="00405A72" w:rsidRDefault="00405A72" w:rsidP="00405A72">
            <w:r w:rsidRPr="00405A72">
              <w:t xml:space="preserve">Viedās administrācijas un reģionālās attīstības ministrija </w:t>
            </w:r>
          </w:p>
          <w:p w14:paraId="5392092E" w14:textId="77777777" w:rsidR="00405A72" w:rsidRPr="00405A72" w:rsidRDefault="00405A72" w:rsidP="00405A72">
            <w:r w:rsidRPr="00405A72">
              <w:t xml:space="preserve">tālr. 67026587 </w:t>
            </w:r>
          </w:p>
          <w:p w14:paraId="24771BFB" w14:textId="77777777" w:rsidR="00405A72" w:rsidRPr="00405A72" w:rsidRDefault="00405A72" w:rsidP="00405A72">
            <w:hyperlink r:id="rId21" w:history="1">
              <w:r w:rsidRPr="00405A72">
                <w:rPr>
                  <w:rStyle w:val="Hyperlink"/>
                </w:rPr>
                <w:t>diana.saulite@varam.gov.lv</w:t>
              </w:r>
            </w:hyperlink>
            <w:r w:rsidRPr="00405A72">
              <w:t xml:space="preserve"> </w:t>
            </w:r>
          </w:p>
          <w:p w14:paraId="08791FBD" w14:textId="77777777" w:rsidR="00405A72" w:rsidRPr="00405A72" w:rsidRDefault="00405A72" w:rsidP="00405A72">
            <w:hyperlink r:id="rId22" w:history="1">
              <w:r w:rsidRPr="00405A72">
                <w:rPr>
                  <w:rStyle w:val="Hyperlink"/>
                </w:rPr>
                <w:t>www.varam.gov.lv</w:t>
              </w:r>
            </w:hyperlink>
            <w:r w:rsidRPr="00405A72">
              <w:t xml:space="preserve"> </w:t>
            </w:r>
          </w:p>
        </w:tc>
      </w:tr>
    </w:tbl>
    <w:p w14:paraId="43AB9775" w14:textId="77777777" w:rsidR="00405A72" w:rsidRPr="00405A72" w:rsidRDefault="00405A72" w:rsidP="00405A72"/>
    <w:p w14:paraId="28DE321B" w14:textId="77777777" w:rsidR="00405A72" w:rsidRPr="00405A72" w:rsidRDefault="00405A72" w:rsidP="00405A72"/>
    <w:p w14:paraId="6F34FE09" w14:textId="77777777" w:rsidR="00405A72" w:rsidRPr="00405A72" w:rsidRDefault="00405A72" w:rsidP="00405A72">
      <w:r w:rsidRPr="00405A72">
        <w:rPr>
          <w:b/>
          <w:bCs/>
        </w:rPr>
        <w:t>From:</w:t>
      </w:r>
      <w:r w:rsidRPr="00405A72">
        <w:t xml:space="preserve"> Zemkopibas Ministrija &lt;</w:t>
      </w:r>
      <w:hyperlink r:id="rId23" w:history="1">
        <w:r w:rsidRPr="00405A72">
          <w:rPr>
            <w:rStyle w:val="Hyperlink"/>
          </w:rPr>
          <w:t>pasts@zm.gov.lv</w:t>
        </w:r>
      </w:hyperlink>
      <w:r w:rsidRPr="00405A72">
        <w:t xml:space="preserve">&gt; </w:t>
      </w:r>
      <w:r w:rsidRPr="00405A72">
        <w:br/>
      </w:r>
      <w:r w:rsidRPr="00405A72">
        <w:rPr>
          <w:b/>
          <w:bCs/>
        </w:rPr>
        <w:t>Sent:</w:t>
      </w:r>
      <w:r w:rsidRPr="00405A72">
        <w:t xml:space="preserve"> Wednesday, June 17, 2026 4:05 PM</w:t>
      </w:r>
      <w:r w:rsidRPr="00405A72">
        <w:br/>
      </w:r>
      <w:r w:rsidRPr="00405A72">
        <w:rPr>
          <w:b/>
          <w:bCs/>
        </w:rPr>
        <w:t>To:</w:t>
      </w:r>
      <w:r w:rsidRPr="00405A72">
        <w:t xml:space="preserve"> </w:t>
      </w:r>
      <w:hyperlink r:id="rId24" w:history="1">
        <w:r w:rsidRPr="00405A72">
          <w:rPr>
            <w:rStyle w:val="Hyperlink"/>
          </w:rPr>
          <w:t>pasts@tm.gov.lv</w:t>
        </w:r>
      </w:hyperlink>
      <w:r w:rsidRPr="00405A72">
        <w:t xml:space="preserve">; </w:t>
      </w:r>
      <w:hyperlink r:id="rId25" w:history="1">
        <w:r w:rsidRPr="00405A72">
          <w:rPr>
            <w:rStyle w:val="Hyperlink"/>
          </w:rPr>
          <w:t>pasts@em.gov.lv</w:t>
        </w:r>
      </w:hyperlink>
      <w:r w:rsidRPr="00405A72">
        <w:t xml:space="preserve">; </w:t>
      </w:r>
      <w:hyperlink r:id="rId26" w:history="1">
        <w:r w:rsidRPr="00405A72">
          <w:rPr>
            <w:rStyle w:val="Hyperlink"/>
          </w:rPr>
          <w:t>pasts@km.gov.lv</w:t>
        </w:r>
      </w:hyperlink>
      <w:r w:rsidRPr="00405A72">
        <w:t>; VARAM &lt;</w:t>
      </w:r>
      <w:hyperlink r:id="rId27" w:history="1">
        <w:r w:rsidRPr="00405A72">
          <w:rPr>
            <w:rStyle w:val="Hyperlink"/>
          </w:rPr>
          <w:t>pasts@varam.gov.lv</w:t>
        </w:r>
      </w:hyperlink>
      <w:r w:rsidRPr="00405A72">
        <w:t>&gt;; Latvijas Pašvaldību savienība &lt;</w:t>
      </w:r>
      <w:hyperlink r:id="rId28" w:history="1">
        <w:r w:rsidRPr="00405A72">
          <w:rPr>
            <w:rStyle w:val="Hyperlink"/>
          </w:rPr>
          <w:t>LPS@lps.lv</w:t>
        </w:r>
      </w:hyperlink>
      <w:r w:rsidRPr="00405A72">
        <w:t>&gt;</w:t>
      </w:r>
      <w:r w:rsidRPr="00405A72">
        <w:br/>
      </w:r>
      <w:r w:rsidRPr="00405A72">
        <w:rPr>
          <w:b/>
          <w:bCs/>
        </w:rPr>
        <w:t>Cc:</w:t>
      </w:r>
      <w:r w:rsidRPr="00405A72">
        <w:t xml:space="preserve"> </w:t>
      </w:r>
      <w:hyperlink r:id="rId29" w:history="1">
        <w:r w:rsidRPr="00405A72">
          <w:rPr>
            <w:rStyle w:val="Hyperlink"/>
          </w:rPr>
          <w:t>aleta.levinska@kultura.lv</w:t>
        </w:r>
      </w:hyperlink>
      <w:r w:rsidRPr="00405A72">
        <w:t>; Diāna Saulīte &lt;</w:t>
      </w:r>
      <w:hyperlink r:id="rId30" w:history="1">
        <w:r w:rsidRPr="00405A72">
          <w:rPr>
            <w:rStyle w:val="Hyperlink"/>
          </w:rPr>
          <w:t>Diana.Saulite@varam.gov.lv</w:t>
        </w:r>
      </w:hyperlink>
      <w:r w:rsidRPr="00405A72">
        <w:t xml:space="preserve">&gt;; </w:t>
      </w:r>
      <w:hyperlink r:id="rId31" w:history="1">
        <w:r w:rsidRPr="00405A72">
          <w:rPr>
            <w:rStyle w:val="Hyperlink"/>
          </w:rPr>
          <w:t>zane.verika@nkmp.gov.lv</w:t>
        </w:r>
      </w:hyperlink>
      <w:r w:rsidRPr="00405A72">
        <w:t xml:space="preserve">; </w:t>
      </w:r>
      <w:hyperlink r:id="rId32" w:history="1">
        <w:r w:rsidRPr="00405A72">
          <w:rPr>
            <w:rStyle w:val="Hyperlink"/>
          </w:rPr>
          <w:t>Uldis.Rudziks@tm.gov.lv</w:t>
        </w:r>
      </w:hyperlink>
      <w:r w:rsidRPr="00405A72">
        <w:t xml:space="preserve">; </w:t>
      </w:r>
      <w:hyperlink r:id="rId33" w:history="1">
        <w:r w:rsidRPr="00405A72">
          <w:rPr>
            <w:rStyle w:val="Hyperlink"/>
          </w:rPr>
          <w:t>Olga.Feldmane@em.gov.lv</w:t>
        </w:r>
      </w:hyperlink>
      <w:r w:rsidRPr="00405A72">
        <w:t xml:space="preserve">; </w:t>
      </w:r>
      <w:hyperlink r:id="rId34" w:history="1">
        <w:r w:rsidRPr="00405A72">
          <w:rPr>
            <w:rStyle w:val="Hyperlink"/>
          </w:rPr>
          <w:t>Andris.Lazarevs@em.gov.lv</w:t>
        </w:r>
      </w:hyperlink>
      <w:r w:rsidRPr="00405A72">
        <w:t>; Sandra Bērziņa &lt;</w:t>
      </w:r>
      <w:hyperlink r:id="rId35" w:history="1">
        <w:r w:rsidRPr="00405A72">
          <w:rPr>
            <w:rStyle w:val="Hyperlink"/>
          </w:rPr>
          <w:t>Sandra.Berzina@lps.lv</w:t>
        </w:r>
      </w:hyperlink>
      <w:r w:rsidRPr="00405A72">
        <w:t xml:space="preserve">&gt;; </w:t>
      </w:r>
      <w:hyperlink r:id="rId36" w:history="1">
        <w:r w:rsidRPr="00405A72">
          <w:rPr>
            <w:rStyle w:val="Hyperlink"/>
          </w:rPr>
          <w:t>liga.dimante@km.gov.lv</w:t>
        </w:r>
      </w:hyperlink>
      <w:r w:rsidRPr="00405A72">
        <w:t>; Matīss Ķeķers &lt;</w:t>
      </w:r>
      <w:hyperlink r:id="rId37" w:history="1">
        <w:r w:rsidRPr="00405A72">
          <w:rPr>
            <w:rStyle w:val="Hyperlink"/>
          </w:rPr>
          <w:t>Matiss.Kekers@varam.gov.lv</w:t>
        </w:r>
      </w:hyperlink>
      <w:r w:rsidRPr="00405A72">
        <w:t>&gt;; Dace Balgalve &lt;</w:t>
      </w:r>
      <w:hyperlink r:id="rId38" w:history="1">
        <w:r w:rsidRPr="00405A72">
          <w:rPr>
            <w:rStyle w:val="Hyperlink"/>
          </w:rPr>
          <w:t>Dace.Balgalve@varam.gov.lv</w:t>
        </w:r>
      </w:hyperlink>
      <w:r w:rsidRPr="00405A72">
        <w:t>&gt;; Inga Belasova &lt;</w:t>
      </w:r>
      <w:hyperlink r:id="rId39" w:history="1">
        <w:r w:rsidRPr="00405A72">
          <w:rPr>
            <w:rStyle w:val="Hyperlink"/>
          </w:rPr>
          <w:t>Inga.Belasova@varam.gov.lv</w:t>
        </w:r>
      </w:hyperlink>
      <w:r w:rsidRPr="00405A72">
        <w:t>&gt;; Lelda Pamovska &lt;</w:t>
      </w:r>
      <w:hyperlink r:id="rId40" w:history="1">
        <w:r w:rsidRPr="00405A72">
          <w:rPr>
            <w:rStyle w:val="Hyperlink"/>
          </w:rPr>
          <w:t>Lelda.Pamovska@zm.gov.lv</w:t>
        </w:r>
      </w:hyperlink>
      <w:r w:rsidRPr="00405A72">
        <w:t>&gt;</w:t>
      </w:r>
      <w:r w:rsidRPr="00405A72">
        <w:br/>
      </w:r>
      <w:r w:rsidRPr="00405A72">
        <w:rPr>
          <w:b/>
          <w:bCs/>
        </w:rPr>
        <w:t>Subject:</w:t>
      </w:r>
      <w:r w:rsidRPr="00405A72">
        <w:t xml:space="preserve"> Par MK noteikumu projektu “Grozījumi Ministru kabineta 2012. gada 2. maija noteikumos Nr. 309 "Noteikumi par koku ciršanu ārpus meža”” (25-TA-358) </w:t>
      </w:r>
    </w:p>
    <w:p w14:paraId="5F02A35E" w14:textId="77777777" w:rsidR="00405A72" w:rsidRPr="00405A72" w:rsidRDefault="00405A72" w:rsidP="00405A72"/>
    <w:p w14:paraId="03422FFC" w14:textId="77777777" w:rsidR="00405A72" w:rsidRPr="00405A72" w:rsidRDefault="00405A72" w:rsidP="00405A72"/>
    <w:p w14:paraId="1D377A11" w14:textId="77777777" w:rsidR="00405A72" w:rsidRPr="00405A72" w:rsidRDefault="00405A72" w:rsidP="00405A72">
      <w:r w:rsidRPr="00405A72">
        <w:t>Labdien!</w:t>
      </w:r>
    </w:p>
    <w:p w14:paraId="74529566" w14:textId="77777777" w:rsidR="00405A72" w:rsidRPr="00405A72" w:rsidRDefault="00405A72" w:rsidP="00405A72"/>
    <w:p w14:paraId="1F3A55E1" w14:textId="77777777" w:rsidR="00405A72" w:rsidRPr="00405A72" w:rsidRDefault="00405A72" w:rsidP="00405A72">
      <w:r w:rsidRPr="00405A72">
        <w:lastRenderedPageBreak/>
        <w:t xml:space="preserve">Nosūtu saskaņošanai saskaņā ar Valsts sekretāru 21.05.2026. sanāksmes protokola Nr.14 2.§ 4.punktu precizētu Ministru kabineta noteikumu projektu “Grozījumi Ministru kabineta 2012. gada 2. maija noteikumos Nr. 309 "Noteikumi par koku ciršanu ārpus meža”” (25-TA-358) un tā anotāciju. </w:t>
      </w:r>
    </w:p>
    <w:p w14:paraId="1BFD5AE7" w14:textId="77777777" w:rsidR="00405A72" w:rsidRPr="00405A72" w:rsidRDefault="00405A72" w:rsidP="00405A72">
      <w:r w:rsidRPr="00405A72">
        <w:t xml:space="preserve">Noteikumu projekts un tā anotācija precizēta saskaņā ar š. g. 15.jūnija sanāksmē diskutēto. Noteikumu projekta pielikumos izmaiņas nav veiktas. </w:t>
      </w:r>
    </w:p>
    <w:p w14:paraId="6195124D" w14:textId="77777777" w:rsidR="00405A72" w:rsidRPr="00405A72" w:rsidRDefault="00405A72" w:rsidP="00405A72">
      <w:r w:rsidRPr="00405A72">
        <w:t xml:space="preserve">Saskaņojumu lūdzu sniegt līdz š.g. 27.jūnijam uz e-pastu </w:t>
      </w:r>
      <w:hyperlink r:id="rId41" w:history="1">
        <w:r w:rsidRPr="00405A72">
          <w:rPr>
            <w:rStyle w:val="Hyperlink"/>
          </w:rPr>
          <w:t>Lelda.Pamovska@zm.gov.lv</w:t>
        </w:r>
      </w:hyperlink>
      <w:r w:rsidRPr="00405A72">
        <w:t xml:space="preserve">. </w:t>
      </w:r>
    </w:p>
    <w:p w14:paraId="2EEC11A1" w14:textId="77777777" w:rsidR="00405A72" w:rsidRPr="00405A72" w:rsidRDefault="00405A72" w:rsidP="00405A72"/>
    <w:p w14:paraId="316D186B" w14:textId="77777777" w:rsidR="00405A72" w:rsidRPr="00405A72" w:rsidRDefault="00405A72" w:rsidP="00405A72"/>
    <w:p w14:paraId="414E8CEC" w14:textId="77777777" w:rsidR="00405A72" w:rsidRPr="00405A72" w:rsidRDefault="00405A72" w:rsidP="00405A72"/>
    <w:tbl>
      <w:tblPr>
        <w:tblW w:w="0" w:type="auto"/>
        <w:tblCellMar>
          <w:left w:w="0" w:type="dxa"/>
          <w:right w:w="0" w:type="dxa"/>
        </w:tblCellMar>
        <w:tblLook w:val="04A0" w:firstRow="1" w:lastRow="0" w:firstColumn="1" w:lastColumn="0" w:noHBand="0" w:noVBand="1"/>
      </w:tblPr>
      <w:tblGrid>
        <w:gridCol w:w="2682"/>
        <w:gridCol w:w="4305"/>
      </w:tblGrid>
      <w:tr w:rsidR="00405A72" w:rsidRPr="00405A72" w14:paraId="09663EF2" w14:textId="77777777" w:rsidTr="00405A72">
        <w:tc>
          <w:tcPr>
            <w:tcW w:w="2415" w:type="dxa"/>
            <w:tcMar>
              <w:top w:w="0" w:type="dxa"/>
              <w:left w:w="75" w:type="dxa"/>
              <w:bottom w:w="0" w:type="dxa"/>
              <w:right w:w="75" w:type="dxa"/>
            </w:tcMar>
            <w:hideMark/>
          </w:tcPr>
          <w:p w14:paraId="7D812195" w14:textId="77777777" w:rsidR="00405A72" w:rsidRPr="00405A72" w:rsidRDefault="00405A72" w:rsidP="00405A72">
            <w:r w:rsidRPr="00405A72">
              <w:t xml:space="preserve">Ar cieņu </w:t>
            </w:r>
          </w:p>
          <w:p w14:paraId="5DF247E4" w14:textId="0912D345" w:rsidR="00405A72" w:rsidRPr="00405A72" w:rsidRDefault="00405A72" w:rsidP="00405A72">
            <w:r w:rsidRPr="00405A72">
              <w:rPr>
                <w:noProof/>
              </w:rPr>
              <w:drawing>
                <wp:inline distT="0" distB="0" distL="0" distR="0" wp14:anchorId="58D77E5D" wp14:editId="4432276F">
                  <wp:extent cx="1607820" cy="1607820"/>
                  <wp:effectExtent l="0" t="0" r="0" b="0"/>
                  <wp:docPr id="428069250" name="Picture 3" descr="A logo with a lion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069250" name="Picture 3" descr="A logo with a lion and a bird&#10;&#10;AI-generated content may be incorrec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07820" cy="1607820"/>
                          </a:xfrm>
                          <a:prstGeom prst="rect">
                            <a:avLst/>
                          </a:prstGeom>
                          <a:noFill/>
                          <a:ln>
                            <a:noFill/>
                          </a:ln>
                        </pic:spPr>
                      </pic:pic>
                    </a:graphicData>
                  </a:graphic>
                </wp:inline>
              </w:drawing>
            </w:r>
          </w:p>
        </w:tc>
        <w:tc>
          <w:tcPr>
            <w:tcW w:w="4305" w:type="dxa"/>
            <w:tcMar>
              <w:top w:w="0" w:type="dxa"/>
              <w:left w:w="75" w:type="dxa"/>
              <w:bottom w:w="0" w:type="dxa"/>
              <w:right w:w="75" w:type="dxa"/>
            </w:tcMar>
          </w:tcPr>
          <w:p w14:paraId="32BCCBEC" w14:textId="77777777" w:rsidR="00405A72" w:rsidRPr="00405A72" w:rsidRDefault="00405A72" w:rsidP="00405A72"/>
          <w:tbl>
            <w:tblPr>
              <w:tblW w:w="0" w:type="auto"/>
              <w:tblCellMar>
                <w:left w:w="0" w:type="dxa"/>
                <w:right w:w="0" w:type="dxa"/>
              </w:tblCellMar>
              <w:tblLook w:val="04A0" w:firstRow="1" w:lastRow="0" w:firstColumn="1" w:lastColumn="0" w:noHBand="0" w:noVBand="1"/>
            </w:tblPr>
            <w:tblGrid>
              <w:gridCol w:w="4155"/>
            </w:tblGrid>
            <w:tr w:rsidR="00405A72" w:rsidRPr="00405A72" w14:paraId="4F392A9A" w14:textId="77777777">
              <w:tc>
                <w:tcPr>
                  <w:tcW w:w="0" w:type="auto"/>
                  <w:vAlign w:val="center"/>
                  <w:hideMark/>
                </w:tcPr>
                <w:p w14:paraId="0FE7EB43" w14:textId="77777777" w:rsidR="00405A72" w:rsidRPr="00405A72" w:rsidRDefault="00405A72" w:rsidP="00405A72">
                  <w:pPr>
                    <w:rPr>
                      <w:b/>
                      <w:bCs/>
                    </w:rPr>
                  </w:pPr>
                  <w:r w:rsidRPr="00405A72">
                    <w:rPr>
                      <w:b/>
                      <w:bCs/>
                    </w:rPr>
                    <w:t xml:space="preserve">Lelda Pamovska </w:t>
                  </w:r>
                </w:p>
              </w:tc>
            </w:tr>
            <w:tr w:rsidR="00405A72" w:rsidRPr="00405A72" w14:paraId="0B7D95DB" w14:textId="77777777">
              <w:tc>
                <w:tcPr>
                  <w:tcW w:w="0" w:type="auto"/>
                  <w:vAlign w:val="center"/>
                  <w:hideMark/>
                </w:tcPr>
                <w:p w14:paraId="5F2437CD" w14:textId="77777777" w:rsidR="00405A72" w:rsidRPr="00405A72" w:rsidRDefault="00405A72" w:rsidP="00405A72">
                  <w:r w:rsidRPr="00405A72">
                    <w:t xml:space="preserve">Meža departamenta </w:t>
                  </w:r>
                </w:p>
              </w:tc>
            </w:tr>
            <w:tr w:rsidR="00405A72" w:rsidRPr="00405A72" w14:paraId="26C7B839" w14:textId="77777777">
              <w:tc>
                <w:tcPr>
                  <w:tcW w:w="0" w:type="auto"/>
                  <w:vAlign w:val="center"/>
                  <w:hideMark/>
                </w:tcPr>
                <w:p w14:paraId="6BEAB8FD" w14:textId="77777777" w:rsidR="00405A72" w:rsidRPr="00405A72" w:rsidRDefault="00405A72" w:rsidP="00405A72">
                  <w:r w:rsidRPr="00405A72">
                    <w:t xml:space="preserve">Meža resursu un medību nodaļas vadītāja </w:t>
                  </w:r>
                </w:p>
              </w:tc>
            </w:tr>
            <w:tr w:rsidR="00405A72" w:rsidRPr="00405A72" w14:paraId="4B52A4F2" w14:textId="77777777">
              <w:tc>
                <w:tcPr>
                  <w:tcW w:w="0" w:type="auto"/>
                  <w:tcMar>
                    <w:top w:w="90" w:type="dxa"/>
                    <w:left w:w="0" w:type="dxa"/>
                    <w:bottom w:w="90" w:type="dxa"/>
                    <w:right w:w="0" w:type="dxa"/>
                  </w:tcMar>
                  <w:vAlign w:val="center"/>
                  <w:hideMark/>
                </w:tcPr>
                <w:p w14:paraId="56F3355A" w14:textId="77777777" w:rsidR="00405A72" w:rsidRPr="00405A72" w:rsidRDefault="00405A72" w:rsidP="00405A72">
                  <w:r w:rsidRPr="00405A72">
                    <w:t xml:space="preserve">  </w:t>
                  </w:r>
                </w:p>
              </w:tc>
            </w:tr>
            <w:tr w:rsidR="00405A72" w:rsidRPr="00405A72" w14:paraId="4B00B6DE" w14:textId="77777777">
              <w:tc>
                <w:tcPr>
                  <w:tcW w:w="0" w:type="auto"/>
                  <w:vAlign w:val="center"/>
                  <w:hideMark/>
                </w:tcPr>
                <w:p w14:paraId="3C8EBD4B" w14:textId="77777777" w:rsidR="00405A72" w:rsidRPr="00405A72" w:rsidRDefault="00405A72" w:rsidP="00405A72">
                  <w:r w:rsidRPr="00405A72">
                    <w:t xml:space="preserve">Republikas laukums 2, Rīga, LV-1981 </w:t>
                  </w:r>
                </w:p>
              </w:tc>
            </w:tr>
            <w:tr w:rsidR="00405A72" w:rsidRPr="00405A72" w14:paraId="09D0BB99" w14:textId="77777777">
              <w:tc>
                <w:tcPr>
                  <w:tcW w:w="0" w:type="auto"/>
                  <w:vAlign w:val="center"/>
                  <w:hideMark/>
                </w:tcPr>
                <w:p w14:paraId="75744D91" w14:textId="77777777" w:rsidR="00405A72" w:rsidRPr="00405A72" w:rsidRDefault="00405A72" w:rsidP="00405A72">
                  <w:proofErr w:type="spellStart"/>
                  <w:r w:rsidRPr="00405A72">
                    <w:t>Tālr.Nr</w:t>
                  </w:r>
                  <w:proofErr w:type="spellEnd"/>
                  <w:r w:rsidRPr="00405A72">
                    <w:t xml:space="preserve">.: +371 67027101 </w:t>
                  </w:r>
                </w:p>
              </w:tc>
            </w:tr>
            <w:tr w:rsidR="00405A72" w:rsidRPr="00405A72" w14:paraId="17B84004" w14:textId="77777777">
              <w:tc>
                <w:tcPr>
                  <w:tcW w:w="0" w:type="auto"/>
                  <w:vAlign w:val="center"/>
                  <w:hideMark/>
                </w:tcPr>
                <w:p w14:paraId="27B9A33E" w14:textId="77777777" w:rsidR="00405A72" w:rsidRPr="00405A72" w:rsidRDefault="00405A72" w:rsidP="00405A72">
                  <w:hyperlink r:id="rId43" w:history="1">
                    <w:r w:rsidRPr="00405A72">
                      <w:rPr>
                        <w:rStyle w:val="Hyperlink"/>
                      </w:rPr>
                      <w:t>Lelda.Pamovska@zm.gov.lv</w:t>
                    </w:r>
                  </w:hyperlink>
                  <w:r w:rsidRPr="00405A72">
                    <w:t xml:space="preserve"> </w:t>
                  </w:r>
                </w:p>
              </w:tc>
            </w:tr>
            <w:tr w:rsidR="00405A72" w:rsidRPr="00405A72" w14:paraId="5205F7CD" w14:textId="77777777">
              <w:tc>
                <w:tcPr>
                  <w:tcW w:w="0" w:type="auto"/>
                  <w:vAlign w:val="center"/>
                  <w:hideMark/>
                </w:tcPr>
                <w:p w14:paraId="127C9FAA" w14:textId="77777777" w:rsidR="00405A72" w:rsidRPr="00405A72" w:rsidRDefault="00405A72" w:rsidP="00405A72">
                  <w:hyperlink r:id="rId44" w:history="1">
                    <w:r w:rsidRPr="00405A72">
                      <w:rPr>
                        <w:rStyle w:val="Hyperlink"/>
                      </w:rPr>
                      <w:t>https://www.zm.gov.lv</w:t>
                    </w:r>
                  </w:hyperlink>
                  <w:r w:rsidRPr="00405A72">
                    <w:t xml:space="preserve"> </w:t>
                  </w:r>
                </w:p>
              </w:tc>
            </w:tr>
          </w:tbl>
          <w:p w14:paraId="4A005268" w14:textId="77777777" w:rsidR="00405A72" w:rsidRPr="00405A72" w:rsidRDefault="00405A72" w:rsidP="00405A72"/>
        </w:tc>
        <w:bookmarkEnd w:id="0"/>
      </w:tr>
    </w:tbl>
    <w:p w14:paraId="2DD8D892" w14:textId="77777777" w:rsidR="007B7A53" w:rsidRDefault="007B7A53"/>
    <w:sectPr w:rsidR="007B7A5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0201A1"/>
    <w:multiLevelType w:val="hybridMultilevel"/>
    <w:tmpl w:val="DB5E34B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986981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B5"/>
    <w:rsid w:val="002A66B5"/>
    <w:rsid w:val="00350462"/>
    <w:rsid w:val="00405A72"/>
    <w:rsid w:val="00741E60"/>
    <w:rsid w:val="007B7A53"/>
    <w:rsid w:val="008F6310"/>
    <w:rsid w:val="00A75994"/>
    <w:rsid w:val="00AF5B7E"/>
    <w:rsid w:val="00F909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0AFA0"/>
  <w15:chartTrackingRefBased/>
  <w15:docId w15:val="{0C2293B2-C04D-49D3-A4E6-431D6FF0B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6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66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6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6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6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6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6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6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6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66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6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6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6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6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6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6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6B5"/>
    <w:rPr>
      <w:rFonts w:eastAsiaTheme="majorEastAsia" w:cstheme="majorBidi"/>
      <w:color w:val="272727" w:themeColor="text1" w:themeTint="D8"/>
    </w:rPr>
  </w:style>
  <w:style w:type="paragraph" w:styleId="Title">
    <w:name w:val="Title"/>
    <w:basedOn w:val="Normal"/>
    <w:next w:val="Normal"/>
    <w:link w:val="TitleChar"/>
    <w:uiPriority w:val="10"/>
    <w:qFormat/>
    <w:rsid w:val="002A66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6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6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6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6B5"/>
    <w:pPr>
      <w:spacing w:before="160"/>
      <w:jc w:val="center"/>
    </w:pPr>
    <w:rPr>
      <w:i/>
      <w:iCs/>
      <w:color w:val="404040" w:themeColor="text1" w:themeTint="BF"/>
    </w:rPr>
  </w:style>
  <w:style w:type="character" w:customStyle="1" w:styleId="QuoteChar">
    <w:name w:val="Quote Char"/>
    <w:basedOn w:val="DefaultParagraphFont"/>
    <w:link w:val="Quote"/>
    <w:uiPriority w:val="29"/>
    <w:rsid w:val="002A66B5"/>
    <w:rPr>
      <w:i/>
      <w:iCs/>
      <w:color w:val="404040" w:themeColor="text1" w:themeTint="BF"/>
    </w:rPr>
  </w:style>
  <w:style w:type="paragraph" w:styleId="ListParagraph">
    <w:name w:val="List Paragraph"/>
    <w:basedOn w:val="Normal"/>
    <w:uiPriority w:val="34"/>
    <w:qFormat/>
    <w:rsid w:val="002A66B5"/>
    <w:pPr>
      <w:ind w:left="720"/>
      <w:contextualSpacing/>
    </w:pPr>
  </w:style>
  <w:style w:type="character" w:styleId="IntenseEmphasis">
    <w:name w:val="Intense Emphasis"/>
    <w:basedOn w:val="DefaultParagraphFont"/>
    <w:uiPriority w:val="21"/>
    <w:qFormat/>
    <w:rsid w:val="002A66B5"/>
    <w:rPr>
      <w:i/>
      <w:iCs/>
      <w:color w:val="0F4761" w:themeColor="accent1" w:themeShade="BF"/>
    </w:rPr>
  </w:style>
  <w:style w:type="paragraph" w:styleId="IntenseQuote">
    <w:name w:val="Intense Quote"/>
    <w:basedOn w:val="Normal"/>
    <w:next w:val="Normal"/>
    <w:link w:val="IntenseQuoteChar"/>
    <w:uiPriority w:val="30"/>
    <w:qFormat/>
    <w:rsid w:val="002A66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6B5"/>
    <w:rPr>
      <w:i/>
      <w:iCs/>
      <w:color w:val="0F4761" w:themeColor="accent1" w:themeShade="BF"/>
    </w:rPr>
  </w:style>
  <w:style w:type="character" w:styleId="IntenseReference">
    <w:name w:val="Intense Reference"/>
    <w:basedOn w:val="DefaultParagraphFont"/>
    <w:uiPriority w:val="32"/>
    <w:qFormat/>
    <w:rsid w:val="002A66B5"/>
    <w:rPr>
      <w:b/>
      <w:bCs/>
      <w:smallCaps/>
      <w:color w:val="0F4761" w:themeColor="accent1" w:themeShade="BF"/>
      <w:spacing w:val="5"/>
    </w:rPr>
  </w:style>
  <w:style w:type="character" w:styleId="Hyperlink">
    <w:name w:val="Hyperlink"/>
    <w:basedOn w:val="DefaultParagraphFont"/>
    <w:uiPriority w:val="99"/>
    <w:unhideWhenUsed/>
    <w:rsid w:val="00405A72"/>
    <w:rPr>
      <w:color w:val="467886" w:themeColor="hyperlink"/>
      <w:u w:val="single"/>
    </w:rPr>
  </w:style>
  <w:style w:type="character" w:styleId="UnresolvedMention">
    <w:name w:val="Unresolved Mention"/>
    <w:basedOn w:val="DefaultParagraphFont"/>
    <w:uiPriority w:val="99"/>
    <w:semiHidden/>
    <w:unhideWhenUsed/>
    <w:rsid w:val="00405A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099756">
      <w:bodyDiv w:val="1"/>
      <w:marLeft w:val="0"/>
      <w:marRight w:val="0"/>
      <w:marTop w:val="0"/>
      <w:marBottom w:val="0"/>
      <w:divBdr>
        <w:top w:val="none" w:sz="0" w:space="0" w:color="auto"/>
        <w:left w:val="none" w:sz="0" w:space="0" w:color="auto"/>
        <w:bottom w:val="none" w:sz="0" w:space="0" w:color="auto"/>
        <w:right w:val="none" w:sz="0" w:space="0" w:color="auto"/>
      </w:divBdr>
    </w:div>
    <w:div w:id="605427111">
      <w:bodyDiv w:val="1"/>
      <w:marLeft w:val="0"/>
      <w:marRight w:val="0"/>
      <w:marTop w:val="0"/>
      <w:marBottom w:val="0"/>
      <w:divBdr>
        <w:top w:val="none" w:sz="0" w:space="0" w:color="auto"/>
        <w:left w:val="none" w:sz="0" w:space="0" w:color="auto"/>
        <w:bottom w:val="none" w:sz="0" w:space="0" w:color="auto"/>
        <w:right w:val="none" w:sz="0" w:space="0" w:color="auto"/>
      </w:divBdr>
    </w:div>
    <w:div w:id="1198197963">
      <w:bodyDiv w:val="1"/>
      <w:marLeft w:val="0"/>
      <w:marRight w:val="0"/>
      <w:marTop w:val="0"/>
      <w:marBottom w:val="0"/>
      <w:divBdr>
        <w:top w:val="none" w:sz="0" w:space="0" w:color="auto"/>
        <w:left w:val="none" w:sz="0" w:space="0" w:color="auto"/>
        <w:bottom w:val="none" w:sz="0" w:space="0" w:color="auto"/>
        <w:right w:val="none" w:sz="0" w:space="0" w:color="auto"/>
      </w:divBdr>
    </w:div>
    <w:div w:id="126723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ndris.Lazarevs@em.gov.lv" TargetMode="External"/><Relationship Id="rId18" Type="http://schemas.openxmlformats.org/officeDocument/2006/relationships/hyperlink" Target="mailto:Inga.Belasova@varam.gov.lv" TargetMode="External"/><Relationship Id="rId26" Type="http://schemas.openxmlformats.org/officeDocument/2006/relationships/hyperlink" Target="mailto:pasts@km.gov.lv" TargetMode="External"/><Relationship Id="rId39" Type="http://schemas.openxmlformats.org/officeDocument/2006/relationships/hyperlink" Target="mailto:Inga.Belasova@varam.gov.lv" TargetMode="External"/><Relationship Id="rId21" Type="http://schemas.openxmlformats.org/officeDocument/2006/relationships/hyperlink" Target="mailto:diana.saulite@varam.gov.lv" TargetMode="External"/><Relationship Id="rId34" Type="http://schemas.openxmlformats.org/officeDocument/2006/relationships/hyperlink" Target="mailto:Andris.Lazarevs@em.gov.lv" TargetMode="External"/><Relationship Id="rId42" Type="http://schemas.openxmlformats.org/officeDocument/2006/relationships/image" Target="media/image2.png"/><Relationship Id="rId7" Type="http://schemas.openxmlformats.org/officeDocument/2006/relationships/hyperlink" Target="mailto:Lelda.Pamovska@zm.gov.lv" TargetMode="External"/><Relationship Id="rId2" Type="http://schemas.openxmlformats.org/officeDocument/2006/relationships/styles" Target="styles.xml"/><Relationship Id="rId16" Type="http://schemas.openxmlformats.org/officeDocument/2006/relationships/hyperlink" Target="mailto:Matiss.Kekers@varam.gov.lv" TargetMode="External"/><Relationship Id="rId29" Type="http://schemas.openxmlformats.org/officeDocument/2006/relationships/hyperlink" Target="mailto:aleta.levinska@kultura.lv" TargetMode="External"/><Relationship Id="rId1" Type="http://schemas.openxmlformats.org/officeDocument/2006/relationships/numbering" Target="numbering.xml"/><Relationship Id="rId6" Type="http://schemas.openxmlformats.org/officeDocument/2006/relationships/hyperlink" Target="mailto:pasts@zm.gov.lv" TargetMode="External"/><Relationship Id="rId11" Type="http://schemas.openxmlformats.org/officeDocument/2006/relationships/hyperlink" Target="mailto:Olga.Feldmane@em.gov.lv" TargetMode="External"/><Relationship Id="rId24" Type="http://schemas.openxmlformats.org/officeDocument/2006/relationships/hyperlink" Target="mailto:pasts@tm.gov.lv" TargetMode="External"/><Relationship Id="rId32" Type="http://schemas.openxmlformats.org/officeDocument/2006/relationships/hyperlink" Target="mailto:Uldis.Rudziks@tm.gov.lv" TargetMode="External"/><Relationship Id="rId37" Type="http://schemas.openxmlformats.org/officeDocument/2006/relationships/hyperlink" Target="mailto:Matiss.Kekers@varam.gov.lv" TargetMode="External"/><Relationship Id="rId40" Type="http://schemas.openxmlformats.org/officeDocument/2006/relationships/hyperlink" Target="mailto:Lelda.Pamovska@zm.gov.lv" TargetMode="External"/><Relationship Id="rId45" Type="http://schemas.openxmlformats.org/officeDocument/2006/relationships/fontTable" Target="fontTable.xml"/><Relationship Id="rId5" Type="http://schemas.openxmlformats.org/officeDocument/2006/relationships/hyperlink" Target="mailto:Diana.Saulite@varam.gov.lv" TargetMode="External"/><Relationship Id="rId15" Type="http://schemas.openxmlformats.org/officeDocument/2006/relationships/hyperlink" Target="mailto:liga.dimante@km.gov.lv" TargetMode="External"/><Relationship Id="rId23" Type="http://schemas.openxmlformats.org/officeDocument/2006/relationships/hyperlink" Target="mailto:pasts@zm.gov.lv" TargetMode="External"/><Relationship Id="rId28" Type="http://schemas.openxmlformats.org/officeDocument/2006/relationships/hyperlink" Target="mailto:LPS@lps.lv" TargetMode="External"/><Relationship Id="rId36" Type="http://schemas.openxmlformats.org/officeDocument/2006/relationships/hyperlink" Target="mailto:liga.dimante@km.gov.lv" TargetMode="External"/><Relationship Id="rId10" Type="http://schemas.openxmlformats.org/officeDocument/2006/relationships/hyperlink" Target="mailto:Uldis.Rudziks@tm.gov.lv" TargetMode="External"/><Relationship Id="rId19" Type="http://schemas.openxmlformats.org/officeDocument/2006/relationships/hyperlink" Target="mailto:Daiga.Vilkaste@varam.gov.lv" TargetMode="External"/><Relationship Id="rId31" Type="http://schemas.openxmlformats.org/officeDocument/2006/relationships/hyperlink" Target="mailto:zane.verika@nkmp.gov.lv" TargetMode="External"/><Relationship Id="rId44" Type="http://schemas.openxmlformats.org/officeDocument/2006/relationships/hyperlink" Target="https://eu-central-1.protection.sophos.com?d=zm.gov.lv&amp;u=aHR0cHM6Ly93d3cuem0uZ292Lmx2&amp;i=NWZjZjllOTZmOTIxY2QwZTA1Mzk1OWI4&amp;t=cERHeW1pdHNNeW9FaHVQd0FYZUZlSWMzbTRjUW51aTNlUG1xbGxNUnVuWT0=&amp;h=b962a762b63f4174bc1f044198a4d69b&amp;s=AVNPUEhUT0NFTkNSWVBUSVZO7col3tD0v3GCHpl0HpRkKuoyHc8n469ZwEcEba3D9w" TargetMode="External"/><Relationship Id="rId4" Type="http://schemas.openxmlformats.org/officeDocument/2006/relationships/webSettings" Target="webSettings.xml"/><Relationship Id="rId9" Type="http://schemas.openxmlformats.org/officeDocument/2006/relationships/hyperlink" Target="mailto:zane.verika@nkmp.gov.lv" TargetMode="External"/><Relationship Id="rId14" Type="http://schemas.openxmlformats.org/officeDocument/2006/relationships/hyperlink" Target="mailto:Sandra.Berzina@lps.lv" TargetMode="External"/><Relationship Id="rId22" Type="http://schemas.openxmlformats.org/officeDocument/2006/relationships/hyperlink" Target="https://eu-central-1.protection.sophos.com?d=varam.gov.lv&amp;u=aHR0cDovL3d3dy52YXJhbS5nb3YubHYv&amp;i=NWZjZjllOTZmOTIxY2QwZTA1Mzk1OWI4&amp;t=cWlOVmU2aXpkNnNHNXhlbTd2czQ2R3k0N1RUa2dWcWZ6ZEY3U21JU3psST0=&amp;h=b962a762b63f4174bc1f044198a4d69b&amp;s=AVNPUEhUT0NFTkNSWVBUSVZO7col3tD0v3GCHpl0HpRkKuoyHc8n469ZwEcEba3D9w" TargetMode="External"/><Relationship Id="rId27" Type="http://schemas.openxmlformats.org/officeDocument/2006/relationships/hyperlink" Target="mailto:pasts@varam.gov.lv" TargetMode="External"/><Relationship Id="rId30" Type="http://schemas.openxmlformats.org/officeDocument/2006/relationships/hyperlink" Target="mailto:Diana.Saulite@varam.gov.lv" TargetMode="External"/><Relationship Id="rId35" Type="http://schemas.openxmlformats.org/officeDocument/2006/relationships/hyperlink" Target="mailto:Sandra.Berzina@lps.lv" TargetMode="External"/><Relationship Id="rId43" Type="http://schemas.openxmlformats.org/officeDocument/2006/relationships/hyperlink" Target="mailto:Lelda.Pamovska@zm.gov.lv" TargetMode="External"/><Relationship Id="rId8" Type="http://schemas.openxmlformats.org/officeDocument/2006/relationships/hyperlink" Target="mailto:aleta.levinska@kultura.lv" TargetMode="External"/><Relationship Id="rId3" Type="http://schemas.openxmlformats.org/officeDocument/2006/relationships/settings" Target="settings.xml"/><Relationship Id="rId12" Type="http://schemas.openxmlformats.org/officeDocument/2006/relationships/hyperlink" Target="mailto:pasts@varam.gov.lv" TargetMode="External"/><Relationship Id="rId17" Type="http://schemas.openxmlformats.org/officeDocument/2006/relationships/hyperlink" Target="mailto:Dace.Balgalve@varam.gov.lv" TargetMode="External"/><Relationship Id="rId25" Type="http://schemas.openxmlformats.org/officeDocument/2006/relationships/hyperlink" Target="mailto:pasts@em.gov.lv" TargetMode="External"/><Relationship Id="rId33" Type="http://schemas.openxmlformats.org/officeDocument/2006/relationships/hyperlink" Target="mailto:Olga.Feldmane@em.gov.lv" TargetMode="External"/><Relationship Id="rId38" Type="http://schemas.openxmlformats.org/officeDocument/2006/relationships/hyperlink" Target="mailto:Dace.Balgalve@varam.gov.lv" TargetMode="External"/><Relationship Id="rId46" Type="http://schemas.openxmlformats.org/officeDocument/2006/relationships/theme" Target="theme/theme1.xml"/><Relationship Id="rId20" Type="http://schemas.openxmlformats.org/officeDocument/2006/relationships/image" Target="media/image1.jpeg"/><Relationship Id="rId41" Type="http://schemas.openxmlformats.org/officeDocument/2006/relationships/hyperlink" Target="mailto:Lelda.Pamovska@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5233</Words>
  <Characters>2983</Characters>
  <Application>Microsoft Office Word</Application>
  <DocSecurity>0</DocSecurity>
  <Lines>24</Lines>
  <Paragraphs>16</Paragraphs>
  <ScaleCrop>false</ScaleCrop>
  <Company/>
  <LinksUpToDate>false</LinksUpToDate>
  <CharactersWithSpaces>8200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Lelda Pamovska</dc:creator>
  <cp:keywords/>
  <dc:description/>
  <cp:lastModifiedBy>Lelda Pamovska</cp:lastModifiedBy>
  <cp:revision>4</cp:revision>
  <dcterms:created xsi:type="dcterms:W3CDTF">2026-07-03T08:31:00Z</dcterms:created>
  <dcterms:modified xsi:type="dcterms:W3CDTF">2026-07-03T08:32:00Z</dcterms:modified>
</cp:coreProperties>
</file>