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6BB6F" w14:textId="77777777" w:rsidR="00786DAF" w:rsidRDefault="00786DAF" w:rsidP="002C22B9">
      <w:pPr>
        <w:jc w:val="center"/>
        <w:rPr>
          <w:sz w:val="20"/>
        </w:rPr>
      </w:pPr>
    </w:p>
    <w:p w14:paraId="4B616F5C" w14:textId="77777777" w:rsidR="002C22B9" w:rsidRDefault="002C22B9" w:rsidP="002C22B9">
      <w:pPr>
        <w:jc w:val="center"/>
        <w:rPr>
          <w:sz w:val="20"/>
        </w:rPr>
      </w:pPr>
      <w:r w:rsidRPr="00914649">
        <w:rPr>
          <w:sz w:val="20"/>
        </w:rPr>
        <w:t>Rīgā</w:t>
      </w:r>
    </w:p>
    <w:p w14:paraId="73F9F4AF"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410F833" w14:textId="77777777" w:rsidTr="009F77B9">
        <w:tc>
          <w:tcPr>
            <w:tcW w:w="450" w:type="dxa"/>
            <w:tcBorders>
              <w:top w:val="nil"/>
              <w:left w:val="nil"/>
              <w:bottom w:val="nil"/>
              <w:right w:val="nil"/>
            </w:tcBorders>
          </w:tcPr>
          <w:p w14:paraId="572CDCB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F1CAED9"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12152">
              <w:rPr>
                <w:szCs w:val="24"/>
              </w:rPr>
              <w:t>31.08.2021</w:t>
            </w:r>
            <w:r w:rsidRPr="00615936">
              <w:rPr>
                <w:szCs w:val="24"/>
              </w:rPr>
              <w:fldChar w:fldCharType="end"/>
            </w:r>
            <w:bookmarkEnd w:id="0"/>
          </w:p>
        </w:tc>
        <w:tc>
          <w:tcPr>
            <w:tcW w:w="708" w:type="dxa"/>
            <w:tcBorders>
              <w:top w:val="nil"/>
              <w:left w:val="nil"/>
              <w:bottom w:val="nil"/>
              <w:right w:val="nil"/>
            </w:tcBorders>
          </w:tcPr>
          <w:p w14:paraId="3A6CAE86"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6700F89"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14A44">
              <w:rPr>
                <w:szCs w:val="24"/>
              </w:rPr>
              <w:t>12/A-16</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12152">
              <w:rPr>
                <w:szCs w:val="24"/>
              </w:rPr>
              <w:t>4810</w:t>
            </w:r>
            <w:r w:rsidRPr="00615936">
              <w:rPr>
                <w:szCs w:val="24"/>
              </w:rPr>
              <w:fldChar w:fldCharType="end"/>
            </w:r>
            <w:bookmarkEnd w:id="2"/>
          </w:p>
        </w:tc>
      </w:tr>
      <w:tr w:rsidR="002C22B9" w:rsidRPr="00615936" w14:paraId="3E1E0C98" w14:textId="77777777" w:rsidTr="009F77B9">
        <w:trPr>
          <w:trHeight w:val="188"/>
        </w:trPr>
        <w:tc>
          <w:tcPr>
            <w:tcW w:w="450" w:type="dxa"/>
            <w:tcBorders>
              <w:top w:val="nil"/>
              <w:left w:val="nil"/>
              <w:bottom w:val="nil"/>
              <w:right w:val="nil"/>
            </w:tcBorders>
          </w:tcPr>
          <w:p w14:paraId="5A0E991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D12E12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854E6B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C24E2CF" w14:textId="77777777" w:rsidR="002C22B9" w:rsidRPr="00615936" w:rsidRDefault="002C22B9" w:rsidP="002C22B9">
            <w:pPr>
              <w:tabs>
                <w:tab w:val="left" w:pos="360"/>
                <w:tab w:val="left" w:pos="3960"/>
              </w:tabs>
              <w:rPr>
                <w:sz w:val="20"/>
              </w:rPr>
            </w:pPr>
          </w:p>
        </w:tc>
      </w:tr>
      <w:tr w:rsidR="002C22B9" w:rsidRPr="00615936" w14:paraId="010D11D9" w14:textId="77777777" w:rsidTr="009F77B9">
        <w:tc>
          <w:tcPr>
            <w:tcW w:w="450" w:type="dxa"/>
            <w:tcBorders>
              <w:top w:val="nil"/>
              <w:left w:val="nil"/>
              <w:bottom w:val="nil"/>
              <w:right w:val="nil"/>
            </w:tcBorders>
          </w:tcPr>
          <w:p w14:paraId="21D6048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A796D31"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14A44">
              <w:rPr>
                <w:szCs w:val="24"/>
              </w:rPr>
              <w:t>17.08.2021</w:t>
            </w:r>
            <w:r w:rsidRPr="00615936">
              <w:rPr>
                <w:szCs w:val="24"/>
              </w:rPr>
              <w:fldChar w:fldCharType="end"/>
            </w:r>
            <w:bookmarkEnd w:id="3"/>
          </w:p>
        </w:tc>
        <w:tc>
          <w:tcPr>
            <w:tcW w:w="708" w:type="dxa"/>
            <w:tcBorders>
              <w:top w:val="nil"/>
              <w:left w:val="nil"/>
              <w:bottom w:val="nil"/>
              <w:right w:val="nil"/>
            </w:tcBorders>
          </w:tcPr>
          <w:p w14:paraId="0F5EADB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E3B392C"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14A44">
              <w:rPr>
                <w:szCs w:val="24"/>
              </w:rPr>
              <w:t>5-49/7602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tblGrid>
      <w:tr w:rsidR="000C0DD4" w14:paraId="1461E299" w14:textId="77777777" w:rsidTr="00050952">
        <w:trPr>
          <w:trHeight w:val="849"/>
          <w:jc w:val="right"/>
        </w:trPr>
        <w:tc>
          <w:tcPr>
            <w:tcW w:w="4537" w:type="dxa"/>
          </w:tcPr>
          <w:p w14:paraId="6D726288" w14:textId="77777777" w:rsidR="00050952" w:rsidRDefault="00050952" w:rsidP="000C0DD4">
            <w:pPr>
              <w:jc w:val="right"/>
              <w:rPr>
                <w:b/>
                <w:bCs/>
                <w:szCs w:val="24"/>
                <w:lang w:eastAsia="lv-LV"/>
              </w:rPr>
            </w:pPr>
            <w:bookmarkStart w:id="5" w:name="org_nos"/>
          </w:p>
          <w:p w14:paraId="583AFE28" w14:textId="77777777" w:rsidR="00050952" w:rsidRDefault="00A14A44" w:rsidP="000C0DD4">
            <w:pPr>
              <w:jc w:val="right"/>
              <w:rPr>
                <w:b/>
                <w:bCs/>
                <w:szCs w:val="24"/>
                <w:lang w:eastAsia="lv-LV"/>
              </w:rPr>
            </w:pPr>
            <w:r>
              <w:rPr>
                <w:b/>
                <w:bCs/>
                <w:szCs w:val="24"/>
                <w:lang w:eastAsia="lv-LV"/>
              </w:rPr>
              <w:t>Vides aizsardzības un reģionālās</w:t>
            </w:r>
          </w:p>
          <w:p w14:paraId="6A35288F" w14:textId="77777777" w:rsidR="000C0DD4" w:rsidRDefault="00A14A44" w:rsidP="000C0DD4">
            <w:pPr>
              <w:jc w:val="right"/>
              <w:rPr>
                <w:b/>
                <w:bCs/>
                <w:szCs w:val="24"/>
                <w:lang w:eastAsia="lv-LV"/>
              </w:rPr>
            </w:pPr>
            <w:r>
              <w:rPr>
                <w:b/>
                <w:bCs/>
                <w:szCs w:val="24"/>
                <w:lang w:eastAsia="lv-LV"/>
              </w:rPr>
              <w:t xml:space="preserve"> attīstības ministrijai</w:t>
            </w:r>
          </w:p>
        </w:tc>
      </w:tr>
      <w:bookmarkEnd w:id="5"/>
    </w:tbl>
    <w:p w14:paraId="0A3EC999"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299"/>
      </w:tblGrid>
      <w:tr w:rsidR="000C0DD4" w14:paraId="1DBCBD71" w14:textId="77777777" w:rsidTr="00050952">
        <w:trPr>
          <w:trHeight w:val="1847"/>
        </w:trPr>
        <w:tc>
          <w:tcPr>
            <w:tcW w:w="5299" w:type="dxa"/>
            <w:tcBorders>
              <w:top w:val="nil"/>
              <w:left w:val="nil"/>
              <w:bottom w:val="nil"/>
              <w:right w:val="nil"/>
            </w:tcBorders>
          </w:tcPr>
          <w:p w14:paraId="25C8A709" w14:textId="77777777" w:rsidR="000C0DD4" w:rsidRDefault="00A14A44" w:rsidP="00050952">
            <w:pPr>
              <w:rPr>
                <w:i/>
                <w:iCs/>
                <w:szCs w:val="24"/>
                <w:lang w:eastAsia="lv-LV"/>
              </w:rPr>
            </w:pPr>
            <w:r>
              <w:rPr>
                <w:i/>
                <w:iCs/>
                <w:szCs w:val="24"/>
                <w:lang w:eastAsia="lv-LV"/>
              </w:rPr>
              <w:t>Atzinums par Ministru kabineta noteikumu projektu "Grozījumi Ministru kabineta 2020. gada 18. februāra noteikumos Nr. 93 "Norvēģijas finanšu instrumenta 2014. - 2021. gada perioda programmas "Klimata pārmaiņu mazināšana, pielāgošanās tām un vide" īstenošanas noteikumi""</w:t>
            </w:r>
          </w:p>
        </w:tc>
      </w:tr>
    </w:tbl>
    <w:p w14:paraId="6CBC623A" w14:textId="77777777" w:rsidR="00E04F00" w:rsidRPr="00615936" w:rsidRDefault="00E04F00" w:rsidP="00C04DED">
      <w:pPr>
        <w:jc w:val="left"/>
        <w:rPr>
          <w:szCs w:val="24"/>
        </w:rPr>
      </w:pPr>
    </w:p>
    <w:p w14:paraId="12114488" w14:textId="77777777" w:rsidR="00050952" w:rsidRPr="00A82285" w:rsidRDefault="00050952" w:rsidP="00050952">
      <w:pPr>
        <w:spacing w:after="120"/>
        <w:ind w:firstLine="851"/>
        <w:rPr>
          <w:szCs w:val="24"/>
        </w:rPr>
      </w:pPr>
      <w:r>
        <w:rPr>
          <w:szCs w:val="24"/>
        </w:rPr>
        <w:t xml:space="preserve">Atsaucoties uz </w:t>
      </w:r>
      <w:r w:rsidRPr="00954678">
        <w:rPr>
          <w:szCs w:val="24"/>
        </w:rPr>
        <w:t xml:space="preserve"> Vides aizsardzības</w:t>
      </w:r>
      <w:r w:rsidRPr="000501F2">
        <w:rPr>
          <w:szCs w:val="24"/>
        </w:rPr>
        <w:t xml:space="preserve"> un reģionālās attīstības ministrijas (turpmāk - VARAM) </w:t>
      </w:r>
      <w:r>
        <w:rPr>
          <w:szCs w:val="24"/>
        </w:rPr>
        <w:t xml:space="preserve">iesniegto </w:t>
      </w:r>
      <w:r w:rsidRPr="000501F2">
        <w:rPr>
          <w:szCs w:val="24"/>
        </w:rPr>
        <w:t xml:space="preserve">Ministru </w:t>
      </w:r>
      <w:r w:rsidRPr="00A82285">
        <w:rPr>
          <w:szCs w:val="24"/>
        </w:rPr>
        <w:t>kabineta (turpmāk - MK) noteikumu projektu "Grozījumi Ministru kabineta 2020. gada 18.februāra noteikumos Nr.93 "Norvēģijas finanšu instrumenta 2014. – 2021.gada perioda programmas "Klimata pārmaiņu mazināšana, pielāgošanās tām un vide" īstenošanas noteikumi"" (turpmāk – MK noteikumu projekts)</w:t>
      </w:r>
      <w:r>
        <w:rPr>
          <w:szCs w:val="24"/>
        </w:rPr>
        <w:t xml:space="preserve"> un</w:t>
      </w:r>
      <w:r w:rsidRPr="00A82285">
        <w:rPr>
          <w:szCs w:val="24"/>
        </w:rPr>
        <w:t xml:space="preserve"> tā sākotnējās ietekmes novērtējuma ziņojumu (anotāciju)</w:t>
      </w:r>
      <w:r>
        <w:rPr>
          <w:szCs w:val="24"/>
        </w:rPr>
        <w:t>, s</w:t>
      </w:r>
      <w:r w:rsidRPr="00A82285">
        <w:rPr>
          <w:szCs w:val="24"/>
        </w:rPr>
        <w:t>niedzam atzinumu ar  iebildumiem un priekšlikumiem.</w:t>
      </w:r>
    </w:p>
    <w:p w14:paraId="3B7ED9D1" w14:textId="77777777" w:rsidR="00050952" w:rsidRPr="00A82285" w:rsidRDefault="00050952" w:rsidP="00050952">
      <w:pPr>
        <w:tabs>
          <w:tab w:val="left" w:pos="851"/>
        </w:tabs>
        <w:spacing w:after="120"/>
        <w:ind w:left="360"/>
        <w:rPr>
          <w:szCs w:val="24"/>
        </w:rPr>
      </w:pPr>
      <w:r w:rsidRPr="00A82285">
        <w:rPr>
          <w:b/>
          <w:szCs w:val="24"/>
        </w:rPr>
        <w:t xml:space="preserve">Iebildumi. </w:t>
      </w:r>
    </w:p>
    <w:p w14:paraId="0C76FA8D" w14:textId="77777777" w:rsidR="00050952" w:rsidRPr="00A82285" w:rsidRDefault="00050952" w:rsidP="00050952">
      <w:pPr>
        <w:pStyle w:val="ListParagraph"/>
        <w:numPr>
          <w:ilvl w:val="0"/>
          <w:numId w:val="2"/>
        </w:numPr>
        <w:contextualSpacing w:val="0"/>
      </w:pPr>
      <w:r>
        <w:t xml:space="preserve">Lai noteiktu turpmāko jautājuma virzību </w:t>
      </w:r>
      <w:proofErr w:type="spellStart"/>
      <w:r>
        <w:t>donorvalstīm</w:t>
      </w:r>
      <w:proofErr w:type="spellEnd"/>
      <w:r>
        <w:t xml:space="preserve"> saskaņošanai, l</w:t>
      </w:r>
      <w:r w:rsidRPr="00A82285">
        <w:t xml:space="preserve">ūdzam sagatavot un pievienot MK noteikumu projektam  </w:t>
      </w:r>
      <w:proofErr w:type="spellStart"/>
      <w:r w:rsidRPr="00A82285">
        <w:t>protokollēmumu</w:t>
      </w:r>
      <w:proofErr w:type="spellEnd"/>
      <w:r w:rsidRPr="00A82285">
        <w:t xml:space="preserve"> ar uzdevumu:</w:t>
      </w:r>
    </w:p>
    <w:p w14:paraId="4B769B9C" w14:textId="77777777" w:rsidR="00050952" w:rsidRPr="00A82285" w:rsidRDefault="00050952" w:rsidP="00050952">
      <w:pPr>
        <w:pStyle w:val="ListParagraph"/>
        <w:numPr>
          <w:ilvl w:val="1"/>
          <w:numId w:val="2"/>
        </w:numPr>
        <w:contextualSpacing w:val="0"/>
        <w:rPr>
          <w:szCs w:val="24"/>
        </w:rPr>
      </w:pPr>
      <w:r w:rsidRPr="00A82285">
        <w:t xml:space="preserve">  </w:t>
      </w:r>
      <w:r w:rsidRPr="00A82285">
        <w:rPr>
          <w:szCs w:val="24"/>
        </w:rPr>
        <w:t xml:space="preserve">Vides aizsardzības un reģionālās attīstības ministrijai (turpmāk – VARAM) kā programmas </w:t>
      </w:r>
      <w:proofErr w:type="spellStart"/>
      <w:r w:rsidRPr="00A82285">
        <w:rPr>
          <w:szCs w:val="24"/>
        </w:rPr>
        <w:t>apsaimniekotājam</w:t>
      </w:r>
      <w:proofErr w:type="spellEnd"/>
      <w:r w:rsidRPr="00A82285">
        <w:rPr>
          <w:rFonts w:eastAsia="Calibri"/>
          <w:color w:val="000000"/>
          <w:szCs w:val="24"/>
        </w:rPr>
        <w:t xml:space="preserve"> </w:t>
      </w:r>
      <w:r w:rsidRPr="007A22C2">
        <w:rPr>
          <w:rFonts w:eastAsia="Calibri"/>
          <w:color w:val="000000"/>
          <w:szCs w:val="24"/>
        </w:rPr>
        <w:t xml:space="preserve">divu nedēļu laikā pēc </w:t>
      </w:r>
      <w:r w:rsidRPr="00A82285">
        <w:rPr>
          <w:rFonts w:eastAsia="Calibri"/>
          <w:color w:val="000000"/>
          <w:szCs w:val="24"/>
        </w:rPr>
        <w:t xml:space="preserve">MK </w:t>
      </w:r>
      <w:r w:rsidRPr="007A22C2">
        <w:rPr>
          <w:rFonts w:eastAsia="Calibri"/>
          <w:color w:val="000000"/>
          <w:szCs w:val="24"/>
        </w:rPr>
        <w:t xml:space="preserve">noteikumu stāšanās spēkā sagatavot un iesniegt </w:t>
      </w:r>
      <w:r w:rsidRPr="007A22C2">
        <w:rPr>
          <w:color w:val="000000"/>
          <w:szCs w:val="24"/>
        </w:rPr>
        <w:t xml:space="preserve">Finanšu ministrijai kā </w:t>
      </w:r>
      <w:r w:rsidRPr="007A22C2">
        <w:rPr>
          <w:rFonts w:eastAsia="Calibri"/>
          <w:color w:val="000000"/>
          <w:szCs w:val="24"/>
        </w:rPr>
        <w:t xml:space="preserve">programmas </w:t>
      </w:r>
      <w:r w:rsidRPr="007A22C2">
        <w:rPr>
          <w:color w:val="000000"/>
          <w:szCs w:val="24"/>
        </w:rPr>
        <w:t>vadošajai iestādei</w:t>
      </w:r>
      <w:r w:rsidRPr="007A22C2">
        <w:rPr>
          <w:rFonts w:eastAsia="Calibri"/>
          <w:color w:val="000000"/>
          <w:szCs w:val="24"/>
        </w:rPr>
        <w:t xml:space="preserve"> priekšlikumus grozījumiem programmas līgum</w:t>
      </w:r>
      <w:r w:rsidRPr="00A82285">
        <w:rPr>
          <w:rFonts w:eastAsia="Calibri"/>
          <w:color w:val="000000"/>
          <w:szCs w:val="24"/>
        </w:rPr>
        <w:t>ā;</w:t>
      </w:r>
    </w:p>
    <w:p w14:paraId="203C85D7" w14:textId="77777777" w:rsidR="00050952" w:rsidRPr="00A82285" w:rsidRDefault="00050952" w:rsidP="00050952">
      <w:pPr>
        <w:pStyle w:val="ListParagraph"/>
        <w:numPr>
          <w:ilvl w:val="1"/>
          <w:numId w:val="2"/>
        </w:numPr>
        <w:contextualSpacing w:val="0"/>
      </w:pPr>
      <w:r w:rsidRPr="00A82285">
        <w:rPr>
          <w:szCs w:val="24"/>
        </w:rPr>
        <w:t xml:space="preserve"> </w:t>
      </w:r>
      <w:r w:rsidRPr="007A22C2">
        <w:rPr>
          <w:rFonts w:eastAsia="Calibri"/>
          <w:color w:val="000000"/>
          <w:szCs w:val="24"/>
        </w:rPr>
        <w:t xml:space="preserve">Finanšu ministrijai kā programmas </w:t>
      </w:r>
      <w:r w:rsidRPr="007A22C2">
        <w:rPr>
          <w:color w:val="000000"/>
          <w:szCs w:val="24"/>
        </w:rPr>
        <w:t xml:space="preserve">vadošajai iestādei, šā </w:t>
      </w:r>
      <w:proofErr w:type="spellStart"/>
      <w:r w:rsidRPr="007A22C2">
        <w:rPr>
          <w:color w:val="000000"/>
          <w:szCs w:val="24"/>
        </w:rPr>
        <w:t>protokollēmuma</w:t>
      </w:r>
      <w:proofErr w:type="spellEnd"/>
      <w:r w:rsidRPr="007A22C2">
        <w:rPr>
          <w:color w:val="000000"/>
          <w:szCs w:val="24"/>
        </w:rPr>
        <w:t xml:space="preserve"> punktā minēto priekšlikumu pozitīva saskaņojuma gadījumā, nodrošināt </w:t>
      </w:r>
      <w:r w:rsidRPr="007A22C2">
        <w:rPr>
          <w:rFonts w:eastAsia="Calibri"/>
          <w:color w:val="000000"/>
          <w:szCs w:val="24"/>
        </w:rPr>
        <w:t xml:space="preserve"> programmas līguma grozījumu </w:t>
      </w:r>
      <w:r w:rsidRPr="007A22C2">
        <w:rPr>
          <w:color w:val="000000"/>
          <w:szCs w:val="24"/>
        </w:rPr>
        <w:t xml:space="preserve">iesniegšanu </w:t>
      </w:r>
      <w:r w:rsidRPr="007A22C2">
        <w:rPr>
          <w:rFonts w:eastAsia="Calibri"/>
          <w:color w:val="000000"/>
          <w:szCs w:val="24"/>
        </w:rPr>
        <w:t>Finanšu instrumenta birojam.</w:t>
      </w:r>
      <w:r w:rsidRPr="00A82285">
        <w:t xml:space="preserve"> </w:t>
      </w:r>
    </w:p>
    <w:p w14:paraId="4CE75E99" w14:textId="77777777" w:rsidR="00050952" w:rsidRPr="00A82285" w:rsidRDefault="00050952" w:rsidP="00050952">
      <w:pPr>
        <w:pStyle w:val="ListParagraph"/>
        <w:numPr>
          <w:ilvl w:val="0"/>
          <w:numId w:val="2"/>
        </w:numPr>
        <w:contextualSpacing w:val="0"/>
      </w:pPr>
      <w:r w:rsidRPr="00A82285">
        <w:t xml:space="preserve">Ņemot vērā, ka MK noteikumu projekts paredz jaunu iepriekš noteikto projekta aktivitāti "Piesārņoto vietu pārvaldības modeļa digitālā transformācija", vēršam uzmanību, ka potenciāla komercdarbības atbalsta sniegšana projekta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papildināt MK noteikumu projektu paredzot grozījumus </w:t>
      </w:r>
      <w:r w:rsidRPr="00A82285">
        <w:rPr>
          <w:iCs/>
        </w:rPr>
        <w:t xml:space="preserve">Ministru kabineta 2020. gada 18. februāra noteikumu Nr. 93 </w:t>
      </w:r>
      <w:r w:rsidRPr="00A82285">
        <w:rPr>
          <w:iCs/>
        </w:rPr>
        <w:lastRenderedPageBreak/>
        <w:t xml:space="preserve">"Norvēģijas finanšu instrumenta 2014. - 2021. gada perioda programmas "Klimata pārmaiņu mazināšana, pielāgošanās tām un vide" īstenošanas noteikumi"" (turpmāk – MK noteikumi Nr.93) </w:t>
      </w:r>
      <w:r w:rsidRPr="00A82285">
        <w:t>17.4. apakšpunktā, norādot, ka iepriekš noteikt</w:t>
      </w:r>
      <w:r>
        <w:t>ajos</w:t>
      </w:r>
      <w:r w:rsidRPr="00A82285">
        <w:t xml:space="preserve"> projekt</w:t>
      </w:r>
      <w:r>
        <w:t>os</w:t>
      </w:r>
      <w:r w:rsidRPr="00A82285">
        <w:t xml:space="preserve"> un projekt</w:t>
      </w:r>
      <w:r>
        <w:t>os</w:t>
      </w:r>
      <w:r w:rsidRPr="00A82285">
        <w:t xml:space="preserve"> izmaksas ir attiecināmas, ja tās ir veiktas saskaņā ar normatīvajiem aktiem publisko iepirkumu jomā, īstenojot atklātu, pārredzamu, nediskriminējošu un konkurenci nodrošinošu konkursa procedūru. Vienlaikus ar atbilstošu skaidrojumu lūdzam papildināt arī noteikumu projekta anotāciju.</w:t>
      </w:r>
    </w:p>
    <w:p w14:paraId="6324F716" w14:textId="77777777" w:rsidR="00050952" w:rsidRPr="00CF42C2" w:rsidRDefault="00050952" w:rsidP="00050952">
      <w:pPr>
        <w:pStyle w:val="ListParagraph"/>
        <w:numPr>
          <w:ilvl w:val="0"/>
          <w:numId w:val="2"/>
        </w:numPr>
        <w:shd w:val="clear" w:color="auto" w:fill="FFFFFF"/>
        <w:spacing w:line="293" w:lineRule="atLeast"/>
        <w:contextualSpacing w:val="0"/>
        <w:rPr>
          <w:szCs w:val="24"/>
        </w:rPr>
      </w:pPr>
      <w:r w:rsidRPr="00A82285">
        <w:t>Ņemot vērā, ka MK noteikumu Nr.93 18.punktā ir noteikts, ka “</w:t>
      </w:r>
      <w:r w:rsidRPr="00A82285">
        <w:rPr>
          <w:i/>
          <w:iCs/>
        </w:rPr>
        <w:t xml:space="preserve">Šo noteikumu ietvaros projekta iesnieguma iesniedzēja vai projekta partnera aktivitātēm netiek sniegts atbalsts, kas kvalificējams kā komercdarbības atbalsts.”, </w:t>
      </w:r>
      <w:r w:rsidRPr="00A82285">
        <w:t>vēršam uzmanību, ka minētais nosacījums ir jāievēro visā projekta uzraudzības periodā</w:t>
      </w:r>
      <w:r>
        <w:t xml:space="preserve">, un gadījumā, ja projekta uzraudzības periodā projekta iesnieguma iesniedzējs vai projekta partneris vairs neatbilst MK noteikumu Nr.93 18.punktā iekļautajiem nosacījumiem, piešķirtais līdzfinansējums ir kvalificējams kā nelikumīgs komercdarbības atbalsts, jo tas piešķirts, neievērojot Līguma par Eiropas Savienības darbību 108. panta 3. punktu. Ievērojot minēto, lūdzam papildināt noteikumu projektu ar jaunu punktu, kas paredz, ka, gadījumā, ja projekta iesnieguma iesniedzēja vai projekta partnera aktivitāte ir kvalificējama kā komercdarbības atbalsts, līdzfinansējuma saņēmējam ir pienākums atmaksāt programmas </w:t>
      </w:r>
      <w:proofErr w:type="spellStart"/>
      <w:r>
        <w:t>apsaimniekotājam</w:t>
      </w:r>
      <w:proofErr w:type="spellEnd"/>
      <w:r>
        <w:t xml:space="preserve"> (VARAM) projektā saņemto nelikumīgo komercdarbības atbalstu atbilstoši Komercdarbības atbalsta kontroles likuma IV. un V. nodaļas nosacījumiem. Vienlaikus ar atbilstošu skaidrojumu lūdzam papildināt arī noteikumu projekta anotāciju. </w:t>
      </w:r>
    </w:p>
    <w:p w14:paraId="1C27E93A" w14:textId="77777777" w:rsidR="00050952" w:rsidRPr="00B72C85" w:rsidRDefault="00050952" w:rsidP="00050952">
      <w:pPr>
        <w:pStyle w:val="ListParagraph"/>
        <w:numPr>
          <w:ilvl w:val="0"/>
          <w:numId w:val="2"/>
        </w:numPr>
        <w:rPr>
          <w:szCs w:val="24"/>
        </w:rPr>
      </w:pPr>
      <w:r w:rsidRPr="00B72C85">
        <w:rPr>
          <w:szCs w:val="24"/>
        </w:rPr>
        <w:t>MK noteikumu projekta anotācijas I sadaļas 3.punktā un VII sadaļas 1.punktā lūdzam papildināt ar informāciju par jaunā iepriekš noteiktā projekta  partner</w:t>
      </w:r>
      <w:r>
        <w:rPr>
          <w:szCs w:val="24"/>
        </w:rPr>
        <w:t>a</w:t>
      </w:r>
      <w:r w:rsidRPr="00B72C85">
        <w:rPr>
          <w:szCs w:val="24"/>
        </w:rPr>
        <w:t xml:space="preserve"> SIA "Latvijas vides, ģeoloģijas un meteoroloģijas centrs" apliecinājumu un piekrišanu dalībai projektā; </w:t>
      </w:r>
    </w:p>
    <w:p w14:paraId="422B0E91" w14:textId="77777777" w:rsidR="00050952" w:rsidRPr="00B72C85" w:rsidRDefault="00050952" w:rsidP="00050952">
      <w:pPr>
        <w:pStyle w:val="ListParagraph"/>
        <w:numPr>
          <w:ilvl w:val="0"/>
          <w:numId w:val="2"/>
        </w:numPr>
        <w:rPr>
          <w:szCs w:val="24"/>
        </w:rPr>
      </w:pPr>
      <w:r w:rsidRPr="00B72C85">
        <w:rPr>
          <w:szCs w:val="24"/>
        </w:rPr>
        <w:t>MK noteikumu projekta anotācijas VI sadaļā lūdzam ietvert informāciju par MK noteikumu projekta saskaņošanu ar NVO Memoranda padomi</w:t>
      </w:r>
      <w:r>
        <w:rPr>
          <w:szCs w:val="24"/>
        </w:rPr>
        <w:t>.</w:t>
      </w:r>
    </w:p>
    <w:p w14:paraId="08DAA8DF" w14:textId="77777777" w:rsidR="00050952" w:rsidRDefault="00050952" w:rsidP="00050952">
      <w:pPr>
        <w:pStyle w:val="ListParagraph"/>
        <w:shd w:val="clear" w:color="auto" w:fill="FFFFFF"/>
        <w:spacing w:line="293" w:lineRule="atLeast"/>
        <w:ind w:left="360"/>
        <w:contextualSpacing w:val="0"/>
        <w:rPr>
          <w:szCs w:val="24"/>
        </w:rPr>
      </w:pPr>
    </w:p>
    <w:p w14:paraId="478D1E78" w14:textId="77777777" w:rsidR="00050952" w:rsidRPr="000501F2" w:rsidRDefault="00050952" w:rsidP="00050952">
      <w:pPr>
        <w:tabs>
          <w:tab w:val="left" w:pos="851"/>
        </w:tabs>
        <w:spacing w:after="120"/>
        <w:ind w:left="360"/>
        <w:rPr>
          <w:szCs w:val="24"/>
        </w:rPr>
      </w:pPr>
      <w:r w:rsidRPr="000501F2">
        <w:rPr>
          <w:b/>
          <w:szCs w:val="24"/>
        </w:rPr>
        <w:t xml:space="preserve">Priekšlikumi. </w:t>
      </w:r>
      <w:r w:rsidRPr="000501F2">
        <w:rPr>
          <w:szCs w:val="24"/>
        </w:rPr>
        <w:t>Lūdzam</w:t>
      </w:r>
      <w:r>
        <w:rPr>
          <w:szCs w:val="24"/>
        </w:rPr>
        <w:t xml:space="preserve"> ņemt vērā</w:t>
      </w:r>
      <w:r w:rsidRPr="000501F2">
        <w:rPr>
          <w:szCs w:val="24"/>
        </w:rPr>
        <w:t>:</w:t>
      </w:r>
    </w:p>
    <w:p w14:paraId="0BD6C8EC" w14:textId="77777777" w:rsidR="00050952" w:rsidRDefault="00050952" w:rsidP="00050952">
      <w:pPr>
        <w:pStyle w:val="ListParagraph"/>
        <w:numPr>
          <w:ilvl w:val="0"/>
          <w:numId w:val="1"/>
        </w:numPr>
        <w:rPr>
          <w:szCs w:val="24"/>
        </w:rPr>
      </w:pPr>
      <w:r>
        <w:rPr>
          <w:szCs w:val="24"/>
        </w:rPr>
        <w:t xml:space="preserve">MK noteikumu projekta 6.punktā lūdzam precizēt un skaidrāk formulēt </w:t>
      </w:r>
      <w:r w:rsidRPr="00471C42">
        <w:rPr>
          <w:szCs w:val="24"/>
        </w:rPr>
        <w:t>3.2. iznākum</w:t>
      </w:r>
      <w:r>
        <w:rPr>
          <w:szCs w:val="24"/>
        </w:rPr>
        <w:t xml:space="preserve">a 1. un 3.rādītājus, lai būtu viennozīmīgi saprotams atšķirīgais iznākums;  </w:t>
      </w:r>
    </w:p>
    <w:p w14:paraId="49E6CBB8" w14:textId="77777777" w:rsidR="00050952" w:rsidRDefault="00050952" w:rsidP="00050952">
      <w:pPr>
        <w:pStyle w:val="ListParagraph"/>
        <w:numPr>
          <w:ilvl w:val="0"/>
          <w:numId w:val="1"/>
        </w:numPr>
        <w:rPr>
          <w:szCs w:val="24"/>
        </w:rPr>
      </w:pPr>
      <w:r w:rsidRPr="00084776">
        <w:rPr>
          <w:szCs w:val="24"/>
        </w:rPr>
        <w:t xml:space="preserve">MK noteikumu projekta anotācijas I sadaļas </w:t>
      </w:r>
      <w:r>
        <w:rPr>
          <w:szCs w:val="24"/>
        </w:rPr>
        <w:t>1</w:t>
      </w:r>
      <w:r w:rsidRPr="00084776">
        <w:rPr>
          <w:szCs w:val="24"/>
        </w:rPr>
        <w:t>.punkt</w:t>
      </w:r>
      <w:r>
        <w:rPr>
          <w:szCs w:val="24"/>
        </w:rPr>
        <w:t>ā aizstāt vārdus “</w:t>
      </w:r>
      <w:r w:rsidRPr="00084776">
        <w:rPr>
          <w:szCs w:val="24"/>
        </w:rPr>
        <w:t>apguvi un sasniegtu papildus programmas rezultātus. Šie grozījumi veicinās programmas 3. rezultāta "Samazināts piesārņoto vietu piesārņojuma risks" sasniegšanu.</w:t>
      </w:r>
      <w:r>
        <w:rPr>
          <w:szCs w:val="24"/>
        </w:rPr>
        <w:t>” ar vārdiem “</w:t>
      </w:r>
      <w:r w:rsidRPr="005B46EC">
        <w:rPr>
          <w:szCs w:val="24"/>
        </w:rPr>
        <w:t>investēšanu Latvijā atbilstoši programmas mērķim pilnā apmērā, veicinot programmas 3. rezultāta  "Samazināts piesārņoto vietu piesārņojuma risks" sasniegšanu</w:t>
      </w:r>
      <w:r>
        <w:rPr>
          <w:szCs w:val="24"/>
        </w:rPr>
        <w:t>”;</w:t>
      </w:r>
    </w:p>
    <w:p w14:paraId="36221E59" w14:textId="77777777" w:rsidR="00050952" w:rsidRPr="004232C0" w:rsidRDefault="00050952" w:rsidP="00050952">
      <w:pPr>
        <w:pStyle w:val="ListParagraph"/>
        <w:numPr>
          <w:ilvl w:val="0"/>
          <w:numId w:val="1"/>
        </w:numPr>
        <w:rPr>
          <w:szCs w:val="24"/>
        </w:rPr>
      </w:pPr>
      <w:r w:rsidRPr="004232C0">
        <w:rPr>
          <w:szCs w:val="24"/>
        </w:rPr>
        <w:t>MK noteikumu projekta anotācijas</w:t>
      </w:r>
      <w:r w:rsidRPr="004232C0">
        <w:t xml:space="preserve"> </w:t>
      </w:r>
      <w:r w:rsidRPr="004232C0">
        <w:rPr>
          <w:szCs w:val="24"/>
        </w:rPr>
        <w:t>I sadaļas 2.punkt</w:t>
      </w:r>
      <w:r>
        <w:rPr>
          <w:szCs w:val="24"/>
        </w:rPr>
        <w:t>ā</w:t>
      </w:r>
      <w:r w:rsidRPr="004232C0">
        <w:rPr>
          <w:szCs w:val="24"/>
        </w:rPr>
        <w:t>:</w:t>
      </w:r>
    </w:p>
    <w:p w14:paraId="55F30144" w14:textId="77777777" w:rsidR="00050952" w:rsidRPr="004232C0" w:rsidRDefault="00050952" w:rsidP="00050952">
      <w:pPr>
        <w:pStyle w:val="ListParagraph"/>
        <w:numPr>
          <w:ilvl w:val="1"/>
          <w:numId w:val="1"/>
        </w:numPr>
        <w:rPr>
          <w:sz w:val="22"/>
        </w:rPr>
      </w:pPr>
      <w:r w:rsidRPr="004232C0">
        <w:t>papildināt ar izvērstāku skaidrojumu, kā veiktie grozījumi ietekmēs īstenošanā esošos projektus un to finansējuma saņēmējus;</w:t>
      </w:r>
    </w:p>
    <w:p w14:paraId="66846BBC" w14:textId="77777777" w:rsidR="00050952" w:rsidRPr="00F720AE" w:rsidRDefault="00050952" w:rsidP="00050952">
      <w:pPr>
        <w:pStyle w:val="ListParagraph"/>
        <w:numPr>
          <w:ilvl w:val="1"/>
          <w:numId w:val="1"/>
        </w:numPr>
      </w:pPr>
      <w:r>
        <w:t>1.rindkopā</w:t>
      </w:r>
      <w:r w:rsidRPr="00D35EB2">
        <w:t xml:space="preserve"> </w:t>
      </w:r>
      <w:r>
        <w:t>papildināt ar informāciju, kas izvērtēja</w:t>
      </w:r>
      <w:r w:rsidRPr="00D35EB2">
        <w:t xml:space="preserve">  plānoto investīciju mēr</w:t>
      </w:r>
      <w:r>
        <w:t>ķi un programmas atbalsta jomas un, kas</w:t>
      </w:r>
      <w:r w:rsidRPr="00D35EB2">
        <w:t xml:space="preserve"> identificē</w:t>
      </w:r>
      <w:r>
        <w:t>ja</w:t>
      </w:r>
      <w:r w:rsidRPr="00D35EB2">
        <w:t xml:space="preserve"> nepieciešamīb</w:t>
      </w:r>
      <w:r>
        <w:t>u</w:t>
      </w:r>
      <w:r w:rsidRPr="00D35EB2">
        <w:t xml:space="preserve"> turpināt investēt piesārņoto vietu pārvaldības uzlabošanā</w:t>
      </w:r>
      <w:r>
        <w:t xml:space="preserve">. Kā arī lūdzam īsi pēc būtības </w:t>
      </w:r>
      <w:r w:rsidRPr="0000342B">
        <w:t>no alternatīvu analīzes</w:t>
      </w:r>
      <w:r>
        <w:t xml:space="preserve"> papildināt </w:t>
      </w:r>
      <w:r w:rsidRPr="0000342B">
        <w:t>par šo</w:t>
      </w:r>
      <w:r>
        <w:t xml:space="preserve"> izvēlēto</w:t>
      </w:r>
      <w:r w:rsidRPr="0000342B">
        <w:t xml:space="preserve"> risinājumu finansējuma atlikuma izmantošanai </w:t>
      </w:r>
      <w:r>
        <w:t xml:space="preserve">kā </w:t>
      </w:r>
      <w:r w:rsidRPr="00F720AE">
        <w:t xml:space="preserve">vislabāko; </w:t>
      </w:r>
    </w:p>
    <w:p w14:paraId="012609EE" w14:textId="77777777" w:rsidR="00050952" w:rsidRPr="00F720AE" w:rsidRDefault="00050952" w:rsidP="00050952">
      <w:pPr>
        <w:pStyle w:val="ListParagraph"/>
        <w:numPr>
          <w:ilvl w:val="1"/>
          <w:numId w:val="1"/>
        </w:numPr>
      </w:pPr>
      <w:r w:rsidRPr="00F720AE">
        <w:t>1.rindkopā, pie minētā risinājuma par  piesārņoto vietu pārvaldības sistēmas izveidošanu, papildināt ar informāciju, kura institūcija šobrīd ir atbildīga par piesārņoto vietu reģistra uzturēšanu un, kā plānots nodrošināt tā ilgtspēju pēc projekta pabeigšanas, t.sk. plānotā ietekme uz valsts budžetu. Vienlaikus aicinām papildināt ar informāciju par esošā reģistra būtiskajiem trūkumiem un plānotajiem ieguvumiem ar projekta ieviešanu, t.sk.</w:t>
      </w:r>
      <w:r>
        <w:t>,</w:t>
      </w:r>
      <w:r w:rsidRPr="00F720AE">
        <w:t xml:space="preserve"> kādas problēmas tiks novērstas un kur šo reģistru u</w:t>
      </w:r>
      <w:r>
        <w:t>n</w:t>
      </w:r>
      <w:r w:rsidRPr="00F720AE">
        <w:t xml:space="preserve"> tajā pieejamo informāciju izmantos;</w:t>
      </w:r>
    </w:p>
    <w:p w14:paraId="2B57A1E4" w14:textId="77777777" w:rsidR="00050952" w:rsidRDefault="00050952" w:rsidP="00050952">
      <w:pPr>
        <w:pStyle w:val="ListParagraph"/>
        <w:numPr>
          <w:ilvl w:val="1"/>
          <w:numId w:val="1"/>
        </w:numPr>
      </w:pPr>
      <w:r>
        <w:t xml:space="preserve"> 2.rindkopu izteikt šādā redakcijā “</w:t>
      </w:r>
      <w:r w:rsidRPr="009509B0">
        <w:t>2021. gada 26. maijā ideja  par jauna iepriekš noteiktā projekta izstrādi un virzību tika konceptuāli izskatīt</w:t>
      </w:r>
      <w:r>
        <w:t>a</w:t>
      </w:r>
      <w:r w:rsidRPr="009509B0">
        <w:t xml:space="preserve"> un atbalstīt</w:t>
      </w:r>
      <w:r>
        <w:t>a</w:t>
      </w:r>
      <w:r w:rsidRPr="009509B0">
        <w:t xml:space="preserve">, t.sk. no </w:t>
      </w:r>
      <w:proofErr w:type="spellStart"/>
      <w:r w:rsidRPr="009509B0">
        <w:t>donorvalsts</w:t>
      </w:r>
      <w:proofErr w:type="spellEnd"/>
      <w:r w:rsidRPr="009509B0">
        <w:t xml:space="preserve"> </w:t>
      </w:r>
      <w:r w:rsidRPr="009509B0">
        <w:lastRenderedPageBreak/>
        <w:t>kompetento iestāžu puses  programmas sadarbības komitejas sēdē</w:t>
      </w:r>
      <w:r>
        <w:t xml:space="preserve">” vienlaikus papildinot, kādas </w:t>
      </w:r>
      <w:proofErr w:type="spellStart"/>
      <w:r>
        <w:t>donorvalstu</w:t>
      </w:r>
      <w:proofErr w:type="spellEnd"/>
      <w:r>
        <w:t xml:space="preserve"> kompetentās iestāde ir domātas. Kā arī vēršam uzmanību, ka </w:t>
      </w:r>
      <w:r w:rsidRPr="009509B0">
        <w:t xml:space="preserve">līdz MK </w:t>
      </w:r>
      <w:r>
        <w:t xml:space="preserve">lēmumam par MK noteikumu projekta apstiprināšanu, šī </w:t>
      </w:r>
      <w:r w:rsidRPr="009509B0">
        <w:t xml:space="preserve">ir </w:t>
      </w:r>
      <w:r>
        <w:t xml:space="preserve">uzskatāma par </w:t>
      </w:r>
      <w:r w:rsidRPr="009509B0">
        <w:t>neformāl</w:t>
      </w:r>
      <w:r>
        <w:t>u idejas</w:t>
      </w:r>
      <w:r w:rsidRPr="009509B0">
        <w:t xml:space="preserve"> apspriešan</w:t>
      </w:r>
      <w:r>
        <w:t>u;</w:t>
      </w:r>
    </w:p>
    <w:p w14:paraId="5BEA64AB" w14:textId="77777777" w:rsidR="00050952" w:rsidRDefault="00050952" w:rsidP="00050952">
      <w:pPr>
        <w:pStyle w:val="ListParagraph"/>
        <w:numPr>
          <w:ilvl w:val="1"/>
          <w:numId w:val="1"/>
        </w:numPr>
      </w:pPr>
      <w:r>
        <w:t xml:space="preserve">vienlaikus aicinām informāciju par sanācijas konkursa atlikumu pārcelt no anotācijas I sadaļas 2.punkta 3.rindkopas uz 1.rindkopu; </w:t>
      </w:r>
    </w:p>
    <w:p w14:paraId="4A24EC58" w14:textId="77777777" w:rsidR="00050952" w:rsidRDefault="00050952" w:rsidP="00050952">
      <w:pPr>
        <w:pStyle w:val="ListParagraph"/>
        <w:numPr>
          <w:ilvl w:val="1"/>
          <w:numId w:val="1"/>
        </w:numPr>
      </w:pPr>
      <w:r>
        <w:t xml:space="preserve">4.rindkopā </w:t>
      </w:r>
      <w:r w:rsidRPr="004232C0">
        <w:t>papildināt ar pamatojumu valsts sabiedrības ar ierobežotu atbildību "Latvijas vides, ģeoloģijas un meteoroloģijas centrs" izvēlei par iepriekš noteiktā projekta "Piesārņoto vietu pārvaldības modeļa di</w:t>
      </w:r>
      <w:r>
        <w:t>gitālā transformācija" partneri. Kā arī aicinām papildināt ar informāciju</w:t>
      </w:r>
      <w:r w:rsidRPr="00873BAC">
        <w:t xml:space="preserve"> </w:t>
      </w:r>
      <w:r>
        <w:t xml:space="preserve">par plānoto sadarbību ar </w:t>
      </w:r>
      <w:proofErr w:type="spellStart"/>
      <w:r>
        <w:t>donorvalstīm</w:t>
      </w:r>
      <w:proofErr w:type="spellEnd"/>
      <w:r>
        <w:t xml:space="preserve"> projekta īstenošanā; </w:t>
      </w:r>
    </w:p>
    <w:p w14:paraId="058BC3A4" w14:textId="77777777" w:rsidR="00050952" w:rsidRDefault="00050952" w:rsidP="00050952">
      <w:pPr>
        <w:pStyle w:val="ListParagraph"/>
        <w:numPr>
          <w:ilvl w:val="1"/>
          <w:numId w:val="1"/>
        </w:numPr>
      </w:pPr>
      <w:r>
        <w:t>lūdzam ietvert informāciju par plānoto iepriekš noteiktā projekta apstiprināšanas un ieviešanas laiku;</w:t>
      </w:r>
    </w:p>
    <w:p w14:paraId="5DDD0B9F" w14:textId="77777777" w:rsidR="00050952" w:rsidRPr="004232C0" w:rsidRDefault="00050952" w:rsidP="00050952">
      <w:pPr>
        <w:pStyle w:val="ListParagraph"/>
        <w:numPr>
          <w:ilvl w:val="1"/>
          <w:numId w:val="1"/>
        </w:numPr>
      </w:pPr>
      <w:r w:rsidRPr="004232C0">
        <w:t xml:space="preserve">papildināt ar informāciju, vai uz iepriekš noteikto projektu "Piesārņoto vietu pārvaldības modeļa digitālā transformācija" attiecināmi visi attiecināmo darbību un izmaksu </w:t>
      </w:r>
      <w:proofErr w:type="spellStart"/>
      <w:r w:rsidRPr="004232C0">
        <w:t>attiecināmības</w:t>
      </w:r>
      <w:proofErr w:type="spellEnd"/>
      <w:r w:rsidRPr="004232C0">
        <w:t xml:space="preserve"> nosacījumi, kas paredzēti MK noteikumu Nr.93 5.1.1. un 5.1.2. apakšpunktos norādītiem iepriekš noteiktajiem projektiem;</w:t>
      </w:r>
    </w:p>
    <w:p w14:paraId="0413B093" w14:textId="77777777" w:rsidR="00050952" w:rsidRDefault="00050952" w:rsidP="00050952">
      <w:pPr>
        <w:pStyle w:val="ListParagraph"/>
        <w:numPr>
          <w:ilvl w:val="1"/>
          <w:numId w:val="1"/>
        </w:numPr>
      </w:pPr>
      <w:r>
        <w:t>6.rindkopā papildināt ar inf</w:t>
      </w:r>
      <w:r w:rsidRPr="003902C8">
        <w:t>ormācij</w:t>
      </w:r>
      <w:r>
        <w:t xml:space="preserve">u, ka VARAM kā programmas </w:t>
      </w:r>
      <w:proofErr w:type="spellStart"/>
      <w:r>
        <w:t>apsaimniekotājs</w:t>
      </w:r>
      <w:proofErr w:type="spellEnd"/>
      <w:r>
        <w:t xml:space="preserve"> vienotajā </w:t>
      </w:r>
      <w:r w:rsidRPr="003902C8">
        <w:t xml:space="preserve">finanšu instrumentu tīmekļvietnē www.norwaygrants.lv </w:t>
      </w:r>
      <w:r>
        <w:t xml:space="preserve">publicēs informāciju </w:t>
      </w:r>
      <w:r w:rsidRPr="003902C8">
        <w:t>par programmas līguma grozījumu parakstīšanu kopā ar grozīto programmas līgumu</w:t>
      </w:r>
      <w:r>
        <w:t>;</w:t>
      </w:r>
      <w:r w:rsidRPr="003902C8">
        <w:t xml:space="preserve"> </w:t>
      </w:r>
    </w:p>
    <w:p w14:paraId="0269BAC4" w14:textId="77777777" w:rsidR="00050952" w:rsidRPr="00B72C85" w:rsidRDefault="00050952" w:rsidP="00050952">
      <w:pPr>
        <w:pStyle w:val="ListParagraph"/>
        <w:numPr>
          <w:ilvl w:val="1"/>
          <w:numId w:val="1"/>
        </w:numPr>
        <w:ind w:left="567" w:hanging="425"/>
      </w:pPr>
      <w:r w:rsidRPr="004232C0">
        <w:t xml:space="preserve">papildināt ar informāciju, kā tiesību normu piemērotājs tiks informēts par to, kad ir stājušies spēkā grozījumi līgumā par Norvēģijas finanšu instrumenta 2014. 2021. gada perioda programmas "Klimata pārmaiņu mazināšana, pielāgošanās tām un vide" īstenošanu un attiecīgi grozījumi attiecībā uz MK noteikumu Nr.93 4. punktu, 5.1. </w:t>
      </w:r>
      <w:r w:rsidRPr="00B72C85">
        <w:t>apakšpunktu un 5.1.3. apakšpunktu.</w:t>
      </w:r>
    </w:p>
    <w:p w14:paraId="2D2EAFFF" w14:textId="77777777" w:rsidR="00050952" w:rsidRDefault="00050952" w:rsidP="00050952">
      <w:pPr>
        <w:pStyle w:val="ListParagraph"/>
        <w:ind w:left="360"/>
        <w:contextualSpacing w:val="0"/>
        <w:rPr>
          <w:szCs w:val="24"/>
        </w:rPr>
      </w:pPr>
    </w:p>
    <w:p w14:paraId="7322855B" w14:textId="77777777" w:rsidR="00050952" w:rsidRPr="000501F2" w:rsidRDefault="00050952" w:rsidP="00050952">
      <w:pPr>
        <w:rPr>
          <w:szCs w:val="24"/>
        </w:rPr>
      </w:pPr>
      <w:r>
        <w:rPr>
          <w:szCs w:val="24"/>
        </w:rPr>
        <w:t xml:space="preserve">Jautājumu gadījumā lūdzam sazināties ar </w:t>
      </w:r>
      <w:r w:rsidRPr="000501F2">
        <w:rPr>
          <w:szCs w:val="24"/>
        </w:rPr>
        <w:t xml:space="preserve">Finanšu ministrijas </w:t>
      </w:r>
      <w:r>
        <w:rPr>
          <w:szCs w:val="24"/>
        </w:rPr>
        <w:t>ko</w:t>
      </w:r>
      <w:r w:rsidRPr="000501F2">
        <w:rPr>
          <w:szCs w:val="24"/>
        </w:rPr>
        <w:t>ntaktperson</w:t>
      </w:r>
      <w:r>
        <w:rPr>
          <w:szCs w:val="24"/>
        </w:rPr>
        <w:t>u</w:t>
      </w:r>
      <w:r w:rsidRPr="000501F2">
        <w:rPr>
          <w:szCs w:val="24"/>
        </w:rPr>
        <w:t xml:space="preserve"> </w:t>
      </w:r>
      <w:r>
        <w:rPr>
          <w:szCs w:val="24"/>
        </w:rPr>
        <w:t>Aiju Paleju</w:t>
      </w:r>
      <w:r w:rsidRPr="000501F2">
        <w:rPr>
          <w:szCs w:val="24"/>
        </w:rPr>
        <w:t>, ES fondu investīciju pārvaldības departamenta EEZ, Norvēģijas un Šveices investīciju nodaļas vecāk</w:t>
      </w:r>
      <w:r>
        <w:rPr>
          <w:szCs w:val="24"/>
        </w:rPr>
        <w:t>o</w:t>
      </w:r>
      <w:r w:rsidRPr="000501F2">
        <w:rPr>
          <w:szCs w:val="24"/>
        </w:rPr>
        <w:t xml:space="preserve"> ekspert</w:t>
      </w:r>
      <w:r>
        <w:rPr>
          <w:szCs w:val="24"/>
        </w:rPr>
        <w:t>i</w:t>
      </w:r>
      <w:r w:rsidRPr="000501F2">
        <w:rPr>
          <w:szCs w:val="24"/>
        </w:rPr>
        <w:t xml:space="preserve">, e-pasts: </w:t>
      </w:r>
      <w:hyperlink r:id="rId8" w:history="1">
        <w:r w:rsidRPr="000501F2">
          <w:rPr>
            <w:rStyle w:val="Hyperlink"/>
            <w:szCs w:val="24"/>
          </w:rPr>
          <w:t>aija.paleja@fm.gov.lv</w:t>
        </w:r>
      </w:hyperlink>
      <w:r w:rsidRPr="000501F2">
        <w:rPr>
          <w:szCs w:val="24"/>
        </w:rPr>
        <w:t>, tālr.:67095663.</w:t>
      </w:r>
    </w:p>
    <w:p w14:paraId="0E62DBFD" w14:textId="77777777" w:rsidR="00050952" w:rsidRPr="00615936" w:rsidRDefault="00050952" w:rsidP="00050952">
      <w:pPr>
        <w:rPr>
          <w:szCs w:val="24"/>
        </w:rPr>
      </w:pPr>
    </w:p>
    <w:p w14:paraId="019E29FE" w14:textId="77777777" w:rsidR="006D6710" w:rsidRPr="00615936" w:rsidRDefault="006D6710" w:rsidP="00050952">
      <w:pPr>
        <w:rPr>
          <w:szCs w:val="24"/>
        </w:rPr>
      </w:pPr>
    </w:p>
    <w:p w14:paraId="2BBDA7C7" w14:textId="77777777" w:rsidR="00557B49" w:rsidRPr="00615936" w:rsidRDefault="00557B49"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3705008" w14:textId="77777777" w:rsidTr="00AA6DC1">
        <w:tc>
          <w:tcPr>
            <w:tcW w:w="4395" w:type="dxa"/>
          </w:tcPr>
          <w:p w14:paraId="25DA411B" w14:textId="77777777" w:rsidR="00A14A44" w:rsidRDefault="00A14A44" w:rsidP="007F3771">
            <w:pPr>
              <w:rPr>
                <w:szCs w:val="24"/>
              </w:rPr>
            </w:pPr>
            <w:r>
              <w:rPr>
                <w:szCs w:val="24"/>
              </w:rPr>
              <w:t xml:space="preserve">Valsts sekretāres vietnieks </w:t>
            </w:r>
          </w:p>
          <w:p w14:paraId="4100768C" w14:textId="77777777" w:rsidR="00AA6DC1" w:rsidRPr="00615936" w:rsidRDefault="00A14A44" w:rsidP="007F3771">
            <w:pPr>
              <w:rPr>
                <w:szCs w:val="24"/>
              </w:rPr>
            </w:pPr>
            <w:r>
              <w:rPr>
                <w:szCs w:val="24"/>
              </w:rPr>
              <w:t>Eiropas Savienības struktūrfondu un Kohēzijas fonda jautājumos</w:t>
            </w:r>
          </w:p>
        </w:tc>
        <w:tc>
          <w:tcPr>
            <w:tcW w:w="1984" w:type="dxa"/>
          </w:tcPr>
          <w:p w14:paraId="49D0B0DD"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661DE1E7" w14:textId="77777777" w:rsidR="00AA6DC1" w:rsidRPr="00615936" w:rsidRDefault="00A14A44" w:rsidP="00483407">
            <w:pPr>
              <w:jc w:val="right"/>
              <w:rPr>
                <w:szCs w:val="24"/>
              </w:rPr>
            </w:pPr>
            <w:proofErr w:type="spellStart"/>
            <w:r>
              <w:rPr>
                <w:szCs w:val="24"/>
              </w:rPr>
              <w:t>A.Eberhards</w:t>
            </w:r>
            <w:proofErr w:type="spellEnd"/>
          </w:p>
        </w:tc>
      </w:tr>
      <w:tr w:rsidR="00AA6DC1" w:rsidRPr="00615936" w14:paraId="4A1BA965" w14:textId="77777777" w:rsidTr="00AA6DC1">
        <w:tc>
          <w:tcPr>
            <w:tcW w:w="4395" w:type="dxa"/>
          </w:tcPr>
          <w:p w14:paraId="26BB1913" w14:textId="77777777" w:rsidR="00AA6DC1" w:rsidRPr="00615936" w:rsidRDefault="00AA6DC1" w:rsidP="007F3771">
            <w:pPr>
              <w:rPr>
                <w:szCs w:val="24"/>
              </w:rPr>
            </w:pPr>
          </w:p>
        </w:tc>
        <w:tc>
          <w:tcPr>
            <w:tcW w:w="1984" w:type="dxa"/>
          </w:tcPr>
          <w:p w14:paraId="72BDC365" w14:textId="77777777" w:rsidR="00AA6DC1" w:rsidRPr="00615936" w:rsidRDefault="00AA6DC1" w:rsidP="000C0DD4">
            <w:pPr>
              <w:jc w:val="right"/>
              <w:rPr>
                <w:szCs w:val="24"/>
              </w:rPr>
            </w:pPr>
          </w:p>
        </w:tc>
        <w:tc>
          <w:tcPr>
            <w:tcW w:w="2977" w:type="dxa"/>
            <w:vAlign w:val="bottom"/>
          </w:tcPr>
          <w:p w14:paraId="74FDDD31"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EF3E749" w14:textId="77777777" w:rsidTr="00AA6DC1">
        <w:trPr>
          <w:cantSplit/>
          <w:trHeight w:val="615"/>
        </w:trPr>
        <w:tc>
          <w:tcPr>
            <w:tcW w:w="8647" w:type="dxa"/>
          </w:tcPr>
          <w:p w14:paraId="223E66A1"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7DFCA937" w14:textId="77777777" w:rsidR="00826D51" w:rsidRDefault="00826D51" w:rsidP="007F3771">
      <w:pPr>
        <w:rPr>
          <w:sz w:val="20"/>
        </w:rPr>
      </w:pPr>
    </w:p>
    <w:p w14:paraId="60F4B10B" w14:textId="77777777" w:rsidR="00050952" w:rsidRDefault="00050952" w:rsidP="00050952">
      <w:pPr>
        <w:rPr>
          <w:sz w:val="20"/>
        </w:rPr>
      </w:pPr>
      <w:r>
        <w:rPr>
          <w:sz w:val="20"/>
        </w:rPr>
        <w:t xml:space="preserve">  31.08.2021 </w:t>
      </w:r>
    </w:p>
    <w:p w14:paraId="2638DBD3" w14:textId="77777777" w:rsidR="00050952" w:rsidRDefault="00050952" w:rsidP="00050952">
      <w:pPr>
        <w:rPr>
          <w:sz w:val="20"/>
        </w:rPr>
      </w:pPr>
      <w:r w:rsidRPr="00B624A9">
        <w:rPr>
          <w:sz w:val="20"/>
        </w:rPr>
        <w:t xml:space="preserve">  </w:t>
      </w:r>
      <w:r>
        <w:rPr>
          <w:sz w:val="20"/>
        </w:rPr>
        <w:t>1039</w:t>
      </w:r>
    </w:p>
    <w:p w14:paraId="6E55E58C" w14:textId="77777777" w:rsidR="00A14A44" w:rsidRDefault="00A14A44" w:rsidP="00550BA5">
      <w:pPr>
        <w:ind w:firstLine="142"/>
        <w:rPr>
          <w:sz w:val="20"/>
        </w:rPr>
      </w:pPr>
      <w:r>
        <w:rPr>
          <w:sz w:val="20"/>
        </w:rPr>
        <w:t xml:space="preserve">Paleja 67-095-663 </w:t>
      </w:r>
    </w:p>
    <w:p w14:paraId="70541907" w14:textId="77777777" w:rsidR="000C0DD4" w:rsidRDefault="00A14A44" w:rsidP="00550BA5">
      <w:pPr>
        <w:ind w:firstLine="142"/>
        <w:rPr>
          <w:sz w:val="20"/>
        </w:rPr>
      </w:pPr>
      <w:r>
        <w:rPr>
          <w:sz w:val="20"/>
        </w:rPr>
        <w:t>Aija.Paleja@fm.gov.lv</w:t>
      </w:r>
    </w:p>
    <w:p w14:paraId="65511468" w14:textId="77777777" w:rsidR="000C0DD4" w:rsidRPr="006D6710" w:rsidRDefault="000C0DD4" w:rsidP="007F3771">
      <w:pPr>
        <w:rPr>
          <w:sz w:val="20"/>
        </w:rPr>
      </w:pPr>
    </w:p>
    <w:sectPr w:rsidR="000C0DD4" w:rsidRPr="006D6710"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C8DA" w14:textId="77777777" w:rsidR="006935EC" w:rsidRDefault="006935EC">
      <w:r>
        <w:separator/>
      </w:r>
    </w:p>
  </w:endnote>
  <w:endnote w:type="continuationSeparator" w:id="0">
    <w:p w14:paraId="73B066EA" w14:textId="77777777" w:rsidR="006935EC" w:rsidRDefault="0069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0CCB"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E2AE21C"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A14E8">
          <w:rPr>
            <w:noProof/>
            <w:sz w:val="24"/>
            <w:szCs w:val="24"/>
          </w:rPr>
          <w:t>3</w:t>
        </w:r>
        <w:r w:rsidRPr="00557B49">
          <w:rPr>
            <w:sz w:val="24"/>
            <w:szCs w:val="24"/>
          </w:rPr>
          <w:fldChar w:fldCharType="end"/>
        </w:r>
      </w:p>
    </w:sdtContent>
  </w:sdt>
  <w:p w14:paraId="0E3114A2"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2B39" w14:textId="77777777" w:rsidR="0015384D" w:rsidRDefault="0015384D">
    <w:pPr>
      <w:pStyle w:val="Footer"/>
      <w:jc w:val="center"/>
    </w:pPr>
  </w:p>
  <w:p w14:paraId="17DFF5B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C527" w14:textId="77777777" w:rsidR="006935EC" w:rsidRDefault="006935EC">
      <w:r>
        <w:separator/>
      </w:r>
    </w:p>
  </w:footnote>
  <w:footnote w:type="continuationSeparator" w:id="0">
    <w:p w14:paraId="1AC3C222" w14:textId="77777777" w:rsidR="006935EC" w:rsidRDefault="00693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D00F"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0CBA252"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A22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A599" w14:textId="77777777" w:rsidR="002C22B9" w:rsidRDefault="002C22B9">
    <w:pPr>
      <w:pStyle w:val="Header"/>
    </w:pPr>
  </w:p>
  <w:p w14:paraId="7E25A29D" w14:textId="77777777" w:rsidR="002C22B9" w:rsidRDefault="002C22B9">
    <w:pPr>
      <w:pStyle w:val="Header"/>
    </w:pPr>
  </w:p>
  <w:p w14:paraId="04DC5E8B" w14:textId="77777777" w:rsidR="002C22B9" w:rsidRDefault="002C22B9">
    <w:pPr>
      <w:pStyle w:val="Header"/>
    </w:pPr>
  </w:p>
  <w:p w14:paraId="1523B79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901B442" wp14:editId="416D12F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0001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1B44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230001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07DFA35" wp14:editId="4BF4809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45EA94" w14:textId="77777777" w:rsidR="002C22B9" w:rsidRDefault="002C22B9">
    <w:pPr>
      <w:pStyle w:val="Header"/>
    </w:pPr>
  </w:p>
  <w:p w14:paraId="1344EC63" w14:textId="77777777" w:rsidR="002C22B9" w:rsidRDefault="002C22B9">
    <w:pPr>
      <w:pStyle w:val="Header"/>
    </w:pPr>
  </w:p>
  <w:p w14:paraId="562D436B" w14:textId="77777777" w:rsidR="002C22B9" w:rsidRDefault="002C22B9">
    <w:pPr>
      <w:pStyle w:val="Header"/>
    </w:pPr>
  </w:p>
  <w:p w14:paraId="21803537" w14:textId="77777777" w:rsidR="002C22B9" w:rsidRDefault="002C22B9">
    <w:pPr>
      <w:pStyle w:val="Header"/>
    </w:pPr>
  </w:p>
  <w:p w14:paraId="4E86548C" w14:textId="77777777" w:rsidR="002C22B9" w:rsidRDefault="002C22B9">
    <w:pPr>
      <w:pStyle w:val="Header"/>
    </w:pPr>
  </w:p>
  <w:p w14:paraId="12666956" w14:textId="77777777" w:rsidR="002C22B9" w:rsidRDefault="002C22B9">
    <w:pPr>
      <w:pStyle w:val="Header"/>
    </w:pPr>
  </w:p>
  <w:p w14:paraId="7DE3BFFC"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DF72488" wp14:editId="0D416E4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5492C25" w14:textId="77777777" w:rsidR="002C22B9" w:rsidRDefault="002C22B9">
    <w:pPr>
      <w:pStyle w:val="Header"/>
    </w:pPr>
  </w:p>
  <w:p w14:paraId="032F5C30" w14:textId="77777777" w:rsidR="002C22B9" w:rsidRDefault="002C22B9">
    <w:pPr>
      <w:pStyle w:val="Header"/>
    </w:pPr>
  </w:p>
  <w:p w14:paraId="4AF0619F"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C59D6"/>
    <w:multiLevelType w:val="multilevel"/>
    <w:tmpl w:val="96FA62A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1BB05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0952"/>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14E8"/>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A6678"/>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35EC"/>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152"/>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4A44"/>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D7A0F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0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paleja@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ABD05-E79C-4B76-A276-E1D47D7A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Paleja A.</dc:creator>
  <dc:description>Sagatavots ALS E-aprites vidē.</dc:description>
  <cp:lastModifiedBy>Aija Kesmina</cp:lastModifiedBy>
  <cp:revision>3</cp:revision>
  <cp:lastPrinted>2007-06-25T10:49:00Z</cp:lastPrinted>
  <dcterms:created xsi:type="dcterms:W3CDTF">2021-09-30T12:32:00Z</dcterms:created>
  <dcterms:modified xsi:type="dcterms:W3CDTF">2021-09-30T12:32:00Z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