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Ministru kabineta 2015.gada 22.decembra noteikumu Nr.787 "Valsts zemes dienesta maksas pakalpojumu cenrādis un samaksas kārtība" grozījumu projektu (Projekta ID 22-TA-2741) LLPA vēlas aktualizēt jautājumu, kas ir saistīts ar Valsts zemes dienesta sadarbību ar pašvaldībām, kā arī neatbalsta šo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20.decembra noteikumu Nr.971 “Valsts zemes dienesta nolikums” 1.punktu Valsts zemes dienests ir tieslietu ministra padotībā esoša tiešās pārvaldes iestāde. Minēto noteikumu 13.punkts noteic, ka dienestu finansē no valsts budžeta dotācijas no vispārējiem ieņēmumiem, ieņēmumiem par dienesta sniegtajiem maksas pakalpojumiem un ārvalstu finanšu palīdzības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pildot Pašvaldību likumā un citos ārējos normatīvajos aktos noteiktās funkcijas un uzdevumus, ikdienā saskaras ar problēmām datu iegūšanā.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Jūrmalas valstspilsētas administrācija (turpmāk – Administrācija) 2022.gadā, pildot normatīvajos aktos noteiktos nodokļa administrācijas pienākumus un pamatojoties uz  Ministru kabineta 2013.gada 2.jūlija noteikumiem Nr.364 “Noteikumi par zvērināta tiesu izpildītāja rīcību ar bezmantinieku mantu”, vairākkārt ir vērsusies Valsts zemes dienestā ar lūgumu aktualizēt datus Nekustamā īpašuma valsts kadastra informācijas sistēmā. Neskatoties uz to, ka konkrētajos gadījumos Administrācija nav kadastra subjekts, Valsts zemes dienests ir piemērojis maksu gan par veikto kadastra datu aktualizāciju, gan atteikumu to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joprojām nav panākta vienošanās par Kadastra reģistra datu iegūšanu tādiem mērķiem kā teritorijas attīstības plānošana un būvniecības procesa tiesiskums, jo Valsts zemes dienests ir piedāvājis pārslēgt sadarbības līgumu ar Jūrmalas valstspilsētas pašvaldību, neparedzot minēto datu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14. jūlija noteikumiem Nr. 432 “Grozījumi Ministru kabineta 2015. gada 22. decembra noteikumos Nr. 787 “Valsts zemes dienesta maksas pakalpojumu cenrādis un samaksas kārtība”” tika apstiprināts VZD maksas cenrādis, kā rezultātā pakalpojumu cenas (piemēram, kadastra datu reģistrācijai un aktualizācijai) pieauga no 1,5 (48%) līdz 2 reizēm (93%), atsevišķiem pakalpojumiem pat vairāk, un kā pamatojums izcenojuma pārskatīšanai bija norādīts - cena saistīta ar atlīdzības palielināšanu tiešajiem izpildītājiem un darbinieku motivācijai.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sagatavotajā Grozījumu projektā, iepriekš minēto pakalpojumu (kadastra datu reģistrācija un aktualizācija) izpildei cenrādi plānots paaugstināt vēl par 17 - 18% par katru objektu, atsaucoties uz tiešo un netiešo izmaksu būtisku pieaugumu, kas nav konkretizētas ne Grozījumu projekta Pamatojumā, ne 2. pielikuma paskaidrojumā.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šobrīd ir izvērtējusi tikai 2 pozīcijas, balstoties uz ko, nerod skaidrojumu, kas tieši tik būtiski ir sadārdzinājis VZD pakalpojumu izmaksas, ka tās jāpaaugstina vairākas reizes gadā, kā arī konstatējusi prognozējamo cenu pieaugumu pārējiem pakalpojumiem, kopumā no 20% līdz 140%, bez detalizētiem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apstākli, ka VZD pēdējā pusotra gada laikā (no 2021. gada jūlija līdz 2022. gada jūlijam) grozījumus cenrādī ir veikusi jau 3 reizes, LLPA skatījumā, sagatavotais Grozījumu projekts ir sasteigts, nav pietiekami pamatots un izskaidrots, kā rezultātā no LLPA puses tas netiek atbalstīts. Pirms to virzīt apstiprināšanai, tam būtu jāizstrādā detalizēts Pamatojums, no kā varētu gūt pārliecību par cenu pieauguma pamatotību.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rosina jautājumu par Valsts zemes dienesta maksas pakalpojumu cenrādi skatīt kontekstā ar Valsts pārvaldes iekārtas likuma 54.panta pirmajā daļā noteikto iestāžu sadarbības pienākumu, pārskatot Valsts zemes dienesta praksi attiecībā uz maksas pakalpojumu sniegšanu pašvaldībām, ja tās pilda ārējos normatīvajos aktos noteiktās funkcijas un uzdevumus, līdzīgi kā tas notiek ar lielāko daļu valsts tiešās pārvaldes iestādēm par datu izmantošanu. Līdz brīdim kamēr tiek panākta vienošanās par sadarbības pienākumu, aicinām izmaiņas VZD cenrādī veikt ne biežāk kā reizi gadā, lai pašvaldības savlaicīgi varētu plānot VZD pakalpojumu izmaksas, un tai budžeta gada ietvaros nebūtu jāpārskata šim mērķim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likumā un citos likumos noteikto Ministru kabinets izdod noteikumus par Valsts zemes dienesta (turpmāk – Dienests) maksas pakalpojumiem, likumos noteiktajā deleģējumā arī nav paredzēta maksas diferenciācija dažādām pakalpojumu saņēmēju grupām. Nekustamā īpašuma valsts kadastra likuma 98. pants nosaka, kādus uzdevumus Dienests finansē atbilstoši kārtējam gadam piešķirtā valsts finansējuma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jebkura persona maksā par Dienesta pakalpojumiem, ja atbilstoši normatīvajiem aktiem Dienestam minētā pakalpojuma sniegšana ir finansēta no valsts budžeta (Nekustamā īpašuma valsts kadastra likuma 98.pants). Piemēram, Ceļu satiksmes drošības direkcijas pakalpojumi, par kuriem Dienests maksā par savām automašīnām, neskatoties, ka nodrošina valsts funkciju izpildi. Lai nodrošinātu vienlīdzību visai sabiedrībai saņemt bez maksas Dienesta pakalpojumus, ir jāmaina Dienesta finansēšanas modulis, piešķirot 100% valsts budžeta dotāciju visu pakalpojumu nodrošināšanai jebkuram kadastra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2022. gada 1. janvāri Dienests atvērto datu veidā bez maksas ir publicējis Nekustamā īpašuma valsts kadastra informācijas sistēmas (turpmāk – Kadastra informācijas sistēma), Nekustamā īpašuma tirgus datubāzes un Valsts adrešu reģistra informācijas sistēmas datus. Atvērtajiem datiem nav noteikti ierobežojumi tos izmantot komerciāliem vai nekomerciāliem mērķiem, tos var brīvi iegūt un izmantot bez maksas, ievērojot atvērtās licences nosacījumus (nav noteikti atkalizmantošanas ierobežojumi). Kopš 2022. gada 15.novembra zemes īpašniekiem bez maksas ir pieejami Apgrūtināto teritoriju informācijas sistēmas dati. 2022. gadā Dienests ir publicējis Atvērto datu portālā 30 datu kopas, nodrošinot liela apjoma informācijas pieejamību jebkuram sabiedrības pārstāvim. Publiskojot datus no Nekustamā īpašuma tirgus datu bāzes, kas tiek uzturēta kadastrālās vērtēšanas vajadzībām, Dienests ir publiskojis datus par vairāk nekā 1 miljonu darījumu ar nekustamiem īpašumiem, kas Valsts vienotajā datorizētajā zemesgrāmatā ir reģistrēti kopš 2012. gada. Šobrīd saglabāta maksa pakalpojumiem par kadastra subjekta datiem, jo tie satur zemesgrāmatas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Pēdējie grozījumi Ministru kabineta 2015. gada 22. decembra noteikumos Nr. 787 "Valsts zemes dienesta maksas pakalpojumu cenrādis un samaksas kārtība" (turpmāk – noteikumi Nr. 787) pieņemti 2022. gada 14. jūlijā (Ministru kabineta 14.07.2022. noteikumi Nr. 432) tie ietvēra izmaiņas reģistrācijas un aktualizācijas pakalpojumu, izbraukuma uz objekta izcenojumos, pamatojoties uz Dienesta 2022. gada budžetu. Neveicot grozījumus Dienesta maksas pakalpojumu izcenojumos, pieaugs Dienesta ilgtspējīgas darbības un attīstības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nepieciešami grozījumi noteikumos Nr. 787 attiecībā par visiem Dienesta pakalpojumiem, jo pēdējās izmaiņas maksas pakalpojumu izcenojumos 2022. gadā bija saistībā tikai ar datu reģistrācijas un aktualizācijas pakalpojumiem, lai uzsāktu nodrošināt nepieciešamās atlīdzības izmaiņas saskaņā Valsts un pašvaldību institūciju amatpersonu un darbinieku atlīdzības likumā noteikto, pretējā gadījumā, atbilstoši 2015. gada grozījumiem, piemēram, arhīva speciālista alga bija 770 </w:t>
            </w:r>
            <w:r w:rsidR="00000000" w:rsidRPr="00000000" w:rsidDel="00000000">
              <w:rPr>
                <w:i w:val="1"/>
                <w:rtl w:val="0"/>
              </w:rPr>
              <w:t xml:space="preserve">euro,</w:t>
            </w:r>
            <w:r w:rsidR="00000000" w:rsidRPr="00000000" w:rsidDel="00000000">
              <w:rPr>
                <w:rtl w:val="0"/>
              </w:rPr>
              <w:t xml:space="preserve"> kadastra inženiera alga bija 890 </w:t>
            </w:r>
            <w:r w:rsidR="00000000" w:rsidRPr="00000000" w:rsidDel="00000000">
              <w:rPr>
                <w:i w:val="1"/>
                <w:rtl w:val="0"/>
              </w:rPr>
              <w:t xml:space="preserve">euro</w:t>
            </w:r>
            <w:r w:rsidR="00000000" w:rsidRPr="00000000" w:rsidDel="00000000">
              <w:rPr>
                <w:rtl w:val="0"/>
              </w:rPr>
              <w:t xml:space="preserve">. Minētais atalgojuma līmenis veicina būtisku darbinieku aizplūšanu uz citām institūcijām, piemēram, pašvaldībām, pašvaldību iestādēm (būvvaldēm) un privāto struktūru uzņēmumiem. Grozījumi noteikumos Nr. 787 2021. gadā bija saistīti ar datu atvēršanu, samazinot datu pakalpojumus skaitu, saglabājot maksas datu servisu pakalpojumus, ja Dienesta klients nevēlas izmantot bezmaksas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grozījumi noteikumos Nr. 787 saistīti ar visu būvju kadastrālās uzmērīšanas, informācijas izsniegšanas, atzinumu, lēmumu un citiem pakalpojumiem, kuros tiešie izpildītāji ir kadastra inženieri, klientu apkalpošanas speciālisti u.c. darbinieki. Pēdējās izmaiņas šiem pakalpojumiem bija 2015. gadā, kad tika izdoti noteikumi Nr. 787 un izmaksu pamatā tika ņemtas 2014. gada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 gadu Dienesta maksas pakalpojumu svarīgāko grozījumu apkopojums (grupēti pēc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9. 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ietekmēja Dienesta ģeotelpisko datu izplatīšanas tīmekļa pakalpju izmantošanas pakalpojumu cenas, jo bija pieaudzis ģeotelpisko datu izmantošanas gadījumu kopējais skaits (vidēji 2020. gadā 4,09 milj. pieprasījumi mēnesī, 2019. gadā vidēji 2,3 milj. pieprasījumi mēnesī, 2018. gadā vidēji 1,1 milj. pieprasījumi mēnesī), radot būtisku noslodzi uz Dienesta infrastruktūru, līdz ar ko Dienestam regulāri bija un turpmāk jāveic papildu investīcijas informācijas tehnoloģijās – iekārtās un licencēs, lai varētu nodrošināt Dienesta sniegto elektronisko pakalpojumu nemainīgo veiktspēju un kvalitāti, tas ir minimizēt pakalpojumu nesaņemšanas gadījumu skaitu un nodrošināt pieņemamu tādu notikumu īpatsvaru. Bija nepieciešams nodrošināt, ka tīmekļa pakalpes lietotāji par saņemto pakalpojumu maksā atbilstoši veikto pieprasījumu skaitam. Šāda pieeja nodrošinātu vienlīdzīgāku un taisnīgāku attieksmi pret datu saņēmējiem, ievērojot principu, ka tie, kas intensīvāk izmanto pakalpojumu, atbilstoši arī maksā par pakalpojuma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sniegtos maksas pakalpojumus saskaņā ar likumu "Par valsts budžetu 2022. gadam", atbilstoši kuram Dienestam ir piešķirts finansējums informācijas sistēmu datu publicēšanai atvērto datu veidā. Ar 2022. gada 1. janvārī bez maksas var saņemt šādus Dienesta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Teksta un telpisko datu pārlūkošana, t.sk. vēsturiskās kadastrālās vērtības pārlūkošana portālā www.kadastrs.lv (izņemot kadastra subjekta datu pārlūkošanu);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Kadastrālās vērtības aprēķina protokols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zemes kadastrālajai uzmērīšanai, ģeodēzijai, plānošanai un meža inventarizācijai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kadastrālās uzmērīšanas veicējiem un īpašniekiem – zemes kadastrālās uzmērīšanas telpiskie dati vektordatu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 e-pakalpojums portālā www.kadastrs.lv, kas paredz Apgrūtināto teritoriju informācijas sistēmas datu izsniegšanu kadastra subjektam par viņa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Kopienas ģeoportālā – INSPIRE tīmekļa pakalpes "Administratīvās vienības", "Adreses", "Kadastrālie zemes gabali",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WMS tīmekļa pakalpe – augstas detalizācijas topogrāfiskā informācija par Latvijas Republikas teritoriju Valsts vienotajā ģeotelpiskās informācijas portālā https://geolatvija.lv.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Atvērtie dati ir brīvi pieejama bezmaksas informācija bez atkalizmantošanas ierobežojumiem, kuru var rediģēt un automatizēti apstrādāt ar brīvi pieejamām lietojumprogrammām. Šādiem datiem ir brīva bezmaksas pieeja, lai tie būtu sabiedrībai brīvi pieejami un dažādu jomu pakalpojumu sniedzēji izmantotu vienotu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izveidoti jauni pakalpojumi par speciāliem datu sniegšanas risinājumiem tiem klientiem, kas vēlas datus saņemt strukturētā veidā un pielāgotos datu saņemšanas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samazināta cena informācijas izsniegšanas pakalpojumiem sertificētām personām normatīvajos aktos noteikto uzdevumu veikšanai, nosakot maksu tikai par arhīva informācijas sagatavošanu un izsniegšanu un subjekta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apvienoti un likvidēti vairāki pakalpojumi, lai sabiedrībai ir skaidrāka un vienveidīgāka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19. 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standarta cenu par būves teksta un grafisko datu reģistrāciju, neveicot kadastrālo uzmērīšanu apvidū, lai radītu iespēju būvju raksturojošos datus iegūt un būves Kadastra informācijas sistēmā reģistrēt no būvniecības procesā sagatavotajiem dokumentiem un izpildmērījumiem, samazinot kadastra subjektu pakalpojuma izmaksas par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reģistrācijas un aktualizācijas pakalpojumu izcenojumā, palielinot maksu, lai varētu nodrošināt darbinieku atlīdzību atbilstoši darba apjomam un darba izpildes izmaiņām kopš 2015. gada. Dienesta analīzes liecina, ka pēdējos gados ir gan mainījušies apstākļi, kas ietekmē iestādes vai valsts aģentūras sniedzamo maksas pakalpojumu klāstu, gan pieņemti grozījumi normatīvajos aktos. Attīstoties iestāžu savstarpējai sadarbībai, tiek veicināta dažādu pakalpojumu savietojamība un datu nodošana, kas veicina, ka iedzīvotājiem vairs nav jāuztraucas par viena un tā paša dokumenta nodošanu vairākām iestādēm un samazina administratīvo slogu īpašniekiem. Tomēr Dienestam šādu pakalpojumu ieviešana neveicina pakalpojumu izmaksu samazināšanos, jo tā izpildē tiek iesaistīts arvien vairāk informācijas sistēmu, kurās visās nepieciešams uzkrāt daudz vairāk informācijas, nekā nepieciešams datu reģistrācijai Kadastra informācijas sistēmā. Attiecīgi ir jāveic datu reģistrēšanai Kadastra informācijas sistēmā nepieciešamās informācijas identificēšana, datu savākšana, datu apkopošana un analīze, lai izpildītu pakalpojumu, un Dienesta nodarbinātajiem palielinās veicamo darbu apjoms, piemēram, būvju datu reģistrācijā, saņemot pakalpojumu caur būvniecības informācijas sistēmu, darba apjoms pieaudzis, kas ietver arī datu analīzi, dokumentu izpēti, attiecīgu pakalpojumu izpildes izveidei nepieciešamo informācijas sistēmu izmaiņu izstrāžu izdevumi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-vienkāršojot pakalpojumu procesus apvienoti divi pakalpojumi "Nereģistrētas ēkas konstatēšana un attiecīgas informācijas attēlošana apbūves plānā" un "Būves neesības vai nereģistrētas ēkas konstatēšana un attiecīgas informācijas attēlošana apbūves plānā" vienā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likvidēts pakalpojums par Dienesta transporta izmantošanu, maksu par kilometriem, iekļaujot pakalpojumos par speciālista izbraukumu. Tādējādi tika atvieglota maksas aprēķināšana un administrēšana Dienestam un sabiedrībai ir skaidrāka un vienveidīgāka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noteikumus Nr. 787 grozītu vienu reizi gadā, sabiedrībai nebūtu laicīgi un operatīvi pieejami pakalpojumi par zemāku cenu, nebūtu iespējams operatīvi vienkāršot pakalpojumu procesus. Piemēram, ja Dienests saņemtu valsts budžeta dotāciju kāda pakalpojuma sniegšanai bez maksas 2023. gadā, tad nākamie grozījumi par bez maksas pakalpojumiem būtu atļauti tikai 2024. gadā un attiecīgā budžeta dotācija netiktu izlietota. Dienesta ieskatā šāda veida kavēšanās ar grozījumu biežumu ierobežošanu nav pamatota, tā neatbilst Ministru kabineta 2011. gada 3. maija noteikumiem Nr.333 "Kārtība, kādā plānojami un uzskaitāmi ieņēmumi no maksas pakalpojumiem un ar šo pakalpojumu sniegšanu saistītie izdevumi, kā arī maksas pakalpojumu izcenojumu noteikšanas metodika un izcenojumu apstiprināšanas kārtība", kā arī radītu izmaksu neatbilstību ieņēmumiem arī Dienesta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Nr. 787 noteiktā maksa par Dienesta sniegtajiem maksas pakalpojumiem, ņemot vērā kopš 2014. gada pieaugušās izmaksas, neatbilst Dienesta pakalpojumu izveides, sniegšanas, kvalitātes un attīstības nodrošināšanai, kā arī neveicina pilnvērtīgu Dienesta darbības un attīstības mērķu sasniegšanu. Pasūtījumu izpildei ir nepieciešamas piemērotas telpas, nepieciešams atbilstoši uzturēts arhīvs, tas nozīmē arhīva glabāšanu nevis pagrabā, bet speciāli iekārtotās telpās, plauktos, regulāra dezinfekcija, nodrošinot arhīva dokumentu ilgstošu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uzlabojumi informācijas sistēmās, lai uzturētu esošo infrastruktūru, nodrošinātu kritisko informācijas sistēmu drošību, kas rada būtiskus papildus izdevumus, kādi līdz šim nebija ierēķināti izcenojumos. Dienests pastāvīgi veic ieguldījumus jaunu datu servisu un informācijas izplatīšanas servisu izveidē un pilnveidošanā, katru gadu pieaug izmaksas gan standartprogrammām, gan arī ģeotelpisko informācijas sistēmu licenču iegādēm vai nomām.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budžetu veido valsts budžeta dotācijas un pašu ieņēmumi no maksas pakalpojumiem, kuru izpildei nepieciešamie resursi ir Dienestam pašam jānodrošina. Lai nodrošinātu Dienesta pakalpojumus, atbilstoši kvalificētus speciālistus un atbilstošu atlīdzību, nepieciešams celt Dienesta maksas pakalpojumu cenas. Tajā pašā laikā Dienests esošā budžeta ietvaros pašvaldībām nodrošina bez maksas visu Kadastra informācijas sistēmas teksta un telpisko datu nodošanu standartizētā informācijas apjomā un veidā (t.sk., teksta datiem – izmantojot datubāzes replikāciju un Valsts informācijas sistēmu savietotājā pieejamu integrācijas servisu, kas nodrošina datu saņemšanu XML formātā, kā arī sniedz datus nekustamā īpašuma nodokļu atvieglojumu piešķiršanai, telpiskiem datiem – pašvaldības izvēlētā Dienestam pieejamā tehniskā risinājumā), kā arī bez maksas nodrošina nestandartizēta apjoma un veida ikgadējās informācijas sniegšanu grāmatvedības vajadzībām, jebkādu kadastra un arhīva informāciju bez maksas pašvaldībām nekustamā īpašuma nodokļa administrēšanai, bezmaksas arhīva informāciju administratīvā procesa vajadzībām. Turklāt Dienests bez maksas sniedz Kadastra informācijas sistēmas datus un Dienesta Digitālo dokumentu krātuvē esošās būves un telpu grupu kadastrālās uzmērīšanas lietas, nodrošinot to pieejamību pašvaldībām būvniecības informācijas sistēmā būvniecības procesa tiesiskuma nodrošināšanai un telpu grupas numura piešķiršanai vai maiņai, kā arī bez maksas nodrošina Kadastra informācijas pieejamību Teritorijas attīstības plānošanas informācijas sistēmā (turpmāk – TAPIS), nodrošinot pašvaldības ar teritorijas attīstības plānošanas dokumentu izstrādes vajadzībām nepieciešamajiem datiem. Dienesta pakalpojumu nodrošināšana ir saistīta gan ar cilvēkresursiem, gan ar ļoti būtiskiem ieguldījumiem biroja iekārtās – skeneros, ieguldījumiem datu un informācijas servisu izveidošanā, uzturēšanā un attīstībā. Piemēram, informācijas tehnoloģiju izstrādes izmaksas 2015. gada cenrādī ir 45,65 </w:t>
            </w:r>
            <w:r w:rsidR="00000000" w:rsidRPr="00000000" w:rsidDel="00000000">
              <w:rPr>
                <w:i w:val="1"/>
                <w:rtl w:val="0"/>
              </w:rPr>
              <w:t xml:space="preserve">euro/h</w:t>
            </w:r>
            <w:r w:rsidR="00000000" w:rsidRPr="00000000" w:rsidDel="00000000">
              <w:rPr>
                <w:rtl w:val="0"/>
              </w:rPr>
              <w:t xml:space="preserve">, bet 2022. gada izmaksas jau ir 65-70 </w:t>
            </w:r>
            <w:r w:rsidR="00000000" w:rsidRPr="00000000" w:rsidDel="00000000">
              <w:rPr>
                <w:i w:val="1"/>
                <w:rtl w:val="0"/>
              </w:rPr>
              <w:t xml:space="preserve">euro</w:t>
            </w:r>
            <w:r w:rsidR="00000000" w:rsidRPr="00000000" w:rsidDel="00000000">
              <w:rPr>
                <w:rtl w:val="0"/>
              </w:rPr>
              <w:t xml:space="preserve">/h, pieprasījums no klientiem, politikas iniciatīvām, procesu uzlabošanai pēc jauniem un moderniem informācijas tehnoloģiju risinājumiem ir pieaudzis, salīdzinot ar 2014. - 2015.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esošā budžeta ietvaros jau šobrīd nodrošina un turpinās stiprināt informāciju sistēmu iekšējo drošību, jo Dienesta informācijas sistēmas satur būtiskus Latvijas tautsaimniecības datus, kuru apdraudējums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esošā budžeta ietvaros ir izstrādājis un bez maksas publicējis vairākas tematiskās kartes, tajā skaitā par kadastrālo vērtēšanu, kuru izstrādei ir nodrošināti visi tehnoloģiskie rīki, tajā skaitā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darbinieku aizplūšanu no Dienesta, jau šobrīd tiek nodrošināts atalgojums atbilstoši 2022. gada mēnešalgu skalas minimuma līmenim, kas bija iespējams, tikai veicot izmaiņas cenrādī 2022. gada jūlijā, bet, lai nodrošinātu tālāku atalgojuma līmeni, atbilstoši Valsts un pašvaldību institūciju amatpersonu un darbinieku atlīdzības likumā noteiktajam, Dienests plāno noteikt darbiniekiem mēnešalgu intervāla viduspunktu, šādi nodrošinot, ka Dienestā ir augsti kvalificēti un motivēti darbinieki. Lai minēto atlīdzības līmeni sasniegtu, ir nepieciešams palielināt maksas pakalpojumu cenas. Dienesta būtiskākais resurss pakalpojumu izpildē ir Dienesta darbinieku manuālais darbs, intelektuālās zināšanas un prasmes, darbinieku kvalifikācija, ko nav iespējams saglabāt, uzlabot un attīstīt, ja darbinieku algas saglabājas kritiski zemas.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sadarbības līguma pārslēgšanā konstatētajām problēmām, kas ir jau atrisinātas, papildus paskaidrojam, ka, 2021. gadā ieviešot administratīvi teritoriālo reformu, Dienests pārskatīja arī spēkā esošos sadarbības līgumus ar pašvaldībām, kas tiek slēgti, lai nodrošinātu pašvaldības ar to valsts pārvaldes funkciju un uzdevumu izpildei nepieciešamo informāciju. Kadastra informācijas sistēmas datus Dienests saskaņā ar Nekustamā īpašuma valsts kadastra likuma 98.pantu sniedz atbilstoši kārtējam gadam piešķirtā valsts finansējuma apjomam, nodrošinot datu apmaiņu ar citām valsts vai pašvaldības informācijas sistēmām (5. punkts) un ievērojot Nekustamā īpašuma valsts kadastra likuma 86.pantu (6.punkts), saskaņā ar kuru Dienests bez maksas standartizētā informācijas apjomā un veidā sniedz Kadastra informācijas sistēmas datus gan valsts tiešās pārvaldes iestādēm, gan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sniegšanu teritorijas attīstības plānošanas dokumentu izstrādei, skaidrojam, ka atbilstoši Teritorijas attīstības plānošanas likuma 6.panta pirmajai daļai, lai nodrošinātu visu līmeņu teritorijas attīstības plānošanas dokumentu un ar teritorijas plānošanu saistītās informācijas uzkrāšanu, apstrādi un publisku pieejamību, valsts ir izveidojusi TAPIS, kas nodrošina piekļuvi citu valsts informācijas sistēmu datiem, kas tiek izmantoti teritorijas attīstības plānošanas dokumentu izstrādei. Datu apjoms, kāds Dienestam ir jānodod uz TAPIS, ir noteikts Ministru kabineta 2014. gada 8. jūlija noteikumu Nr. 392 "Teritorijas attīstības plānošanas informācijas sistēmas noteikumi" 30.2.apakšpunktā, 38.3.apakšpunktā nosakot TAPIS pienākumu datus iegūt no Kadastra informācijas sistēmas. Līdz ar to teritorijas attīstības plānošanas dokumentu izstrādei nepieciešamos Kadastra informācijas sistēmas datus Dienests jau nodod TAPIS. Datu paralēla nodošana uz pašvaldības informācijas sistēmu, neatbilst valsts pārvaldes un valsts informācijas sistēmas darbības principiem, normatīvajiem aktiem un valsts budžeta līdzekļu izlietošanas kārtībai. Attiecīgi ne tikai pārslēdzamajā sadarbības līgumā, bet arī kopš 2012. gada spēkā esošajos sadarbības līgumos ir iekļauts nosacījums, atbilstoši kuram teritorijas attīstības plānošanas dokumentu izstrādei nepieciešamos datus pašvaldības iegūst TAPIS, neizmantojot uz sadarbības līguma pamata saņemtos datus. Taču sadarbības līguma pārslēgšanas procesā Dienests noskaidroja, ka TAPIS nav pieejami dati par nekustamā īpašuma īpašniekiem un tiesiskajiem valdītājiem, kaut gan šādi dati pašvaldībai ir nepieciešami, lai par zemes vienības īpašnieka vai tā pilnvarotās personas ierosināto detālplānojumu informētu tos detālplānojuma teritorijā esošos nekustamā īpašuma īpašniekus vai tiesiskos valdītājus, kas nav detālplānojuma ierosinātāji un kuru īpašumā vai tiesiskajā valdījumā esošie nekustamie īpašumi robežojas ar detālplānojuma teritoriju (Ministru kabineta 2014. gada 14. oktobra noteikumu Nr.628 “Noteikumi par pašvaldību teritorijas attīstības plānošanas dokumentiem” 105.punkts). Konstatējot šo pretrunu, Dienests saņēma arī personas datu aizsardzības speciālista viedokli, atbilstoši kuram fizisko personu datu nodošana ārpus normatīvajos aktos noteiktā regulējuma neatbildīs Eiropas Parlamenta un Padomes regulas (ES) 2016/679 (2016. gada 27. aprīlis) par fizisku personu aizsardzību attiecībā uz personas datu apstrādi un šādu datu brīvu apriti un ar ko atceļ Direktīvu 95/46/EK (Vispārīgā datu aizsardzības regula) 5. panta pirmās daļas b) apakšpunktam (personas datiem ir jābūt vāktiem konkrētam, skaidram un leģitīmam mērķim) un 6.panta pirmās daļas e) apakšpunktam (personas datu apstrāde ir likumīga tad, ja tā ir nepieciešama, lai izpildītu uzdevumu, ko veic sabiedrības interesēs vai īstenojot pārzinim likumīgi piešķirtās oficiālās pilnvaras). Lai ievērotu godprātīgas un pārredzamas apstrādes principus, nodrošinot datu subjekta informētību par apstrādes darbības esamību un tās nolūkiem, šo datu apstrāde teritorijas attīstības plānošanas dokumentu izstrādē ir jāparedz Ministru kabineta 2014. gada 8. jūlija noteikumu Nr. 392 "Teritorijas attīstības plānošanas informācijas sistēmas noteikumi" 30.2.apakšpunktā, kur jau šobrīd ir izsmeļoši uzskaitīti datu veidi, kurus Dienests nodrošina pašvaldībām teritorijas attīstības plānošanas dokumentu sagatavošanai. Attiecīgi, nepastāvot šādam regulējumam, Dienestam nav tiesiska pamata paralēli veikt personas datu apstrādi. Dienesta ieskatā pašvaldībai jautājums ir jārisina, vēršoties pie Vides aizsardzības un reģionālās attīstības ministrijas un lūdzot ierosināt Ministru kabineta 2014. gada 8.jūlija noteikumu Nr. 392 “Teritorijas attīstības plānošanas informācijas sistēmas noteikumi” 30.2.apakšpunkta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Analoģiska situācija ir arī attiecībā uz būvniecības procesa tiesiskuma nodrošināšanai nepieciešamajiem Kadastra informācijas sistēmas datiem, kurus Dienests sniedz būvniecības informācijas sistēmai atbilstoši Ministru kabineta 2015. gada 28. jūlija noteikumu Nr. 438 "Būvniecības informācijas sistēmas noteikumi" 24.punktam, kas paredz visu Kadastra informācijas sistēmas teksta un telpiskos datu, kā arī Dienesta Digitālo dokumentu krātuvē esošo būvju un telpu grupu kadastrālās uzmērīšanas lietu nodošanu būvniecības informācijas sistēmai piekļuves nodrošināšanai attiecīgajai pašvaldībai. Sadarbības līguma pārslēgšanas procesā Dienests noskaidroja, ka pašvaldībai būvniecības informācijas sistēmā tiek nodrošināta iespēja pārbaudīt iesniegtajā būvniecības dokumentā iekļauto būves vai telpu grupas raksturojošo datu atbilstību aktuālajiem Kadastra informācijas sistēmas datiem. Attiecīgi, ja pašvaldībai kādi dati un dokumenti nav pieejami būvniecības informācijas sistēmā, pašvaldībai ir jāvēršas pie Būvniecības valsts kontroles biroja, kam ir jānodrošina Dienesta nodoto datu pieejamība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būtiski paaugstināt pakalpojuma izmaksas, kā arī bez Valsts zemes dienesta pakalpojuma saņemšanas nav iespējams būves vai telpu grupas nodot ekspluatācijā un uzsākt ekspluatāciju un citas ar īpašuma apsaimniekošanu saistītās lietas, lūgums noteikt saprātīgu termiņu noteikumu spēkā stāšanās termiņam, lai sabiedrībai ir pietiekošs laiks sagatavoties izmaksu pieaugumam.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2023. gada 1.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grozīts tā spēkā stāšanās laiks, pagarinot to līdz 2023. gada 1.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Pozīcijai 4.2. cena bez PVN nesakrīt ar cenu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787 pielikuma "Valsts zemes dienesta maksas pakalpojumu cenrādis" tabulas 4.2. apakšpunkta aile "Cena ar PVN (</w:t>
            </w:r>
            <w:r w:rsidR="00000000" w:rsidRPr="00000000" w:rsidDel="00000000">
              <w:rPr>
                <w:i w:val="1"/>
                <w:rtl w:val="0"/>
              </w:rPr>
              <w:t xml:space="preserve">euro</w:t>
            </w:r>
            <w:r w:rsidR="00000000" w:rsidRPr="00000000" w:rsidDel="00000000">
              <w:rPr>
                <w:rtl w:val="0"/>
              </w:rPr>
              <w:t xml:space="preserve">)" – 131,42.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lielais kāpums nav pieļaujams valsts iestādē, kura ģenerē dokumentus vai veic datu aktualizāciju bez kuriem iedzīvotāji nevar pabeigt būvniecību, īpašumu reģistrēšanu zemesgrāmatā, mantojuma lietu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2022.gadā ir jau veikti grozījumi cenrādī, iebilstam pret izstrādāto grozījumu projektu un atbalstam jau agrāk izteiktos pašvaldību, sertificēto mērnieku, VNI, LMB iebildumus un priekšlikumus, kuri nav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projektu, LPS 02.01.2023. iebilduma par jautājumu, kas ir saistīts ar Dienesta sadarbību ar pašvaldībām, LPS 02.01.2023. iebildumu par Dienesta pakalpojumu cenu pieaugumu un LPS 02.01.2023. iebildumu par to, ka maksa par visiem pakalpojumiem varētu sastāvēt no dažādām pozīcijām, kuru rezultātā tikai Dienests var precīzi aprēķināt iespējamo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pamatojums ir norādīts anotācijas apakšsadaļās 1.1. "Pamatojums", 1.2. "Mērķis" un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izcenojumi ir atkarīgi tikai no to izmaksām, nevis kādiem citiem apsvērumiem. Projekts izstrādāts atbilstoši Likuma par budžetu un finanšu vadību 5. panta devītajai daļai,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argumenti par agrāk izteiktajiem iebildumiem ir pie attiecīgo iebildumu apstrādes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noteikumus Nr.787 grozītu vienu reizi gadā, sabiedrībai nebūtu laicīgi un operatīvi pieejami pakalpojumi par zemāku cenu, nebūtu iespējams operatīvi vienkāršot pakalpojumu procesus. Piemēram, ja Dienests saņemtu valsts budžeta dotāciju kāda pakalpojuma sniegšanai bez maksas 2023. gadā, tad nākamie grozījumi par bez maksas pakalpojumiem būtu atļauti tikai 2024. gadā un attiecīgā budžeta dotācija netiktu izlietota. Dienesta ieskatā šāda veida kavēšanās ar grozījumu biežumu ierobežošanu nav pamatota, tā neatbilst Ministru kabineta 2011. gada 3. maija noteikumiem Nr.333 "Kārtība, kādā plānojami un uzskaitāmi ieņēmumi no maksas pakalpojumiem un ar šo pakalpojumu sniegšanu saistītie izdevumi, kā arī maksas pakalpojumu izcenojumu noteikšanas metodika un izcenojumu apstiprināšanas kārtība", kā arī radītu izmaksu neatbilstību ieņēmumiem arī Dienesta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 gadu Dienesta maksas pakalpojumu svarīgāko grozījumu apkopojums (grupēti pēc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9. 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ietekmēja Dienesta ģeotelpisko datu izplatīšanas tīmekļa pakalpju izmantošanas pakalpojumu cenas, jo bija pieaudzis ģeotelpisko datu izmantošanas gadījumu kopējais skaits (vidēji 2020. gadā 4,09 milj. pieprasījumi mēnesī, 2019. gadā vidēji 2,3 milj. pieprasījumi mēnesī, 2018. gadā vidēji 1,1 milj. pieprasījumi mēnesī), radot būtisku noslodzi uz Dienesta infrastruktūru, līdz ar ko Dienestam regulāri bija un turpmāk jāveic papildu investīcijas informācijas tehnoloģijās – iekārtās un licencēs, lai varētu nodrošināt Dienesta sniegto elektronisko pakalpojumu nemainīgo veiktspēju un kvalitāti, tas ir minimizēt pakalpojumu nesaņemšanas gadījumu skaitu un nodrošināt pieņemamu tādu notikumu īpatsvaru. Bija nepieciešams nodrošināt, ka tīmekļa pakalpes lietotāji par saņemto pakalpojumu maksā atbilstoši veikto pieprasījumu skaitam. Šāda pieeja nodrošinātu vienlīdzīgāku un taisnīgāku attieksmi pret datu saņēmējiem, ievērojot principu, ka tie, kas intensīvāk izmanto pakalpojumu, atbilstoši arī maksā par pakalpojuma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sniegtos maksas pakalpojumus saskaņā ar likumu "Par valsts budžetu 2022. gadam", atbilstoši kuram Dienestam ir piešķirts finansējums informācijas sistēmu datu publicēšanai atvērto datu veidā. Ar 2022. gada 1. janvārī bez maksas var saņemt šādus Dienesta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1.Teksta un telpisko datu pārlūkošana, t.sk. vēsturiskās kadastrālās vērtības pārlūkošana portālā www.kadastrs.lv (izņemot kadastra subjekta datu pārlūkošanu);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Kadastrālās vērtības aprēķina protokols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zemes kadastrālajai uzmērīšanai, ģeodēzijai, plānošanai un meža inventarizācijai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kadastrālās uzmērīšanas veicējiem un īpašniekiem – zemes kadastrālās uzmērīšanas telpiskie dati vektordatu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 e-pakalpojums portālā www.kadastrs.lv, kas paredz Apgrūtināto teritoriju informācijas sistēmas datu izsniegšanu kadastra subjektam par viņa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Kopienas ģeoportālā – INSPIRE tīmekļa pakalpes "Administratīvās vienības", "Adreses", "Kadastrālie zemes gabali",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WMS tīmekļa pakalpe – augstas detalizācijas topogrāfiskā informācija par Latvijas Republikas teritoriju Valsts vienotajā ģeotelpiskās informācijas portālā https://geolatvija.lv.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Atvērtie dati ir brīvi pieejama bezmaksas informācija bez atkalizmantošanas ierobežojumiem, kuru var rediģēt un automatizēti apstrādāt ar brīvi pieejamām lietojumprogrammām. Šādiem datiem ir brīva bezmaksas pieeja, lai tie būtu sabiedrībai brīvi pieejami un dažādu jomu pakalpojumu sniedzēji izmantotu vienotu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Izveidoti jauni pakalpojumi par speciāliem datu sniegšanas risinājumiem tiem klientiem, kas vēlas datus saņemt strukturētā veidā un pielāgotos datu saņemšanas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Samazināta cena informācijas izsniegšanas pakalpojumiem sertificētām personām normatīvajos aktos noteikto uzdevumu veikšanai, nosakot maksu tikai par arhīva informācijas sagatavošanu un izsniegšanu un subjekta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Apvienoti un likvidēti vairāki pakalpojumi, lai sabiedrībai ir skaidrāka un vienveidīgāka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19. 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ieviesta standarta cenu par būves teksta un grafisko datu reģistrāciju, neveicot kadastrālo uzmērīšanu apvidū, lai radītu iespēju būvju raksturojošos datus iegūt un būves Kadastra informācijas sistēmā reģistrēt no būvniecības procesā sagatavotajiem dokumentiem un izpildmērījumiem, samazinot kadastra subjektu pakalpojuma izmaksas par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reģistrācijas un aktualizācijas pakalpojumu izcenojumā, palielinot maksu, lai varētu nodrošināt darbinieku atlīdzību atbilstoši darba apjomam un darba izpildes izmaiņām kopš 2015.gada. Dienesta analīzes liecina, ka pēdējos gados ir gan mainījušies apstākļi, kas ietekmē iestādes vai valsts aģentūras sniedzamo maksas pakalpojumu klāstu, gan pieņemti grozījumi normatīvajos aktos. Attīstoties iestāžu savstarpējai sadarbībai, tiek veicināta dažādu pakalpojumu savietojamība un datu nodošana, kas veicina, ka iedzīvotājiem vairs nav jāuztraucas par viena un tā paša dokumenta nodošanu vairākām iestādēm un samazina administratīvo slogu īpašniekiem. Tomēr Dienestam šādu pakalpojumu ieviešana neveicina pakalpojumu izmaksu samazināšanos, jo tā izpildē tiek iesaistīts arvien vairāk informācijas sistēmu, kurās visās nepieciešams uzkrāt daudz vairāk informācijas, nekā nepieciešams datu reģistrācijai Kadastra informācijas sistēmā. Attiecīgi ir jāveic datu reģistrēšanai Kadastra informācijas sistēmā nepieciešamās informācijas identificēšana, datu savākšana, datu apkopošana un analīze, lai izpildītu pakalpojumu, un Dienesta nodarbinātajiem palielinās veicamo darbu apjoms, piemēram, būvju datu reģistrācijā, saņemot pakalpojumu caur būvniecības informācijas sistēmu, darba apjoms pieaudzis, kas ietver arī datu analīzi, dokumentu izpēti, attiecīgu pakalpojumu izpildes izveidei nepieciešamo informācijas sistēmu izmaiņu izstrāžu izdevumi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vienkāršojot pakalpojumu procesus apvienoti divi pakalpojumi "Nereģistrētas ēkas konstatēšana un attiecīgas informācijas attēlošana apbūves plānā" un "Būves neesības vai nereģistrētas ēkas konstatēšana un attiecīgas informācijas attēlošana apbūves plānā" vienā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likvidēts pakalpojums par Dienesta transporta izmantošanu, maksu par kilometriem, iekļaujot pakalpojumos par speciālista izbraukumu. Tādējādi tika atvieglota maksas aprēķināšana un administrēšana Dienestam un sabiedrībai ir skaidrāka un vienveidīgāka pakalpojuma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tomēr ņemt vērā šo LPS jau iepriekš izteikto iebildumu: Ļoti sarežģītu ēku vai inženierbūvju gadījumos, maksa par visiem pakalpojumiem varētu sastāvēt no šādām dažādām pozīcijām, kuru rezultātā tikai VZD var precīzi aprēķināt iespējamo maksu. Lūdzam papildināt maksas pakalpojumu cenrādi ar fiksētu maksu par  viendzīvokļa vai divdzīvokļu māju, kas, piemēram, nepārsniedz 200m2, kā arī dzīvokļu telpu grupu un ar to saistīto telpu grupu, kas piemēram, nepārsniedz 200 m2, sākotnējo kadastrālo uzmērīšanu, atkārtotu kadastrālo uzmērīšanu, uzmērīšanu pārbūves būvniecības procesa laikā vai to pabeidzot, kas iekļautu pilnīgi visas ar šo uzmērīšanu saistītās procedūras VZD.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konceptuāli atteiksies  no kadastrālās uzmērīšanas, tad tāpat lielākā daļa cenrāža būs jāpārskata, bet tā kā lēmums bvēl nav pieņemts, lūdzam šo iebildumu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tīmekļa vietnē ir iespējams aprēķināt iespējamās pakalpojuma izmaksas https://www.vzd.gov.lv/lv/pakalpojumi/BKU2 Pakalpojuma pasūtīšana.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projektu, LPS 02.01.2023. iebilduma par jautājumu, kas ir saistīts ar Dienesta sadarbību ar pašvaldībām, LPS 02.01.2023. iebilduma par Dienesta pakalpojumu cenu pieaugumu un LPS 02.01.2023. iebilduma par to, ka maksa par visiem pakalpojumiem varētu sastāvēt no dažādām pozīcijām, kuru rezultātā tikai Dienests var precīzi aprēķināt iespējamo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deklarācijas par Artura Krišjāņa Kariņa vadītā Ministru kabineta iecerēto darbību 163. punkts paredz vienkāršot nekustamā īpašuma attīstīšanas procesus no teritorijas plānošanas līdz nekustamā īpašuma ierakstīšanai zemesgrāmatā, sekmēt vienveidīgu būvniecības regulējuma piemērošanu, tipveida dokumentāciju un līdzvērtīgu horizontālu darbību visās būvvaldēs, vienkāršot un paātrināt ēku nodošanas ekspluatācijā procedūru. Saeimas Valsts un pašvaldību komisija uzdevusi Tieslietu ministrijai un Ekonomikas ministrijai izstrādāt priekšlikumus par būves kadastrālās uzmērīšanas procesa transformāciju un nākotnes attīstības tendencēm, izvērtēt nodot būves kadastrālās uzmērīšanas funkciju izpildei privātā sektorā. Līdz ar to šobrīd nav lietderīgi veikt padziļinātu kadastra objektu un būves kadastrālās uzmērīšanas pakalpojumu detalizētu izpēti un hronometrāžu, dažādu kadastra objektu variāciju analīzi, lai noteiktu standarta maksu, piemēram, par viendzīvokļa mājas kadastrālo uzmērīšanu, jo šādas standarta maksas noteikšanā ir jāiesaistās arī Ekonomikas ministrijai, būtu jāveic arī izmaiņas Būvniecības informācijas sistēmas datu apmaiņas procesos ar Dienestu un Dienesta pakalpojumos, tajā skaitā izmaiņas elektronisko pakalpojumu pārveidošana.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Standarta dzīvoklim, kurš ir 70m</w:t>
            </w:r>
            <w:r w:rsidR="00000000" w:rsidRPr="00000000" w:rsidDel="00000000">
              <w:rPr>
                <w:vertAlign w:val="superscript"/>
                <w:rtl w:val="0"/>
              </w:rPr>
              <w:t xml:space="preserve">2</w:t>
            </w:r>
            <w:r w:rsidR="00000000" w:rsidRPr="00000000" w:rsidDel="00000000">
              <w:rPr>
                <w:rtl w:val="0"/>
              </w:rPr>
              <w:t xml:space="preserve"> liels, kadastrālās uzmērīšanas pakalpojums kopā ar reģistrāciju, kadastrālās uzmērīšanas lietu un speciālista izbraukumu līdz 45km, kopēja maksa pēc spēkā esošā cenrāža ir 195,66 </w:t>
            </w:r>
            <w:r w:rsidR="00000000" w:rsidRPr="00000000" w:rsidDel="00000000">
              <w:rPr>
                <w:i w:val="1"/>
                <w:rtl w:val="0"/>
              </w:rPr>
              <w:t xml:space="preserve">euro</w:t>
            </w:r>
            <w:r w:rsidR="00000000" w:rsidRPr="00000000" w:rsidDel="00000000">
              <w:rPr>
                <w:rtl w:val="0"/>
              </w:rPr>
              <w:t xml:space="preserve">. Projekta ietekmē maksa būs 378,40 </w:t>
            </w:r>
            <w:r w:rsidR="00000000" w:rsidRPr="00000000" w:rsidDel="00000000">
              <w:rPr>
                <w:i w:val="1"/>
                <w:rtl w:val="0"/>
              </w:rPr>
              <w:t xml:space="preserve">euro</w:t>
            </w:r>
            <w:r w:rsidR="00000000" w:rsidRPr="00000000" w:rsidDel="00000000">
              <w:rPr>
                <w:rtl w:val="0"/>
              </w:rPr>
              <w:t xml:space="preserve"> jeb par 93% dārgāka. Privātmājai (200m</w:t>
            </w:r>
            <w:r w:rsidR="00000000" w:rsidRPr="00000000" w:rsidDel="00000000">
              <w:rPr>
                <w:vertAlign w:val="superscript"/>
                <w:rtl w:val="0"/>
              </w:rPr>
              <w:t xml:space="preserve">2</w:t>
            </w:r>
            <w:r w:rsidR="00000000" w:rsidRPr="00000000" w:rsidDel="00000000">
              <w:rPr>
                <w:rtl w:val="0"/>
              </w:rPr>
              <w:t xml:space="preserve">), kadastrālās uzmērīšanas pakalpojums, kopā ar reģistrāciju, kadastrālās uzmērīšanas lietu un speciālista izbraukumu līdz 45km, kopēja maksa, pēc spēkā esošā cenrāža, ir 413,16 </w:t>
            </w:r>
            <w:r w:rsidR="00000000" w:rsidRPr="00000000" w:rsidDel="00000000">
              <w:rPr>
                <w:i w:val="1"/>
                <w:rtl w:val="0"/>
              </w:rPr>
              <w:t xml:space="preserve">euro</w:t>
            </w:r>
            <w:r w:rsidR="00000000" w:rsidRPr="00000000" w:rsidDel="00000000">
              <w:rPr>
                <w:rtl w:val="0"/>
              </w:rPr>
              <w:t xml:space="preserve">. Projekta grozījumu ietekmē maksa būs 730,44</w:t>
            </w:r>
            <w:r w:rsidR="00000000" w:rsidRPr="00000000" w:rsidDel="00000000">
              <w:rPr>
                <w:i w:val="1"/>
                <w:rtl w:val="0"/>
              </w:rPr>
              <w:t xml:space="preserve"> euro</w:t>
            </w:r>
            <w:r w:rsidR="00000000" w:rsidRPr="00000000" w:rsidDel="00000000">
              <w:rPr>
                <w:rtl w:val="0"/>
              </w:rPr>
              <w:t xml:space="preserve"> jeb par 77% dārgāka.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Ierosinot Ministru kabineta 2014. gada 2. septembra noteikumu Nr. 529 "Ēku būvnoteikumi" 7.</w:t>
            </w:r>
            <w:r w:rsidR="00000000" w:rsidRPr="00000000" w:rsidDel="00000000">
              <w:rPr>
                <w:vertAlign w:val="superscript"/>
                <w:rtl w:val="0"/>
              </w:rPr>
              <w:t xml:space="preserve">1</w:t>
            </w:r>
            <w:r w:rsidR="00000000" w:rsidRPr="00000000" w:rsidDel="00000000">
              <w:rPr>
                <w:rtl w:val="0"/>
              </w:rPr>
              <w:t xml:space="preserve"> 1., 7.</w:t>
            </w:r>
            <w:r w:rsidR="00000000" w:rsidRPr="00000000" w:rsidDel="00000000">
              <w:rPr>
                <w:vertAlign w:val="superscript"/>
                <w:rtl w:val="0"/>
              </w:rPr>
              <w:t xml:space="preserve">1</w:t>
            </w:r>
            <w:r w:rsidR="00000000" w:rsidRPr="00000000" w:rsidDel="00000000">
              <w:rPr>
                <w:rtl w:val="0"/>
              </w:rPr>
              <w:t xml:space="preserve"> 2., 7.</w:t>
            </w:r>
            <w:r w:rsidR="00000000" w:rsidRPr="00000000" w:rsidDel="00000000">
              <w:rPr>
                <w:vertAlign w:val="superscript"/>
                <w:rtl w:val="0"/>
              </w:rPr>
              <w:t xml:space="preserve">1</w:t>
            </w:r>
            <w:r w:rsidR="00000000" w:rsidRPr="00000000" w:rsidDel="00000000">
              <w:rPr>
                <w:rtl w:val="0"/>
              </w:rPr>
              <w:t xml:space="preserve"> 4., 7.</w:t>
            </w:r>
            <w:r w:rsidR="00000000" w:rsidRPr="00000000" w:rsidDel="00000000">
              <w:rPr>
                <w:vertAlign w:val="superscript"/>
                <w:rtl w:val="0"/>
              </w:rPr>
              <w:t xml:space="preserve">2</w:t>
            </w:r>
            <w:r w:rsidR="00000000" w:rsidRPr="00000000" w:rsidDel="00000000">
              <w:rPr>
                <w:rtl w:val="0"/>
              </w:rPr>
              <w:t xml:space="preserve"> 1., 7.</w:t>
            </w:r>
            <w:r w:rsidR="00000000" w:rsidRPr="00000000" w:rsidDel="00000000">
              <w:rPr>
                <w:vertAlign w:val="superscript"/>
                <w:rtl w:val="0"/>
              </w:rPr>
              <w:t xml:space="preserve">2</w:t>
            </w:r>
            <w:r w:rsidR="00000000" w:rsidRPr="00000000" w:rsidDel="00000000">
              <w:rPr>
                <w:rtl w:val="0"/>
              </w:rPr>
              <w:t xml:space="preserve"> 3., 7.</w:t>
            </w:r>
            <w:r w:rsidR="00000000" w:rsidRPr="00000000" w:rsidDel="00000000">
              <w:rPr>
                <w:vertAlign w:val="superscript"/>
                <w:rtl w:val="0"/>
              </w:rPr>
              <w:t xml:space="preserve">2</w:t>
            </w:r>
            <w:r w:rsidR="00000000" w:rsidRPr="00000000" w:rsidDel="00000000">
              <w:rPr>
                <w:rtl w:val="0"/>
              </w:rPr>
              <w:t xml:space="preserve"> 4., 7.</w:t>
            </w:r>
            <w:r w:rsidR="00000000" w:rsidRPr="00000000" w:rsidDel="00000000">
              <w:rPr>
                <w:vertAlign w:val="superscript"/>
                <w:rtl w:val="0"/>
              </w:rPr>
              <w:t xml:space="preserve">2</w:t>
            </w:r>
            <w:r w:rsidR="00000000" w:rsidRPr="00000000" w:rsidDel="00000000">
              <w:rPr>
                <w:rtl w:val="0"/>
              </w:rPr>
              <w:t xml:space="preserve"> 6. un 7.</w:t>
            </w:r>
            <w:r w:rsidR="00000000" w:rsidRPr="00000000" w:rsidDel="00000000">
              <w:rPr>
                <w:vertAlign w:val="superscript"/>
                <w:rtl w:val="0"/>
              </w:rPr>
              <w:t xml:space="preserve">2</w:t>
            </w:r>
            <w:r w:rsidR="00000000" w:rsidRPr="00000000" w:rsidDel="00000000">
              <w:rPr>
                <w:rtl w:val="0"/>
              </w:rPr>
              <w:t xml:space="preserve"> 8. apakšpunktā minēto būvniecību, saskaņā ar Ministru kabineta 2023. gada 24. janvāra noteikumiem Nr. 35 "Grozījumi Ministru kabineta 2012. gada 10. aprīļa noteikumos Nr. 263 "Kadastra objekta reģistrācijas un kadastra datu aktualizācijas noteikumi"", kas saistīti ar šiem vienkāršotajiem būvniecības procesiem un 2023. gada 7. martā pieņemtajiem Ministru kabineta noteikumiem Nr. 48 “Būvju kadastrālās uzmērīšanas noteikumi” maksa par kadastrālās uzmērīšanas un reģistrācijas pakalpojumiem būs lētāka nekā spēkā esošā un projektā plānotā kopējā maksa par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gadījumā standarta dzīvoklim būs maksa tikai par reģistrācijas pakalpojumu 106,78 </w:t>
            </w:r>
            <w:r w:rsidR="00000000" w:rsidRPr="00000000" w:rsidDel="00000000">
              <w:rPr>
                <w:i w:val="1"/>
                <w:rtl w:val="0"/>
              </w:rPr>
              <w:t xml:space="preserve">euro</w:t>
            </w:r>
            <w:r w:rsidR="00000000" w:rsidRPr="00000000" w:rsidDel="00000000">
              <w:rPr>
                <w:rtl w:val="0"/>
              </w:rPr>
              <w:t xml:space="preserve"> jeb par 45% lētāka, nekā spēkā esošā kopējā maksa par visu pakalpojumu un privātmājai (200 m</w:t>
            </w:r>
            <w:r w:rsidR="00000000" w:rsidRPr="00000000" w:rsidDel="00000000">
              <w:rPr>
                <w:vertAlign w:val="superscript"/>
                <w:rtl w:val="0"/>
              </w:rPr>
              <w:t xml:space="preserve">2</w:t>
            </w:r>
            <w:r w:rsidR="00000000" w:rsidRPr="00000000" w:rsidDel="00000000">
              <w:rPr>
                <w:rtl w:val="0"/>
              </w:rPr>
              <w:t xml:space="preserve">), maksa par reģistrācijas pakalpojumu būs 106,78 </w:t>
            </w:r>
            <w:r w:rsidR="00000000" w:rsidRPr="00000000" w:rsidDel="00000000">
              <w:rPr>
                <w:i w:val="1"/>
                <w:rtl w:val="0"/>
              </w:rPr>
              <w:t xml:space="preserve">euro</w:t>
            </w:r>
            <w:r w:rsidR="00000000" w:rsidRPr="00000000" w:rsidDel="00000000">
              <w:rPr>
                <w:rtl w:val="0"/>
              </w:rPr>
              <w:t xml:space="preserve"> jeb par 74% lētāka nekā spēkā esošā kopējā maksa par visu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šādu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veicot reorganizāciju, optimizāciju un veidojot reģionālās pārvaldes apakšstruktūrvienības atrašanās vietas tā, lai to atrašanās attālums ir lielāks par 45km, rada papildus slogu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pakalpojuma veids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plāno klientu apkalpošanu un pakalpojumu pieejamību, ievērojot tiesību normās noteiktās prasības un vadoties pēc labākajiem valsts pārvaldes darbības principiem – t.sk. izmaksu efektivitātes un ekonomiskā izdevīguma principa (analizējot klātienes pakalpojuma nodrošināšanas izmaksas (telpu īre, transporta izmantošana un pavadītais laiks ceļā) un klātienē sniegtā pakalpojuma izmaksas), samērīguma un labas pārvaldības principa (analizējot pieprasījumu pēc pakalpojumu saņemšanas klātienē un pakalpojumu saņemšanas alternatīvām iespējām, pieprasījumu pēc pakalpojuma, tai skaitā ģeogrāfisko pieejamību, nodrošinot vienlīdzīgas iespējas klātienes pakalpojumu saņemšanai visā Latvijas teritorijā) – un ņemot vērā pakalpojuma sniegšanas procesa īpatnības. Līdz ar to Dienests nevar paplašināt reģionālās pārvaldes apakšstruktūrvienību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normatīvajos aktos noteiktajos gadījumos ir noteikts pienākums apsekot objektu apvidū, par objekta noteikšanas darbībām, to skaitā apsekošanu apvidū, Nekustamā īpašuma valsts kadastra likumā (99.pants) ir noteikts pakalpojuma ierosinātāja pienākums veikt apmaksu Ministru kabineta noteiktajā kārtībā un apmērā. Līdz ar to minētā uzdevuma izpildi Dienests veic, sniedzot maksas pakalpojumu, ievērojot tā sniegšanai likumā "Par budžetu un finanšu vadību" noteiktos principus (piemēram, ka samaksa par pakalpojumu nedrīkst pārsniegt ar pakalpojuma sniegšanu saistītās izmaksas) un nosakot tā izmaksas atbilstoši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Speciālista izbraukums uz objektu.     viena objekta apsekošana     19.63</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Aktualizējot maksas pakalpojumu izcenojumus atbilstoši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prasībām, tika izvērtēti katra maksas pakalpojuma nodrošināšanai nepieciešamie tiešie izdevumi un ņemtas vērā uz katra pakalpojuma sniegšanu attiecināmās netiešās izmaksas. Projektā piedāvātā maksas pakalpojumu maksa atbilst šiem Ministru kabineta noteikumiem un nav maināma.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šādu maksas pakalpojumu, jo tas rada atšķirīgu attieksmi pret iedzīvotājiem ar dažādam prasmēm.   Satversme nosaka, ka ikviens var likumā paredzētajā veidā vērsties valsts un pašvaldību iestādēs ar iesniegumiem un saņemt atbildi pēc būtības, līdz ar to ja cilvēks to nevar izdarīt elektroniski, tad viņa Satversmē  noteiktās  tiesības nav ievērotas.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jūlijā rīkojumu Nr. 490 apstiprinātās Digitālās transformācijas pamatnostādnes 2021.-2027. gadam nosaka mērķi, ka ir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noteikumu Nr. 402 "Valsts pārvaldes e-pakalpojumu noteikumi" 18. punkts nosaka, lai veicinātu e-pakalpojuma izmantošanu, pakalpojuma turētājs izstrādā e-pakalpojuma izmantošanu veicinošu regulējumu un īsteno vismaz 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īsāku pakalpojuma sniegšanas termiņu nekā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zemāku pakalpojuma sniegšanas maksu nekā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turpmāku pieejamību tikai elektroniskā veidā, paredzot klātienes konsultācijas par e-pakalpojuma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iespējas pieejamāku un ērtāku identifikācijas veidu e-pakalpojuma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 Ministru kabineta noteikumu 19. punkts paredz, ka pakalpojuma turētājs plāno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aktivitātes, lai samazinātu klātienes kontaktu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klientu apkalpošanā iesaistītā personāla apmācību un nosaka pienākumu informēt par saviem 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informēšanas un veicināšanas pasākumus par saviem e-pakalpojumiem un to priekšrocībām;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praktisku atbalstu klientiem e-pakalpojuma izmantošanā, piemēram, bezmaksas interneta piekļuves punktus, konsultantus;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e-pakalpojuma izmantošanas analīzi un uzlabošanas pasākumu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Dienesta politika atbilst minētajiem dokumentiem. Dienesta mērķis ir attīstīt savu pakalpojumu digitalizāciju, vienlaicīgi aicinot sabiedrību izmantot klātienes pakalpojumu iesniegšanas kanālus vienotajos klientu apkalpošanas centros. Vēršam uzmanību, ka minētā norma neaizliedz pakalpojumus saņemt dažādos veidos. Vietējās pašvaldības nodrošina palīdzību e-pakalpojumu saņemšanai valsts un pašvaldību vienotajos klientu apkalpošanas centros, kā arī bibliotēkās. Tāpat nav ar faktiem pierādīts apgalvojums, ka kādi faktori, kā, piemēram, vecums, izglītības līmenis, ienākumu līmenis, varētu būt tik kavējoši, ka privātpersonai to rezultātā būtu neiespējami pakalpojumus pasūtīt, izmantojot tiešsaistes formas. Izvērtēšana, vai Digitālās transformācijas pamatnostādnes 2021. - 2027. gadam un Ministru kabineta 2017. gada 4. jūlija noteikumi Nr. 402 "Valsts pārvaldes e-pakalpojumu noteikumi" atbilst Latvijas Republikas Satversmei nav Dienesta kompetences jautājums, un Dienestam nav pamats uzskatīt, ka šie dokumenti tai neatbilstu.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šādu maksas pakalpojumu uzskatām par nepamatotu.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sagatavošana ir administratīvs process un valsts iestāde primāri tos gatavo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ierosinātāja nespēja veikt VZD noteikto apmaksu var būt iemesls nesagatavot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lēmumu zemes reformas ietvaros, Dienestam ir jāveic sarežģīta arhīva dokumentu un datu izpēte, iesaistot vairākus Dienesta speciālistus. Ir jāveic zemes īpašnieku vai to likumīgo mantinieku noteikšana uz 1940. gada 21. jūliju, izvērtējot Dienestā pieejamos arhīva materiālus un personas iesniegtos dokumentus, nepieciešamības gadījumā pieprasot informāciju pašvaldībai. Izvērtējot dokumentus, ir jānosaka visu likumīgo mantinieku radniecība ar bijušo zemes īpašnieku, jāvērtē arī dokumentu juridiskais spēks attiecīgajos laika periodos. Secīgi pēc datu izvērtēšanas tiek veikta kadastra datu aktualizācija vai reģistrācija, kuru turpmāk Dienests veiks šī pakalpojuma cenas ietvaros katram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rezultātā notiek datu reģistrācija vai aktualizācija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likuma 99. pantam šā likuma 24. pantā minētās personas Ministru kabineta noteiktajā kārtībā un normatīvajos aktos noteiktajā apmērā maksā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objekta vai zemes vienības daļas noteikšanu un nekustamā īpašuma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kadastra objekta un kadastra datu reģistrāciju un šā likuma 57. panta 1. un 1.</w:t>
            </w:r>
            <w:r w:rsidR="00000000" w:rsidRPr="00000000" w:rsidDel="00000000">
              <w:rPr>
                <w:vertAlign w:val="superscript"/>
                <w:rtl w:val="0"/>
              </w:rPr>
              <w:t xml:space="preserve">1</w:t>
            </w:r>
            <w:r w:rsidR="00000000" w:rsidRPr="00000000" w:rsidDel="00000000">
              <w:rPr>
                <w:rtl w:val="0"/>
              </w:rPr>
              <w:t xml:space="preserve"> punktā minēto kadastra datu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kadastra informācijas sagatavošanu un izsniegšanu par savu kadastra objektu, izņemot šā likuma 85. pantā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maksu piemēro par datu reģistrāciju un aktualizāciju Kadastra informācijas sistēmā, kā arī par dokumentu izvērtēšanu, kas nepieciešama minētajai datu reģistrācijai vai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18. panta pirmajai daļai administratīvais process iestādē privātpersonai ir bez maksas, ja likumā nav noteikts citādi. Turklāt projekts paredz maksu par dokumentu izvērtēšanu lēmuma sagatavošanai un secīgu datu reģistrāciju vai aktualizāciju Kadastra informācijas sistēmā, nevis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jautājumu, ja netiks veikta samaksa par maksas pakalpojumu, tad minētais lēmums netiks pieņemts.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nesamērīgs izcenojums, reģistrējot jaunu kadastra objektu.  Piemēram: Ja zemes vienības īpašniekam no esošas zemes vienības tiek nodalīts zemes gabals, tad abiem zemes gabaliem tiek piešķirs jauns kadastra apzīmējums un tie tiek reģistrēti kā jauni kadastra objekti, kaut gan jauns īpašums netiks veidots līdz ar to izcenojums būs  par 31  Eur lielāks, nekā  ja vienai zemes vienībai tiek piemērots izcenojums par kadastra datu izmaiņas un otram kā jauna kadastra objekta reģistrācija.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projektu, LPS 02.01.2023. iebilduma par jautājumu, kas ir saistīts ar Dienesta sadarbību ar pašvaldībām, LPS 02.01.2023. iebilduma par Dienesta pakalpojumu cenu pieaugumu un LPS 02.01.2023. iebilduma par to, ka maksa par visiem pakalpojumiem varētu sastāvēt no dažādām pozīcijām, kuru rezultātā tikai Dienests var precīzi aprēķināt iespējamo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pamatojums ir norādīts anotācijas apakšsadaļās 1.1. "Pamatojums", 1.2. "Mērķis" un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izcenojumi ir atkarīgi tikai no to izmaksām, nevis kādiem citiem apsvērumiem. Projekts izstrādāts atbilstoši Likuma par budžetu un finanšu vadību 5. panta devītajai daļai,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argumenti par agrāk izteiktajiem iebildumiem ir pie attiecīgo iebildumu apstrādes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 gada 10. aprīļa noteikumiem Nr. 263 "Kadastra objekta reģistrācijas un kadastra datu aktualizācijas noteikumi" (turpmāk - noteikumi Nr. 263) tiek veiktas zemes vienību reģistrācijas darbības. Konkrētajā piemērā tiek izveidoti divi jauni kadastra objekti, par katru ir jāveic vienāda apjoma reģistrācijas darbības un jāreģistrē vienāda apjoma kadastra objekta raksturojošie dati saskaņā ar noteikumiem Nr. 263.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263 tikai 8. punktā noteiktajos gadījumos piemēro noteikumu Nr. 787 pielikuma 6. punkta "Informācijas izvērtēšana un kadastra datu aktualizācija, tai skaitā ieraksta par būves vai telpu grupas dzēšanu, neveicot kadastrālo uzmērīšanu" cenu. Minētais piemērs neattiecas uz noteikumu Nr. 263 8. punktā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ja zemes vienības īpašniekam no esošas zemes vienības atdalot zemes vienību, kā rezultātā abām zemes vienībām tiek piešķirs jauns kadastra apzīmējums un tās tiek reģistrētas kā jauni kadastra objekti, maksa par reģistrāciju tiek piemērota saskaņā ar noteikumu Nr. 787 pielikuma 5.1. apakšpunktu "Informācijas izvērtēšana un jauna kadastra objekta datu reģistrācija vai kadastra datu aktualizācija pēc kadastrālās uzmērīšanas (nekustamais īpašums, zemes vienība, zemes vienības daļa, būve vai telpu grupa)" par katru zemes 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pielikumā 2.kolonas nosaukums ir "Pakalpojuma nosaukums". Secināms, ka šajā kolonā ir norādīti VZD pakalpojumu nosaukumi. Salīdzinot minēto pielikumu ar portālā Latvija.lv un VZD tīmekļvietnē pieejamiem VZD pakalpojumu aprakstu nosaukumiem, informācija neatbilst. Piemēram, abās minētajās vietnēs nav pieejams pakalpojums "Ēkas, telpu grupas kadastrālā uzmērīšana" (skat. tiesību akta projekta pielikuma 1.punktu). Līdz ar to nav saprotams, vai tiešām pielikumā ir uzskaitīti VZD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precīzi norādīt, kādus VZD pakalpojumus ietekmēs plānotie grozījumi pakalpojumu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1.6.punktā atzīmēt, ka VZD precizēs VZD pakalpojumu aprakstus pakalpojumu pozīciju izmaksu daļā atbilstoši cenrādim un aktualizētie pakalpojumu apraksti būs pieejami portālā Latvija.lv un VZD tīmekļvietnē pakalpojumu sadaļā, un citās tīmekļvietnēs, kur attiecināms, piemēram, Kadastrs.lv un BIS.gov.lv nekavējoši pēc tiesību akta projekta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Nepiedalījās starpinstitūciju sanāksmē 13.04.2023.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 jēdzienu "pakalpojums" ir saprotams maksas pakalpojums likuma "Par budžetu un finanšu vadību" izpratnē, atbilstoši kura I nodaļai ar maksas pakalpojumu saprot pasākumu kopumu, ko valsts budžeta iestāde ārējos normatīvajos aktos paredzētajos gadījumos veic par samaksu, lai nodrošinātu sabiedrības vajadzību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pārvaldes pakalpojumu portāla Pakalpojumu katalogā atbilstoši Valsts pārvaldes iekārtas likuma 100. pantam un Ministru kabineta 2017. gada 4. jūlija noteikumiem Nr. 399 "Valsts pārvaldes pakalpojumu uzskaites, kvalitātes kontroles un sniegšanas kārtība" tiek uzkrāta informācija par valsts pārvaldes pakalpojumu, kas minēto noteikumu izpratnē ir secīgu darbību kopums, kas dod guvumu vai ir obligāts privātpersonai un ko sniedz valsts pārvaldes pakalpojuma turētājs, īstenojot valsts pārvaldes funkcijas saskaņā ar ārējiem normatīvajiem aktiem vai saskaņā ar deleģētiem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visi valsts pārvaldes pakalpojumi ir maksas pakalpojumi un viena valsts pārvaldes pakalpojuma sniegšanas nodrošināšanā var būt sniegti arī vairāki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iebildumā norādītais neatbilst tiesību sistēmai un nav īstenojams projekta tvērumā. Taču vēršam uzmanību, ka Dienests kā pakalpojuma turētājs atbilstoši Ministru kabineta 2017. gada 4. jūlija noteikumu Nr. 399 "Valsts pārvaldes pakalpojumu uzskaites, kvalitātes kontroles un sniegšanas kārtība" 7. punktam nodrošinās savlaicīgu Pakalpojumu katalogā publicēto pakalpojumu aprakstu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līdz ar projekta stāšanos spēkā plānotas izmaiņas visu to valsts pārvaldes pakalpojumu aprakstos, kuru sniegšanas nodrošināšanai Dienests sniedz maksas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izteiktos un nesaskaņotos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iebildumi, kas iepriekš tika norādīti kā vērā neņemti un nesaskaņoti, tiek saglabāti kā vērā neņemti un nesaskaņoti.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lielais kāpums nav pieļaujams valsts iestādē, kura ģenerē dokumentus vai veic datu aktualizāciju bez kuriem iedzīvotāji nevar pabeigt būvniecību, īpašumu reģistrēšanu zemesgrāmatā, mantojuma lietu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2022.gadā ir jau veikti grozījumi cenrādī, iebilstam pret izstrādāto grozījumu projektu un atbalstam jau agrāk izteiktos pašvaldību, sertificēto mērnieku, VNI, LMB iebildumus un priekšlikumus, kuri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projektu, LPS 02.01.2023. iebilduma par jautājumu, kas ir saistīts ar Dienesta sadarbību ar pašvaldībām, LPS 02.01.2023. iebilduma par Dienesta pakalpojumu cenu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šādu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veicot reorganizāciju, optimizāciju un veidojot reģionālās pārvaldes apakšstruktūrvienības atrašanās vietas tā, lai to atrašanās attālums ir lielāks par 45km, rada papildus slogu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pakalpojuma veids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21.02.2023. iebilduma par noteikumu Nr. 787 pielikuma 28.2.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“Speciālista izbraukums uz objektu.     viena objekta apsekošana     19.63”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noteikta diferencēta līdz 45 km no Dienesta reģionālās pārvaldes apakšstruktūrvienības adreses un tālāk par 45 km no Dienesta reģionālās pārvaldes apakšstruktūrvienības adreses, lai nodrošinātu pakalpojuma izmaksas atbilstoši faktiskai situācijai, jo uz objektu ir jābrauc gan pilsētas robežās, gan līdz pat 200 km visā Latvijas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šādu maksas pakalpojumu, jo tas rada atšķirīgu attieksmi pret iedzīvotājiem ar dažādam prasmēm.   Satversme nosaka, ka ikviens var likumā paredzētajā veidā vērsties valsts un pašvaldību iestādēs ar iesniegumiem un saņemt atbildi pēc būtības, līdz ar to ja cilvēks to nevar izdarīt elektroniski, tad viņa Satversmē  noteiktās  tiesības nav ievērotas.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21.02.2023. iebilduma par noteikumu Nr. 787 pielikuma 24.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šādu maksas pakalpojumu uzskatām par nepamatotu.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sagatavošana ir administratīvs process un valsts iestāde primāri tos gatavo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ierosinātāja nespēja veikt VZD noteikto apmaksu var būt iemesls nesagatavot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21.02.2023. iebilduma par noteikumu Nr. 787 pielikuma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nesamērīgs izcenojums, reģistrējot jaunu kadastra objektu.  Piemēram: Ja zemes vienības īpašniekam no esošas zemes vienības tiek nodalīts zemes gabals, tad abiem zemes gabaliem tiek piešķirs jauns kadastra apzīmējums un tie tiek reģistrēti kā jauni kadastra objekti, kaut gan jauns īpašums netiks veidots līdz ar to izcenojums būs  par 31  Eur lielāks, nekā  ja vienai zemes vienībai tiek piemērots izcenojums par kadastra datu izmaiņas un otram kā jauna kadastra objekta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projektu, LPS 02.01.2023. iebilduma par jautājumu, kas ir saistīts ar Dienesta sadarbību ar pašvaldībām, LPS 02.01.2023. iebilduma par Dienesta pakalpojumu cenu pieaugumu un LPS 02.01.2023. iebilduma par to, ka maksa par visiem pakalpojumiem varētu sastāvēt no dažādām pozīcijām, kuru rezultātā tikai Dienests var precīzi aprēķināt iespējamo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neviens no pielikumiem (no Nr. 1 līdz Nr.3) nesatur detalizētu informāciju kā veidojas Anotācijas 3.sadaļā norādītie kopējie papildus ieņēmumi (kas pēc tam cita starpā tiks novirzīti atlīdzības izdevumu segšanai), lūdzam papildināt anotāciju ar skaidrojumi kā veidojas jaunie atlīdzības izdevumi, tai skaitā arī pa atlīdzības elementiem, ja tādi tiek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balstoties uz veikto amatu pārklasifikāciju 2022.gadā un Ministru kabineta 2017. gada 7. novembra noteikumiem Nr. 662 "Noteikumi par valsts tiešās pārvaldes iestāžu un citu valsts un pašvaldību institūciju amatpersonu (darbinieku) atlīdzības un personu uzskaites sistēmu"), veica aprēķinus, cik ir nepieciešams finansējums, lai nodrošinātu mēnešalgas apmēru no attiecīgā kalendārā gada algu skalas minimumam līdz viduspunktam, kā arī vērtēja cik papildus ir nepieciešams finansējuma apmērs, lai visiem nodarbinātajiem nodrošinātu mēnešalgu, kura nav mazāka kā skalas minimālais apmērs un mērķtiecīgi tuvinoties mēnešalgas viduspunktam. Sekojot valdības un Saeimas lēmumiem par virzību uz konkurētspējīgu atlīdzību valsts pārvaldē, Dienestam jāveic grozījumi maksas pakalpojumu cenrādī, lai sasniegtu konkurētspējīga atalgojuma nodrošināšanai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plāno noteikt darbiniekiem mēnešalgu intervāla līdz viduspunktam (atkarībā no amata klasifikācijas, piemēram, jaunākais vai vecākais speciālists) saskaņā ar 2023. gada mēnešalgu intervāla tabulu. Balstoties uz klasificētiem amatiem, Dienests veido savu darba samaksas sistēmu, vērtējot arī katra darbinieka individuālo darba sniegumu un darbinieka veicamo darba apjomu, kas ietekmēs atlīdzības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 pielikumu norādīts, ka atalgojumam (EKK 1100) plānots novirzīt 6 602 582</w:t>
            </w:r>
            <w:r w:rsidR="00000000" w:rsidRPr="00000000" w:rsidDel="00000000">
              <w:rPr>
                <w:i w:val="1"/>
                <w:rtl w:val="0"/>
              </w:rPr>
              <w:t xml:space="preserve"> euro</w:t>
            </w:r>
            <w:r w:rsidR="00000000" w:rsidRPr="00000000" w:rsidDel="00000000">
              <w:rPr>
                <w:rtl w:val="0"/>
              </w:rPr>
              <w:t xml:space="preserve">, darba devēja valsts sociālās apdrošināšanas obligātās iemaksām (EKK1200) 2 139 653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palielināt maksas pakalpojuma cenas, piemēram, būvju un telpu grupu kadastrālai uzmērīšanai, kadastra objektu datu reģistrācijai, kadastru datu aktualizācijai. Anotācijā (pielikumos) ir sniegta informācija kā mainīsies pakalpojuma izmaksas salīdzinājumā ar esošajām izmaksām. Tomēr, lai novērtētu cik lielā mērā katra pakalpojuma izmaksas palielināsies (procentu veidā) pret šā brīžā izmaksām un ietekmēs pakalpojuma saņēmēju, piemēram, par viena īpašuma ēkas, telpu grupas kadastrālās uzmērīšanas sākotnējo datu un dokumentu sagatavošanu no 42 euro uz 72,67 euro (VZD maksas pakalpojumu cenrāža pielikuma 1.1.apakšpunkts), par vienu apbūves laukuma kvadrātmetru ēkas kadastrālā uzmērīšana no 0,17 euro uz 0,37 euro, bet ne mazāk kā no 25,90 uz 56,37 euro par ēku (VZD maksas pakalpojumu cenrāža pielikuma 1.2.apakšpunkts) utt., lūgums papildināt anotācijas tekstu ar informāciju, kuru pakalpojumu izmaksas pieaugs vai samazināsies,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pakalpojuma gala samaksa veidojas no vairākām cenrāža pozīcijām, kuras tiek būtiski palielinātas, kā arī būves vai telpu grupas kadastrālās uzmērīšanas lieta ir viens no nepieciešamajiem dokumentiem, lai būvi vai telpu grupu varētu pieņemt ekspluatācijā, lūdzam papildināt anotāciju ar informāciju par cik vidēji pieaugs (procentu veidā) pakalpojuma izmaksas personai pasūtot telpu grupas kadastrālo uzmērīšanu standarta dzīvoklim, kā arī par cik vidēji pieaugs – būvēm, piemēram, privātmājām, kā arī par ēkas nolietojuma noteikšanu, būves vai telpu grupas teksta un grafisko datu reģistrāciju vai aktualizāciju, neveicot kadastrālo uzmērīšanu apvidū.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pielikumā ir ietverta informācija par katru maksas pakalpojumu, norādot naudas izteiksmē (euro) kā mainīsies pakalpojuma izmaksas salīdzinājumā ar esošajām izmaksām. Papildus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maksas piemērošanas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palielināt maksas pakalpojuma cenas, piemēram, būvju un telpu grupu kadastrālai uzmērīšanai, kadastra objektu datu reģistrācijai, kadastru datu aktualizācijai. Standarta dzīvoklim, kurš ir 70m</w:t>
            </w:r>
            <w:r w:rsidR="00000000" w:rsidRPr="00000000" w:rsidDel="00000000">
              <w:rPr>
                <w:vertAlign w:val="superscript"/>
                <w:rtl w:val="0"/>
              </w:rPr>
              <w:t xml:space="preserve">2</w:t>
            </w:r>
            <w:r w:rsidR="00000000" w:rsidRPr="00000000" w:rsidDel="00000000">
              <w:rPr>
                <w:rtl w:val="0"/>
              </w:rPr>
              <w:t xml:space="preserve"> liels, kadastrālās uzmērīšanas pakalpojums kopā ar reģistrāciju, kadastrālās uzmērīšanas lietu un speciālista izbraukumu līdz 45km, kopēja maksa pēc spēkā esošā cenrāža ir 195,66 </w:t>
            </w:r>
            <w:r w:rsidR="00000000" w:rsidRPr="00000000" w:rsidDel="00000000">
              <w:rPr>
                <w:i w:val="1"/>
                <w:rtl w:val="0"/>
              </w:rPr>
              <w:t xml:space="preserve">euro</w:t>
            </w:r>
            <w:r w:rsidR="00000000" w:rsidRPr="00000000" w:rsidDel="00000000">
              <w:rPr>
                <w:rtl w:val="0"/>
              </w:rPr>
              <w:t xml:space="preserve">. Projekta ietekmē maksa būs 378,40 </w:t>
            </w:r>
            <w:r w:rsidR="00000000" w:rsidRPr="00000000" w:rsidDel="00000000">
              <w:rPr>
                <w:i w:val="1"/>
                <w:rtl w:val="0"/>
              </w:rPr>
              <w:t xml:space="preserve">euro</w:t>
            </w:r>
            <w:r w:rsidR="00000000" w:rsidRPr="00000000" w:rsidDel="00000000">
              <w:rPr>
                <w:rtl w:val="0"/>
              </w:rPr>
              <w:t xml:space="preserve"> jeb par 93% dārgāka. Privātmājai (200m</w:t>
            </w:r>
            <w:r w:rsidR="00000000" w:rsidRPr="00000000" w:rsidDel="00000000">
              <w:rPr>
                <w:vertAlign w:val="superscript"/>
                <w:rtl w:val="0"/>
              </w:rPr>
              <w:t xml:space="preserve">2</w:t>
            </w:r>
            <w:r w:rsidR="00000000" w:rsidRPr="00000000" w:rsidDel="00000000">
              <w:rPr>
                <w:rtl w:val="0"/>
              </w:rPr>
              <w:t xml:space="preserve">), kadastrālās uzmērīšanas pakalpojums, kopā ar reģistrāciju, kadastrālās uzmērīšanas lietu un speciālista izbraukumu līdz 45km, kopēja maksa, pēc spēkā esošā cenrāža, ir 413,16</w:t>
            </w:r>
            <w:r w:rsidR="00000000" w:rsidRPr="00000000" w:rsidDel="00000000">
              <w:rPr>
                <w:i w:val="1"/>
                <w:rtl w:val="0"/>
              </w:rPr>
              <w:t xml:space="preserve"> euro</w:t>
            </w:r>
            <w:r w:rsidR="00000000" w:rsidRPr="00000000" w:rsidDel="00000000">
              <w:rPr>
                <w:rtl w:val="0"/>
              </w:rPr>
              <w:t xml:space="preserve">. Projekta grozījumu ietekmē maksa būs 730,44 </w:t>
            </w:r>
            <w:r w:rsidR="00000000" w:rsidRPr="00000000" w:rsidDel="00000000">
              <w:rPr>
                <w:i w:val="1"/>
                <w:rtl w:val="0"/>
              </w:rPr>
              <w:t xml:space="preserve">euro</w:t>
            </w:r>
            <w:r w:rsidR="00000000" w:rsidRPr="00000000" w:rsidDel="00000000">
              <w:rPr>
                <w:rtl w:val="0"/>
              </w:rPr>
              <w:t xml:space="preserve"> jeb par 77% dārgāka.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Ierosinot Ministru kabineta 2014. gada 2. septembra noteikumu Nr. 529 "Ēku būvnoteikumi" 7.</w:t>
            </w:r>
            <w:r w:rsidR="00000000" w:rsidRPr="00000000" w:rsidDel="00000000">
              <w:rPr>
                <w:vertAlign w:val="superscript"/>
                <w:rtl w:val="0"/>
              </w:rPr>
              <w:t xml:space="preserve">1</w:t>
            </w:r>
            <w:r w:rsidR="00000000" w:rsidRPr="00000000" w:rsidDel="00000000">
              <w:rPr>
                <w:rtl w:val="0"/>
              </w:rPr>
              <w:t xml:space="preserve"> 1., 7.</w:t>
            </w:r>
            <w:r w:rsidR="00000000" w:rsidRPr="00000000" w:rsidDel="00000000">
              <w:rPr>
                <w:vertAlign w:val="superscript"/>
                <w:rtl w:val="0"/>
              </w:rPr>
              <w:t xml:space="preserve">1</w:t>
            </w:r>
            <w:r w:rsidR="00000000" w:rsidRPr="00000000" w:rsidDel="00000000">
              <w:rPr>
                <w:rtl w:val="0"/>
              </w:rPr>
              <w:t xml:space="preserve"> 2.,  7.</w:t>
            </w:r>
            <w:r w:rsidR="00000000" w:rsidRPr="00000000" w:rsidDel="00000000">
              <w:rPr>
                <w:vertAlign w:val="superscript"/>
                <w:rtl w:val="0"/>
              </w:rPr>
              <w:t xml:space="preserve">1</w:t>
            </w:r>
            <w:r w:rsidR="00000000" w:rsidRPr="00000000" w:rsidDel="00000000">
              <w:rPr>
                <w:rtl w:val="0"/>
              </w:rPr>
              <w:t xml:space="preserve"> 4., 7.</w:t>
            </w:r>
            <w:r w:rsidR="00000000" w:rsidRPr="00000000" w:rsidDel="00000000">
              <w:rPr>
                <w:vertAlign w:val="superscript"/>
                <w:rtl w:val="0"/>
              </w:rPr>
              <w:t xml:space="preserve">2</w:t>
            </w:r>
            <w:r w:rsidR="00000000" w:rsidRPr="00000000" w:rsidDel="00000000">
              <w:rPr>
                <w:rtl w:val="0"/>
              </w:rPr>
              <w:t xml:space="preserve"> 1., 7.</w:t>
            </w:r>
            <w:r w:rsidR="00000000" w:rsidRPr="00000000" w:rsidDel="00000000">
              <w:rPr>
                <w:vertAlign w:val="superscript"/>
                <w:rtl w:val="0"/>
              </w:rPr>
              <w:t xml:space="preserve">2 </w:t>
            </w:r>
            <w:r w:rsidR="00000000" w:rsidRPr="00000000" w:rsidDel="00000000">
              <w:rPr>
                <w:rtl w:val="0"/>
              </w:rPr>
              <w:t xml:space="preserve">3., 7.</w:t>
            </w:r>
            <w:r w:rsidR="00000000" w:rsidRPr="00000000" w:rsidDel="00000000">
              <w:rPr>
                <w:vertAlign w:val="superscript"/>
                <w:rtl w:val="0"/>
              </w:rPr>
              <w:t xml:space="preserve">2</w:t>
            </w:r>
            <w:r w:rsidR="00000000" w:rsidRPr="00000000" w:rsidDel="00000000">
              <w:rPr>
                <w:rtl w:val="0"/>
              </w:rPr>
              <w:t xml:space="preserve"> 4., 7.</w:t>
            </w:r>
            <w:r w:rsidR="00000000" w:rsidRPr="00000000" w:rsidDel="00000000">
              <w:rPr>
                <w:vertAlign w:val="superscript"/>
                <w:rtl w:val="0"/>
              </w:rPr>
              <w:t xml:space="preserve">2</w:t>
            </w:r>
            <w:r w:rsidR="00000000" w:rsidRPr="00000000" w:rsidDel="00000000">
              <w:rPr>
                <w:rtl w:val="0"/>
              </w:rPr>
              <w:t xml:space="preserve"> 6. un 7.</w:t>
            </w:r>
            <w:r w:rsidR="00000000" w:rsidRPr="00000000" w:rsidDel="00000000">
              <w:rPr>
                <w:vertAlign w:val="superscript"/>
                <w:rtl w:val="0"/>
              </w:rPr>
              <w:t xml:space="preserve">2</w:t>
            </w:r>
            <w:r w:rsidR="00000000" w:rsidRPr="00000000" w:rsidDel="00000000">
              <w:rPr>
                <w:rtl w:val="0"/>
              </w:rPr>
              <w:t xml:space="preserve"> 8. apakšpunktā minēto būvniecību, saskaņā ar Ministru kabineta 2023. gada 24. janvāra noteikumiem Nr. 35 "Grozījumi Ministru kabineta 2012. gada 10. aprīļa noteikumos Nr. 263 "Kadastra objekta reģistrācijas un kadastra datu aktualizācijas noteikumi"", kas saistīti ar šiem vienkāršotajiem būvniecības procesiem un 2023.gada 7.martā pieņemtajiem  Ministru kabineta noteikumiem Nr. 48 "Būvju kadastrālās uzmērīšanas noteikumi" maksa par kadastrālās uzmērīšanas un reģistrācijas pakalpojumiem būs lētāka nekā spēkā esošā un projektā plānotā kopējā maksa par pakalpojumiem. Tādā gadījumā standarta dzīvoklim maksa par reģistrācijas pakalpojumu  106,78 </w:t>
            </w:r>
            <w:r w:rsidR="00000000" w:rsidRPr="00000000" w:rsidDel="00000000">
              <w:rPr>
                <w:i w:val="1"/>
                <w:rtl w:val="0"/>
              </w:rPr>
              <w:t xml:space="preserve">euro</w:t>
            </w:r>
            <w:r w:rsidR="00000000" w:rsidRPr="00000000" w:rsidDel="00000000">
              <w:rPr>
                <w:rtl w:val="0"/>
              </w:rPr>
              <w:t xml:space="preserve"> jeb par 45% lētāka, nekā spēkā esošā kopējā maksa par visu pakalpojumu un privātmājai (200m</w:t>
            </w:r>
            <w:r w:rsidR="00000000" w:rsidRPr="00000000" w:rsidDel="00000000">
              <w:rPr>
                <w:vertAlign w:val="superscript"/>
                <w:rtl w:val="0"/>
              </w:rPr>
              <w:t xml:space="preserve">2</w:t>
            </w:r>
            <w:r w:rsidR="00000000" w:rsidRPr="00000000" w:rsidDel="00000000">
              <w:rPr>
                <w:rtl w:val="0"/>
              </w:rPr>
              <w:t xml:space="preserve">), maksa par reģistrācijas pakalpojumu būs 106,78 </w:t>
            </w:r>
            <w:r w:rsidR="00000000" w:rsidRPr="00000000" w:rsidDel="00000000">
              <w:rPr>
                <w:i w:val="1"/>
                <w:rtl w:val="0"/>
              </w:rPr>
              <w:t xml:space="preserve">euro </w:t>
            </w:r>
            <w:r w:rsidR="00000000" w:rsidRPr="00000000" w:rsidDel="00000000">
              <w:rPr>
                <w:rtl w:val="0"/>
              </w:rPr>
              <w:t xml:space="preserve">jeb par 74% lētāka nekā spēkā esošā kopējā maksa par visu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Būvtilpumu ēkām nosaka, tikai ēku kadastrāli apsekojot, izcenojuma izmaiņas ir norādītas anotācijas 2. pielikumā. Spēkā esošā cena ēkām līdz 1 000m</w:t>
            </w:r>
            <w:r w:rsidR="00000000" w:rsidRPr="00000000" w:rsidDel="00000000">
              <w:rPr>
                <w:vertAlign w:val="superscript"/>
                <w:rtl w:val="0"/>
              </w:rPr>
              <w:t xml:space="preserve">3</w:t>
            </w:r>
            <w:r w:rsidR="00000000" w:rsidRPr="00000000" w:rsidDel="00000000">
              <w:rPr>
                <w:rtl w:val="0"/>
              </w:rPr>
              <w:t xml:space="preserve"> ir 34,35 </w:t>
            </w:r>
            <w:r w:rsidR="00000000" w:rsidRPr="00000000" w:rsidDel="00000000">
              <w:rPr>
                <w:i w:val="1"/>
                <w:rtl w:val="0"/>
              </w:rPr>
              <w:t xml:space="preserve">euro</w:t>
            </w:r>
            <w:r w:rsidR="00000000" w:rsidRPr="00000000" w:rsidDel="00000000">
              <w:rPr>
                <w:rtl w:val="0"/>
              </w:rPr>
              <w:t xml:space="preserve">, projekts paredz 66,79 </w:t>
            </w:r>
            <w:r w:rsidR="00000000" w:rsidRPr="00000000" w:rsidDel="00000000">
              <w:rPr>
                <w:i w:val="1"/>
                <w:rtl w:val="0"/>
              </w:rPr>
              <w:t xml:space="preserve">euro</w:t>
            </w:r>
            <w:r w:rsidR="00000000" w:rsidRPr="00000000" w:rsidDel="00000000">
              <w:rPr>
                <w:rtl w:val="0"/>
              </w:rPr>
              <w:t xml:space="preserve">. Spēkā esošā cena ēkām no 1001 - 5000 m</w:t>
            </w:r>
            <w:r w:rsidR="00000000" w:rsidRPr="00000000" w:rsidDel="00000000">
              <w:rPr>
                <w:vertAlign w:val="superscript"/>
                <w:rtl w:val="0"/>
              </w:rPr>
              <w:t xml:space="preserve">3</w:t>
            </w:r>
            <w:r w:rsidR="00000000" w:rsidRPr="00000000" w:rsidDel="00000000">
              <w:rPr>
                <w:rtl w:val="0"/>
              </w:rPr>
              <w:t xml:space="preserve"> ir 80,50 </w:t>
            </w:r>
            <w:r w:rsidR="00000000" w:rsidRPr="00000000" w:rsidDel="00000000">
              <w:rPr>
                <w:i w:val="1"/>
                <w:rtl w:val="0"/>
              </w:rPr>
              <w:t xml:space="preserve">euro</w:t>
            </w:r>
            <w:r w:rsidR="00000000" w:rsidRPr="00000000" w:rsidDel="00000000">
              <w:rPr>
                <w:rtl w:val="0"/>
              </w:rPr>
              <w:t xml:space="preserve">, projekts paredz 131,42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ir norādīts, ka : “Pēdējo gadu kadastra inženieru, būvju kadastrālās uzmērīšanas speciālistu un klientu apkalpošanas speciālistu atlīdzības Dienestā ir vidēji no 877 euro līdz 1011 euro. Atbilstoši 2022. gadā veiktajai amatu pārklasifikācijai un 2023. gada mēnešalgu skalai klientu apkalpošanas speciālista un kadastra inženiera algai jābūt no 1157 euro līdz 2067 euro, arhīva speciālista algai jābūt no 967 euro līdz 1796 euro, būvju kadastrālās uzmērīšanas speciālista algai jābūt no 1399 euro līdz 2499 euro. Saskaņā ar Valsts un pašvaldību institūciju amatpersonu un darbinieku atlīdzības likumā noteikto, Dienests plāno noteikt darbiniekiem mēnešalgu intervāla viduspunktu”.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papildināt ar detalizētu informāciju, kas satur norādi uz amatu klasifikāciju (saime, līmenis, mēnešalgu grupa), kā arī norādot vai piem. kadastra inženiera algai jābūt no 1157 euro līdz 2067 euro norādītās naudas vērtības atbilsta skalas min, viduspunkts vai maksimums.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kadastra inženieru (23. saime, II un III līmenis, 8. un 9. mēnešalgu grupa), būvju kadastrālās uzmērīšanas speciālistu (23. saime, II;III;IV līmenis, 8., 9., un 10. mēnešalgu grupa) un klientu apkalpošanas speciālistu (25. saime, IV un V līmenis, 8. un 9. mēnešalgu grupa) atlīdzības Dienestā ir vidēji no 877 </w:t>
            </w:r>
            <w:r w:rsidR="00000000" w:rsidRPr="00000000" w:rsidDel="00000000">
              <w:rPr>
                <w:i w:val="1"/>
                <w:rtl w:val="0"/>
              </w:rPr>
              <w:t xml:space="preserve">euro </w:t>
            </w:r>
            <w:r w:rsidR="00000000" w:rsidRPr="00000000" w:rsidDel="00000000">
              <w:rPr>
                <w:rtl w:val="0"/>
              </w:rPr>
              <w:t xml:space="preserve">līdz 1011 </w:t>
            </w:r>
            <w:r w:rsidR="00000000" w:rsidRPr="00000000" w:rsidDel="00000000">
              <w:rPr>
                <w:i w:val="1"/>
                <w:rtl w:val="0"/>
              </w:rPr>
              <w:t xml:space="preserve">euro</w:t>
            </w:r>
            <w:r w:rsidR="00000000" w:rsidRPr="00000000" w:rsidDel="00000000">
              <w:rPr>
                <w:rtl w:val="0"/>
              </w:rPr>
              <w:t xml:space="preserve">. Atbilstoši 2022. gadā veiktajai amatu pārklasifikācijai un 2023. gada mēnešalgu skalai klientu apkalpošanas speciālista un kadastra inženiera algai jābūt no 1157 </w:t>
            </w:r>
            <w:r w:rsidR="00000000" w:rsidRPr="00000000" w:rsidDel="00000000">
              <w:rPr>
                <w:i w:val="1"/>
                <w:rtl w:val="0"/>
              </w:rPr>
              <w:t xml:space="preserve">euro</w:t>
            </w:r>
            <w:r w:rsidR="00000000" w:rsidRPr="00000000" w:rsidDel="00000000">
              <w:rPr>
                <w:rtl w:val="0"/>
              </w:rPr>
              <w:t xml:space="preserve"> līdz 2067 </w:t>
            </w:r>
            <w:r w:rsidR="00000000" w:rsidRPr="00000000" w:rsidDel="00000000">
              <w:rPr>
                <w:i w:val="1"/>
                <w:rtl w:val="0"/>
              </w:rPr>
              <w:t xml:space="preserve">euro</w:t>
            </w:r>
            <w:r w:rsidR="00000000" w:rsidRPr="00000000" w:rsidDel="00000000">
              <w:rPr>
                <w:rtl w:val="0"/>
              </w:rPr>
              <w:t xml:space="preserve">, arhīva speciālista (20.1. saime, IIB un IIIA līmenis, 7. mēnešalgu grupa), algai jābūt no 967 </w:t>
            </w:r>
            <w:r w:rsidR="00000000" w:rsidRPr="00000000" w:rsidDel="00000000">
              <w:rPr>
                <w:i w:val="1"/>
                <w:rtl w:val="0"/>
              </w:rPr>
              <w:t xml:space="preserve">euro</w:t>
            </w:r>
            <w:r w:rsidR="00000000" w:rsidRPr="00000000" w:rsidDel="00000000">
              <w:rPr>
                <w:rtl w:val="0"/>
              </w:rPr>
              <w:t xml:space="preserve"> līdz 1796</w:t>
            </w:r>
            <w:r w:rsidR="00000000" w:rsidRPr="00000000" w:rsidDel="00000000">
              <w:rPr>
                <w:i w:val="1"/>
                <w:rtl w:val="0"/>
              </w:rPr>
              <w:t xml:space="preserve"> euro</w:t>
            </w:r>
            <w:r w:rsidR="00000000" w:rsidRPr="00000000" w:rsidDel="00000000">
              <w:rPr>
                <w:rtl w:val="0"/>
              </w:rPr>
              <w:t xml:space="preserve">, būvju kadastrālās uzmērīšanas speciālista algai jābūt no 1399 </w:t>
            </w:r>
            <w:r w:rsidR="00000000" w:rsidRPr="00000000" w:rsidDel="00000000">
              <w:rPr>
                <w:i w:val="1"/>
                <w:rtl w:val="0"/>
              </w:rPr>
              <w:t xml:space="preserve">euro </w:t>
            </w:r>
            <w:r w:rsidR="00000000" w:rsidRPr="00000000" w:rsidDel="00000000">
              <w:rPr>
                <w:rtl w:val="0"/>
              </w:rPr>
              <w:t xml:space="preserve">līdz 2499 </w:t>
            </w:r>
            <w:r w:rsidR="00000000" w:rsidRPr="00000000" w:rsidDel="00000000">
              <w:rPr>
                <w:i w:val="1"/>
                <w:rtl w:val="0"/>
              </w:rPr>
              <w:t xml:space="preserve">euro</w:t>
            </w:r>
            <w:r w:rsidR="00000000" w:rsidRPr="00000000" w:rsidDel="00000000">
              <w:rPr>
                <w:rtl w:val="0"/>
              </w:rPr>
              <w:t xml:space="preserve">. Saskaņā ar Valsts un pašvaldību institūciju amatpersonu un darbinieku atlīdzības likumā noteikto, Dienests plāno noteikt darbiniekiem mēnešalgu intervālā līdz viduspunktam (atkarībā no amata klasifikācijas, piemēram, jaunākais vai vecākais speciālists) saskaņā ar 2023. gada mēnešalgu intervāla tabulu - kadastra inženierim no 1388 </w:t>
            </w:r>
            <w:r w:rsidR="00000000" w:rsidRPr="00000000" w:rsidDel="00000000">
              <w:rPr>
                <w:i w:val="1"/>
                <w:rtl w:val="0"/>
              </w:rPr>
              <w:t xml:space="preserve">euro</w:t>
            </w:r>
            <w:r w:rsidR="00000000" w:rsidRPr="00000000" w:rsidDel="00000000">
              <w:rPr>
                <w:rtl w:val="0"/>
              </w:rPr>
              <w:t xml:space="preserve"> līdz 1653 </w:t>
            </w:r>
            <w:r w:rsidR="00000000" w:rsidRPr="00000000" w:rsidDel="00000000">
              <w:rPr>
                <w:i w:val="1"/>
                <w:rtl w:val="0"/>
              </w:rPr>
              <w:t xml:space="preserve">euro</w:t>
            </w:r>
            <w:r w:rsidR="00000000" w:rsidRPr="00000000" w:rsidDel="00000000">
              <w:rPr>
                <w:rtl w:val="0"/>
              </w:rPr>
              <w:t xml:space="preserve">, būvju kadastrālās uzmērīšanas speciālistam no 1388 </w:t>
            </w:r>
            <w:r w:rsidR="00000000" w:rsidRPr="00000000" w:rsidDel="00000000">
              <w:rPr>
                <w:i w:val="1"/>
                <w:rtl w:val="0"/>
              </w:rPr>
              <w:t xml:space="preserve">euro</w:t>
            </w:r>
            <w:r w:rsidR="00000000" w:rsidRPr="00000000" w:rsidDel="00000000">
              <w:rPr>
                <w:rtl w:val="0"/>
              </w:rPr>
              <w:t xml:space="preserve"> līdz 1999 </w:t>
            </w:r>
            <w:r w:rsidR="00000000" w:rsidRPr="00000000" w:rsidDel="00000000">
              <w:rPr>
                <w:i w:val="1"/>
                <w:rtl w:val="0"/>
              </w:rPr>
              <w:t xml:space="preserve">euro</w:t>
            </w:r>
            <w:r w:rsidR="00000000" w:rsidRPr="00000000" w:rsidDel="00000000">
              <w:rPr>
                <w:rtl w:val="0"/>
              </w:rPr>
              <w:t xml:space="preserve">, klientu apkalpošanas speciālistam no 1388</w:t>
            </w:r>
            <w:r w:rsidR="00000000" w:rsidRPr="00000000" w:rsidDel="00000000">
              <w:rPr>
                <w:i w:val="1"/>
                <w:rtl w:val="0"/>
              </w:rPr>
              <w:t xml:space="preserve"> euro</w:t>
            </w:r>
            <w:r w:rsidR="00000000" w:rsidRPr="00000000" w:rsidDel="00000000">
              <w:rPr>
                <w:rtl w:val="0"/>
              </w:rPr>
              <w:t xml:space="preserve"> līdz 1999 </w:t>
            </w:r>
            <w:r w:rsidR="00000000" w:rsidRPr="00000000" w:rsidDel="00000000">
              <w:rPr>
                <w:i w:val="1"/>
                <w:rtl w:val="0"/>
              </w:rPr>
              <w:t xml:space="preserve">euro</w:t>
            </w:r>
            <w:r w:rsidR="00000000" w:rsidRPr="00000000" w:rsidDel="00000000">
              <w:rPr>
                <w:rtl w:val="0"/>
              </w:rPr>
              <w:t xml:space="preserve">, arhīva speciālistam līdz 1293 </w:t>
            </w:r>
            <w:r w:rsidR="00000000" w:rsidRPr="00000000" w:rsidDel="00000000">
              <w:rPr>
                <w:i w:val="1"/>
                <w:rtl w:val="0"/>
              </w:rPr>
              <w:t xml:space="preserve">euro</w:t>
            </w:r>
            <w:r w:rsidR="00000000" w:rsidRPr="00000000" w:rsidDel="00000000">
              <w:rPr>
                <w:rtl w:val="0"/>
              </w:rPr>
              <w:t xml:space="preserve">, vērtējot arī katra darbinieka individuālo darba sniegumu un darbinieka veicamo darba apjomu, kas ietekmēs atlīdzības lielumu. Atlīdzības izmaiņas būs iespējamas atbilstoši Dienesta maksas pakalpojumu ieņēmumu plānotajam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 septembra noteikumu Nr. 617 "Tiesību akta projekta sākotnējās ietekmes izvērtēšanas kārtība" 15.punktam aizpildīt anotācijas sadaļu, norādot informāciju par sabiedrības grupām, kuras ietekmēs projekts, ietekme uz tām, ietekme uz tautsaimniecības attīstību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aprēķins un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cenrāža izstrādes pamatotību un ierosinājumu VZD cenrādi grozīt ne biežāk kā reizi gadā, lūdzam papildināt MK sēdes protokollēmumu ar šādu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nodrošināt,a ka Valsts zemes dienesta maksas pakalpojumu cenrādis netiek grozīts biežāk kā reizi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projektu nav paredzēts papildināt ar šādu punktu. Precizēts projekta spēkā stāšanās laiks, nosakot, ka projekts stāsies spēkā 2023. gada 1. jūnijā. Dienests ņems vēra, ka normatīvā akta grozījumus ieteicams veikt ne biežāk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Dienesta ilgtspējīgas darbības un attīstības riskus, kā arī spētu nodrošināt pakalpojumu izpildi noteiktā termiņā, apjomā un kvalitātē, esošās maksas pakalpojumu cenas nepieciešams palielināt 2023. gada sākumā. Stāšanās spēkā termiņa atlikšana līdz sešiem mēnešiem vai vispār neveikt grozījumus 2023. gadā būtiski ietekmēs Dienesta pakalpojumu sniegšanu, jo nebūs iespējams segt visas izmaksas, tajā skaitā darbinieku atlīdzību saskaņā ar Valsts un pašvaldību institūciju amatpersonu un darbinieku atlīdzības likumā noteikto. Projekta atlikšana kritiski ietekmēs būvju kadastrālās uzmērīšanas pakalpojumu rindu mazināšanu, jo nebūs iespējams piesaistīt esošos darbiniekus un nodrošināt konkurētspējīgu atlīdzības piedāvājumu jaunu darbinieku piesaistīšanā.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 gadu Dienesta maksas pakalpojumu svarīgāko grozījumu apkopojums (grupēti pēc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9. 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Mainītas Dienesta ģeotelpisko datu izplatīšanas tīmekļa pakalpju izmantošanas pakalpojumu cenas, bija pieaudzis ģeotelpisko datu izmantošanas gadījumu kopējais skaits (vidēji 2020. gadā 4,09 milj. pieprasījumi mēnesī, 2019. gadā vidēji 2,3 milj. pieprasījumi mēnesī, 2018. gadā vidēji 1,1 milj. pieprasījumi mēnesī), radot būtisku noslodzi uz Dienesta infrastruktūru, līdz ar ko Dienestam regulāri bija un turpmāk būs jāveic papildu investīcijas informācijas tehnoloģijās – iekārtās un licencēs, lai varētu nodrošināt Dienesta sniegto elektronisko pakalpojumu nemainīgo veiktspēju un kvalitāti, tas ir minimizēt pakalpojumu nesaņemšanas gadījumu skaitu un nodrošināt pieņemamu tādu notikumu īpatsvaru. Bija nepieciešams nodrošināt, ka tīmekļa pakalpes lietotāji par saņemto pakalpojumu maksā atbilstoši veikto pieprasījumu skaitam. Šāda pieeja nodrošinātu vienlīdzīgāku un taisnīgāku attieksmi pret datu saņēmējiem, ievērojot principu, ka tie, kas intensīvāk izmanto pakalpojumu, atbilstoši arī maksā par pakalpojuma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sniegtos maksas pakalpojumus saskaņā ar likumu "Par valsts budžetu 2022. gadam", atbilstoši kuram Dienestam ir piešķirts finansējums informācijas sistēmu datu publicēšanai atvērto datu veidā. Ar 2022. gada 1. janvārī bez maksas var saņemt šādus Dienesta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Teksta un telpisko datu pārlūkošana, t.sk. vēsturiskās kadastrālās vērtības pārlūkošana portālā www.kadastrs.lv (izņemot kadastra subjekta datu pārlūkošanu);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Kadastrālās vērtības aprēķina protokols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zemes kadastrālajai uzmērīšanai, ģeodēzijai, plānošanai un meža inventarizācijai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kadastrālās uzmērīšanas veicējiem un īpašniekiem – zemes kadastrālās uzmērīšanas telpiskie dati vektordatu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 e-pakalpojums portālā www.kadastrs.lv, kas paredz Apgrūtināto teritoriju informācijas sistēmas datu izsniegšanu kadastra subjektam par viņa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Kopienas ģeoportālā – INSPIRE tīmekļa pakalpes "Administratīvās vienības", "Adreses", "Kadastrālie zemes gabali",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WMS tīmekļa pakalpe – augstas detalizācijas topogrāfiskā informācija par Latvijas Republikas teritoriju Valsts vienotajā ģeotelpiskās informācijas portālā https://geolatvija.lv.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Atvērtie dati ir brīvi pieejama bezmaksas informācija bez atkalizmantošanas ierobežojumiem, kuru var rediģēt un automatizēti apstrādāt ar brīvi pieejamām lietojumprogrammām. Šādiem datiem ir brīva bezmaksas pieeja, lai tie būtu sabiedrībai brīvi pieejami un dažādu jomu pakalpojumu sniedzēji izmantotu vienotu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Izveidoti jauni pakalpojumi par speciāliem datu sniegšanas risinājumiem tiem klientiem, kas vēlas datus saņemt strukturētā veidā un pielāgotos datu saņemšanas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Samazināta cena informācijas izsniegšanas pakalpojumiem sertificētām personām normatīvajos aktos noteikto uzdevumu veikšanai, nosakot maksu tikai par arhīva informācijas sagatavošanu un izsniegšanu un subjekta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Apvienoti un likvidēti vairāki pakalpojumi, lai sabiedrībai ir skaidrāka un vienveidīgāka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19. 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ieviesta standarta cena par būves teksta un grafisko datu reģistrāciju, neveicot kadastrālo uzmērīšanu apvidū, lai radītu iespēju būvju raksturojošos datus iegūt un būves Kadastra informācijas sistēmā reģistrēt no būvniecības procesā sagatavotajiem dokumentiem un izpildmērījumiem, samazinot kadastra subjektu pakalpojuma izmaksas par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reģistrācijas un aktualizācijas pakalpojumu izcenojumā, palielinot maksu, lai varētu nodrošināt darbinieku atlīdzību atbilstoši darba apjomam un darba izpildes izmaiņām kopš 2015. gada. Dienesta analīzes liecina, ka pēdējos gados ir gan mainījušies apstākļi, kas ietekmē iestādes vai valsts aģentūras sniedzamo maksas pakalpojumu klāstu, gan pieņemti grozījumi normatīvajos aktos. Attīstoties iestāžu savstarpējai sadarbībai, tiek veicināta dažādu pakalpojumu savietojamība un datu nodošana, kas veicina, ka iedzīvotājiem vairs nav jāuztraucas par viena un tā paša dokumenta nodošanu vairākām iestādēm un samazina administratīvo slogu īpašniekiem. Tomēr Dienestam šādu pakalpojumu ieviešana neveicina pakalpojumu izmaksu samazināšanos, jo tā izpildē tiek iesaistīts arvien vairāk informācijas sistēmu, kurās visās nepieciešams uzkrāt daudz vairāk informācijas, nekā nepieciešams datu reģistrācijai Kadastra informācijas sistēmā. Attiecīgi ir jāveic datu reģistrēšanai Kadastra informācijas sistēmā nepieciešamās informācijas identificēšana, datu savākšana, datu apkopošana un analīze, lai izpildītu pakalpojumu, un Dienesta nodarbinātajiem palielinās veicamo darbu apjoms, piemēram, būvju datu reģistrācijā, saņemot pakalpojumu caur būvniecības informācijas sistēmu, darba apjoms pieaudzis, kas ietver arī datu analīzi, dokumentu izpēti, attiecīgu pakalpojumu izpildes izveidei nepieciešamo informācijas sistēmu izmaiņu izstrāžu izdevumi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-vienkāršojot pakalpojumu procesus apvienoti divi pakalpojumi "Nereģistrētas ēkas konstatēšana un attiecīgas informācijas attēlošana apbūves plānā" un "Būves neesības vai nereģistrētas ēkas konstatēšana un attiecīgas informācijas attēlošana apbūves plānā" vienā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likvidēts pakalpojums par Dienesta transporta izmantošanu, maksu par kilometriem, iekļaujot pakalpojumos par speciālista izbraukumu. Tādējādi tika atvieglota maksas aprēķināšana un administrēšana Dienestam un sabiedrībai ir skaidrāka un vienveidīgāka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noteikumus Nr. 787 grozītu vienu reizi gadā, sabiedrībai nebūtu laicīgi un operatīvi pieejami pakalpojumi par zemāku cenu, netiktu atviegloti pakalpojumu procesi. Piemēram, ja Dienests saņemtu valsts budžeta dotāciju kāda pakalpojuma sniegšanai bez maksas, piemēram, 2023. gadā, tad nākamie grozījumi par bezmaksas pakalpojumiem būtu atļauti, tikai 2024. gadā un attiecīgā budžeta dotācija netiktu izlietota. Dienesta ieskatā šāda veida kavēšanās ar grozījumu biežumu ierobežošanu nav pamatota, tā neatbilst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kā arī radītu izmaksu neatbilstību ieņēmumiem arī Dienesta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22. decembra noteikumos Nr. 787 "Valsts zemes dienesta maksas pakalpojumu cenrādis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 (turpmāk tekstā – LMB) ir atkārtoti izskatījusi grozījumus Ministru kabineta 2015. gada 22. decembra noteikumos Nr. 787 "Valsts zemes dienesta maksas pakalpojumu cenrādis un samaksas kārtība" un turpina uzturēt iebildumus par tālāk aprakstītajām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zemes kadastrālo uzmērīšanu, mērnieks pieprasa informāciju no Valsts zemes dienesta (turpmāk – VZD). Pirms darbu uzsākšanas nav iespējams prognozēt nepieciešamo dokumentu kopumu un skaitu, kas nepieciešams no VZD rīcībā esošajiem arhīva materiāliem, lai kvalitatīvi veiktu izvērtējumu par robežu novietojumu. Ja VZD piemēro maksu par sev rīcībā esošo materiālu izsniegšanu mērniekiem, kas ir vienīgā vieta, kur šos dokumentus iespējams iegūt, tad maksa nedrīkst būt atkarīga no tā, vai dokuments ir jau digitalizēts vai nē, kā arī no tā, vai dienests to uzskata par standarta komplektā ietverto dokumentu. Tikai mērnieks var pieņemt lēmumu par to, vai minētais dokuments ir nepieciešams lēmuma pieņemšanai, un tas ir ietverams standarta komplektā un izsniedzams par jau noteikt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sarunām starpinstitūciju sanāksmē secinām, ka drīzumā tiks padarīti publiski pieejami vēsturiskie fotoplāni. Taču nav skaidrs, vai savos lēmumos mērnieks drīkstēs atsaukties uz šiem publiski pieejamajiem materiāliem, vai šajos gadījumos, kad savi lēmumi būs jāpamato uz informāciju, kuru iespējams iegūt tikai no fotoplāniem, fotoplāns tāpat būs jāiegādājas no VZD vai arī mērnieka lēmumi būs saistoši arī tad, ja tajos būs atsauce tikai uz publiski pieejamiem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cenrāža projektā parādās ievērojams cenas kāpums pozīcijā par dalību VZD organizētās apmācībās. Ņemot vērā, ka Latvijas Mērnieku biedrība (turpmāk – LMB) organizē mērnieku profesionālo pilnveidi un arī turpmāk vēlētos tajā iesaistīt arī VZD speciālistus, līdz šim maksa tiek piemērota atbilstoši šim cenrāža punktam. Vai tas nozīmē, ka turpmāk 4 stundu apmācības vadīšana mērniekiem (šāds ir jau notikušo apmācību vidējais ilgums), sadarbojoties ar LMB, esošo 29.00 EUR vietā maksās 95.68 EUR vienam dalībniekam? LMB turpina uzturēt iebildumus par tik lielu cenu pieaugumu šajā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par mērnieka un VZD sadarbību un attiecībām atsaucās uz 2018. gada 19. februāra Administratīvās tiesas lēmumu lietā Lieta Nr. A420323916 (Lietas arhīva Nr. AA43-0163-18/4), kurā ir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“Sertificēta persona (mērnieks), veicot kadastrālo uzmērīšanu saskaņā ar Nekustamā īpašuma valsts kadastra likumu un tam pakārtotajiem normatīvajiem aktiem, atrodas dienesta funkcionālajā pārraudzībā (sk. Valsts pārvaldes iekārtas likuma 7. panta pirmo, piekto un septīto daļu). Attiecīgi sertificēta persona, veicot kadastrālo uzmērīšanu saskaņā ar Nekustamā īpašuma valsts kadastra likumu un citiem mērniecību regulējošajiem normatīvajiem aktiem, ir atzīstama par iestādei īpaši pakļautu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atbilstoši tiesas spriedumam, mērnieks, veicot zemes kadastrālo uzmērīšanu, veic deleģētu valsts pārvaldes funkciju, sertificētai personai visai ar zemes kadastrālo uzmērīšanu saistītai informācijai būtu jābūt pieejamai bez maksas. Tas nozīmē, ka no noteikumu projekta pielikuma būtu svītrojami punkti Nr. 14., 15., 16., 17., 18. un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apstrādāts.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sniegšanas termiņš par projektu bija 02.05.2023. TAP portālā 03.05.2023. no LMB par projektu tika saņemts noklusējuma saskaņojums. 03.05.2023. no LMB elektroniskā pasta vēstulē tika saņemts atzinums ar šo iebildumu, tātad pēc atzinumu sniegšanas termiņa. Ministru kabineta 2021. gada 7. septembra noteikumu Nr. 606 "Ministru kabineta kārtības rullis" 66. punkts paredz, ka, ja atzinums sniegts pēc noteiktā termiņa, atbildīgajai ministrijai ir tiesības turpināt virzīt projektu iesniegšanai Valsts kancelejā, neprecizējot to un neapstrādājot izziņu par atzinumā minētajiem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izziņu un norādīt, ka arī 3. LPS iebildums nav ņemts vērā. Aicinām rīkot starpinstitūciju sanāksmi, jo LPS šo iebildumu uztur.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3. iebilduma teksts Ar Ministru kabineta 2022. gada 14. jūlija noteikumiem Nr. 432 “Grozījumi Ministru kabineta 2015. gada 22. decembra noteikumos Nr. 787 “Valsts zemes dienesta maksas pakalpojumu cenrādis un samaksas kārtība”” tika apstiprināts VZD maksas cenrādis, kā rezultātā pakalpojumu cenas (piemēram, kadastra datu reģistrācijai un aktualizācijai) pieauga no 1,5 (48%) līdz 2 reizēm (93%), atsevišķiem pakalpojumiem pat vairāk, un kā pamatojums izcenojuma pārskatīšanai bija norādīts - cena saistīta ar atlīdzības palielināšanu tiešajiem izpildītājiem un darbinieku motivācijai.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sagatavotajā Grozījumu projektā, iepriekš minēto pakalpojumu (kadastra datu reģistrācija un aktualizācija) izpildei cenrādi plānots paaugstināt vēl par 17 - 18% par katru objektu, atsaucoties uz tiešo un netiešo izmaksu būtisku pieaugumu, kas nav konkretizētas ne Grozījumu projekta Pamatojumā, ne 2. pielikuma paskaidrojumā.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rodams skaidrojums, kas tieši tik būtiski ir sadārdzinājis VZD pakalpojumu izmaksas, ka tās jāpaaugstina vairākas reizes gadā, kā arī nav konstatējams prognozējamo cenu pieauguma nepieciešamību pārējiem pakalpojumiem, kopumā no 20% līdz 140%, bez detalizētiem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apstākli, ka VZD pēdējā pusotra gada laikā (no 2021. gada jūlija līdz 2022. gada jūlijam) grozījumus cenrādī ir veikusi jau 3 reizes,  sagatavotais Grozījumu projekts ir sasteigts, nav pietiekami pamatots un izskaidrots, Pirms to virzīt apstiprināšanai, tam būtu jāizstrādā detalizēts Pamatojums, no kā varētu gūt pārliecību par cenu pieauguma pamatotību.  Vienlaicīgi aicinām izmaiņas VZD cenrādī veikt ne biežāk kā reizi gadā, lai pašvaldības savlaicīgi varētu plānot VZD pakalpojumu izmaksas  savos budžetos, un budžeta gada ietvaros pašvaldībām nebūtu jāpārskata šim mērķim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projekta, LPS 02.01.2023. iebilduma par jautājumu, kas ir saistīts ar Dienesta sadarbību ar pašvaldībām, LPS 02.01.2023. iebilduma par Dienesta pakalpojumu cenu pieaugumu un LPS 02.01.2023. iebilduma par to, ka maksa par visiem pakalpojumiem varētu sastāvēt no dažādām pozīcijām, kuru rezultātā tikai Dienests var precīzi aprēķināt iespējamo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notiks saskaņā ar Ministru kabineta kārtības rullī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pamatojums ir norādīts anotācijas apakšsadaļās 1.1. "Pamatojums", 1.2. "Mērķis" un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informatīvajā ziņojumā "Par valsts budžeta izdevumu pārskatīšanas rezultātiem un priekšlikumi par šo rezultātu izmantošanu likumprojekta "Par vidēja termiņa budžeta ietvaru 2022., 2023. un 2024. gadam" un likumprojekta "Par valsts budžetu 2022. gadam" izstrādes procesā" (pieņemts zināšanai Ministru kabineta 2021. gada 24. augusta sēdē (prot. Nr. 49, 46. §) norāda, ka iestādēm nepieciešams aktualizēt maksas pakalpojumu cenrāžus, ja tie nav mainīti vairāk kā divus gadus, lai nodrošinātu, ka maksas pakalpojumu izcenojumi ir atbilstoši dabiskajam izmaksu pieaugumam. Projekts izstrādāts atbilstoši Likuma par budžetu un finanšu vadību 5. panta devītajai daļai,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izcenojumi ir atkarīgi tikai no to izmaksām, nevis kādiem citiem apsvērumiem. Projekts izstrādāts atbilstoši Likuma par budžetu un finanšu vadību 5. panta devītajai daļai,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argumenti par agrāk izteiktajiem iebildumiem ir pie attiecīgo iebildumu apstrādes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izziņā, ka LPS 2. iebildums nav ņemts vērā. Aicinām rīkot starpinstitūciju sanāksmi iebildumu pārrunāšanai, jo LPS šo iebildumu uztur.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2.iebilduma teksts ir šāds:Tāpat noteikumu sakarā vēlamies aktualizēt jautājumu, kas ir saistīts ar Valsts zemes dienesta sadarbību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20.decembra noteikumu Nr.971 “Valsts zemes dienesta nolikums” 1.punktu Valsts zemes dienests ir tieslietu ministra padotībā esoša tiešās pārvaldes iestāde. Minēto noteikumu 13.punkts noteic, ka dienestu finansē no valsts budžeta dotācijas no vispārējiem ieņēmumiem, ieņēmumiem par dienesta sniegtajiem maksas pakalpojumiem un ārvalstu finanšu palīdzības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pildot likumā “Par pašvaldībām” un citos ārējos normatīvajos aktos noteiktās funkcijas un uzdevumus, saskaras ar problēmām datu iegūšanā.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2022.gadā, pildot normatīvajos aktos noteiktos nodokļa administrācijas pienākumus un pamatojoties uz  Ministru kabineta 2013.gada 2.jūlija noteikumiem Nr.364 “Noteikumi par zvērināta tiesu izpildītāja rīcību ar bezmantinieku mantu”, kāda pašvaldība vairākkārt ir vērsusies Valsts zemes dienestā ar lūgumu aktualizēt datus Nekustamā īpašuma valsts kadastra informācijas sistēmā. Neskatoties uz to, ka konkrētajos gadījumos pašvaldība nav kadastra subjekts, Valsts zemes dienests ir piemērojis maksu gan par veikto kadastra datu aktualizāciju, gan atteikumu to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panākta vienošanās par Kadastra reģistra datu iegūšanu tādiem mērķiem kā teritorijas attīstības plānošana un būvniecības procesa tiesiskums, jo Valsts zemes dienests ir piedāvājis pārslēgt sadarbības līgumu, neparedzot minēto datu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jautājumu par Valsts zemes dienesta maksas pakalpojumu cenrādi skatīt kontekstā ar Valsts pārvaldes iekārtas likuma 54.panta pirmajā daļā noteikto iestāžu sadarbības pienākumu, pārskatot Valsts zemes dienesta praksi attiecībā uz maksas pakalpojumu sniegšanu pašvaldībām, ja tās pilda ārējos normatīvajos aktos noteiktās funkcijas un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savā 02.05.2023. iebildumā norādīja, ka uztur iepriekš izteiktos un nesaskaņotos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projekta, LPS 02.01.2023. iebilduma par jautājumu, kas ir saistīts ar Dienesta sadarbību ar pašvaldībām, LPS 02.01.2023. iebilduma par Dienesta pakalpojumu cenu pieaugumu un LPS 02.01.2023. iebilduma par to, ka maksa par visiem pakalpojumiem varētu sastāvēt no dažādām pozīcijām, kuru rezultātā tikai Dienests var precīzi aprēķināt iespējamo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notiks saskaņā ar Ministru kabineta kārtības rullī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problēmas ar Dienesta datu ieguvi Būvniecības informācijas sistēmā un TAPIS tika pārrunātas Vides aizsardzības un reģionālās attīstības ministrijas organizētā sarunā 2023. gada 1. februārī starp iesaistīto pašvaldību, Vides aizsardzības un reģionālās attīstības ministriju, Ekonomikas ministriju, Tieslietu ministriju un Dienestu. Sarunas rezultātā secināts, ka Dienesta datu pieejamībā konstatētās problēmas ir risināmas tehniski Būvniecības informācijas sistēmā, novēršot atsevišķas nepilnības, un ar teritorijas attīstības plānošanu saistītajos tiesību aktos. Līdz ar to nav saprotama atkārtota iebilduma būtība un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cenrāža izstrādes pamatotību un ierosinājumu VZD cenrādi grozīt ne biežāk kā reizi gadā, lūdzam papildināt MK sēdes protokollēmumu ar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nodrošināt,a ka Valsts zemes dienesta maksas pakalpojumu cenrādis netiek grozīts biežāk kā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iespējamu vienošanos par konkrēto iebildumu aicinām rīkot starpinstitūciju sanāksmi. Vēršam uzmanību uz to, ka jautājums nav tikai par pašvaldību budžeta plānošanu, bet pietiekama valsts budžeta nodrošināšanu valsts pamatpakalpojumu infrastruktūras nodrošināšanai. Valsts zemes dienests pēc būtības ir valsts pārvaldes iestāde, tomēr savas iestādes uzturēšanai un pakalpojumu nodrošināšanai nepieciešamos līdzekļus Valsts zemes dienestam ir jānodrošina no maksas pakalpojumu sniegšanas. Šajā gadījumā vai nu jāmaina Valsts zemes dienesta kā iestādes statuss uz kapitālsabiedrību vai aģentūru, vai arī jānodrošina pietiekami valsts budžeta līdzekļi pamatinfrastruktūras nodrošināšanai, datu uzkrāšanai un šo datu tālākai nodošanai citām valsts informācijas sistēmām. LPS jau ilgstoši ir vērsis VZD uzmanību uz faktu, ka pašvaldība, kas rada datus, vēlāk pašvaldības autonomo funkciju un deleģēto uzdevumu izpildei tos pērk atpakaļ. LPS ieskatā no Valsts pārvaldes iekārtas likuma viedokļa un iestāžu sadarbības viedokļa šādas prakses turpināšana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ka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ņems vērā, ka normatīvā akta grozījumus  ieteicams veikt ne biežāk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projekta, LPS 02.01.2023. iebilduma par jautājumu, kas ir saistīts ar Dienesta sadarbību ar pašvaldībām, LPS 02.01.2023. iebilduma par Dienesta pakalpojumu cenu pieaugumu un LPS 02.01.2023. iebilduma par to, ka maksa par visiem pakalpojumiem varētu sastāvēt no dažādām pozīcijām, kuru rezultātā tikai Dienests var precīzi aprēķināt iespējamo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pamatojums ir norādīts anotācijas apakšsadaļās 1.1. "Pamatojums", 1.2. "Mērķis" un 1.3. "Pašreizējā situācija, problēmas un risinājumi". Projekta virzība notiks saskaņā ar Ministru kabineta kārtības rullī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izcenojumi ir atkarīgi tikai no to izmaksām, nevis kādiem citiem apsvērumiem. Projekts izstrādāts atbilstoši Likuma par budžetu un finanšu vadību 5. panta devītajai daļai,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argumenti par agrāk izteiktajiem iebildumiem ir pie attiecīgo iebildumu apstrādes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sakarā vēlamies aktualizēt jautājumu, kas ir saistīts ar Valsts zemes dienesta sadarbību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20.decembra noteikumu Nr.971 “Valsts zemes dienesta nolikums” 1.punktu Valsts zemes dienests ir tieslietu ministra padotībā esoša tiešās pārvaldes iestāde. Minēto noteikumu 13.punkts noteic, ka dienestu finansē no valsts budžeta dotācijas no vispārējiem ieņēmumiem, ieņēmumiem par dienesta sniegtajiem maksas pakalpojumiem un ārvalstu finanšu palīdzības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pildot likumā “Par pašvaldībām” un citos ārējos normatīvajos aktos noteiktās funkcijas un uzdevumus, saskaras ar problēmām datu iegūšanā.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2022.gadā, pildot normatīvajos aktos noteiktos nodokļa administrācijas pienākumus un pamatojoties uz  Ministru kabineta 2013.gada 2.jūlija noteikumiem Nr.364 “Noteikumi par zvērināta tiesu izpildītāja rīcību ar bezmantinieku mantu”, kāda pašvaldība vairākkārt ir vērsusies Valsts zemes dienestā ar lūgumu aktualizēt datus Nekustamā īpašuma valsts kadastra informācijas sistēmā. Neskatoties uz to, ka konkrētajos gadījumos pašvaldība nav kadastra subjekts, Valsts zemes dienests ir piemērojis maksu gan par veikto kadastra datu aktualizāciju, gan atteikumu to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panākta vienošanās par Kadastra reģistra datu iegūšanu tādiem mērķiem kā teritorijas attīstības plānošana un būvniecības procesa tiesiskums, jo Valsts zemes dienests ir piedāvājis pārslēgt sadarbības līgumu, neparedzot minēto datu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jautājumu par Valsts zemes dienesta maksas pakalpojumu cenrādi skatīt kontekstā ar Valsts pārvaldes iekārtas likuma 54.panta pirmajā daļā noteikto iestāžu sadarbības pienākumu, pārskatot Valsts zemes dienesta praksi attiecībā uz maksas pakalpojumu sniegšanu pašvaldībām, ja tās pilda ārējos normatīvajos aktos noteiktās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savā 02.05.2023. iebildumā norādīja, ka uztur iepriekš izteiktos un nesaskaņotos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identisks LLPA 02.01.2023. iebildumam par Dienesta sadarbību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pamatojumu skatīt pie attiecīgā 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14. jūlija noteikumiem Nr. 432 “Grozījumi Ministru kabineta 2015. gada 22. decembra noteikumos Nr. 787 “Valsts zemes dienesta maksas pakalpojumu cenrādis un samaksas kārtība”” tika apstiprināts VZD maksas cenrādis, kā rezultātā pakalpojumu cenas (piemēram, kadastra datu reģistrācijai un aktualizācijai) pieauga no 1,5 (48%) līdz 2 reizēm (93%), atsevišķiem pakalpojumiem pat vairāk, un kā pamatojums izcenojuma pārskatīšanai bija norādīts - cena saistīta ar atlīdzības palielināšanu tiešajiem izpildītājiem un darbinieku motivācijai.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sagatavotajā Grozījumu projektā, iepriekš minēto pakalpojumu (kadastra datu reģistrācija un aktualizācija) izpildei cenrādi plānots paaugstināt vēl par 17 - 18% par katru objektu, atsaucoties uz tiešo un netiešo izmaksu būtisku pieaugumu, kas nav konkretizētas ne Grozījumu projekta Pamatojumā, ne 2. pielikuma paskaidrojumā.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rodams skaidrojums, kas tieši tik būtiski ir sadārdzinājis VZD pakalpojumu izmaksas, ka tās jāpaaugstina vairākas reizes gadā, kā arī nav konstatējams prognozējamo cenu pieauguma nepieciešamību pārējiem pakalpojumiem, kopumā no 20% līdz 140%, bez detalizētiem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apstākli, ka VZD pēdējā pusotra gada laikā (no 2021. gada jūlija līdz 2022. gada jūlijam) grozījumus cenrādī ir veikusi jau 3 reizes,  sagatavotais Grozījumu projekts ir sasteigts, nav pietiekami pamatots un izskaidrots, Pirms to virzīt apstiprināšanai, tam būtu jāizstrādā detalizēts Pamatojums, no kā varētu gūt pārliecību par cenu pieauguma pamatotību.  Vienlaicīgi aicinām izmaiņas VZD cenrādī veikt ne biežāk kā reizi gadā, lai pašvaldības savlaicīgi varētu plānot VZD pakalpojumu izmaksas  savos budžetos, un budžeta gada ietvaros pašvaldībām nebūtu jāpārskata šim mērķim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pamatojumus iebilduma skaidrojumam skatīt pie LLPA 02.01.2023. iebilduma, LPS 02.01.2023. iebilduma par MK sēdes protokollēmuma projekta, LPS 02.01.2023. iebilduma par jautājumu, kas ir saistīts ar Dienesta sadarbību ar pašvaldībām, LPS 02.01.2023. iebilduma par Dienesta pakalpojumu cenu pieaugumu un LPS 02.01.2023. iebilduma par to, ka maksa par visiem pakalpojumiem varētu sastāvēt no dažādām pozīcijām, kuru rezultātā tikai Dienests var precīzi aprēķināt iespējamo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pamatojums ir norādīts anotācijas apakšsadaļās 1.1. "Pamatojums", 1.2. "Mērķis" un 1.3. "Pašreizējā situācija, problēmas un risinājumi". Projekta virzība notiks saskaņā ar Ministru kabineta kārtības rullī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informatīvajā ziņojumā "Par valsts budžeta izdevumu pārskatīšanas rezultātiem un priekšlikumi par šo rezultātu izmantošanu likumprojekta "Par vidēja termiņa budžeta ietvaru 2022., 2023. un 2024. gadam" un likumprojekta "Par valsts budžetu 2022. gadam" izstrādes procesā" (pieņemts zināšanai Ministru kabineta 2021. gada 24. augusta sēdē (prot. Nr. 49, 46. §) norādīts, ka iestādēm nepieciešams aktualizēt maksas pakalpojumu cenrāžus, ja tie nav mainīti vairāk kā divus gadus, lai nodrošinātu, ka maksas pakalpojumu izcenojumi ir atbilstoši dabiskajam izmaksu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likumā un citos likumos noteikto Ministru kabinets izdod noteikumus par Dienesta maksas pakalpojumiem, likumos noteiktajā deleģējumā arī nav paredzēta maksas diferenciācija dažādām pakalpojumu saņēmēju grupām. Nekustamā īpašuma valsts kadastra likuma 98. pants nosaka, kādus uzdevumus Dienests finansē atbilstoši kārtējam gadam piešķirtā valsts finansējuma apjomam. Līdz ar to Dienests var finansēt uzdevumus tikai šajos ietvaros. 2022. gadā Dienestam 54% no kopējā budžeta veido maksas pakalpojumu ieņēmumi, no 2015. gada līdz 2022. gadam maksas pakalpojumi veidoja līdz par 60%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maksas pakalpojumu cenas nepieciešams palielināt, lai Dienests varētu nodrošināt pakalpojumu sniegšanu normatīvajos aktos noteiktajā apjomā un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neveikšana kritiski ietekmēs būvju kadastrālās uzmērīšanas pakalpojumu rindu mazināšanu, jo nebūs iespējams piesaistīt esošos darbiniekus un nodrošināt konkurētspējīgu atlīdzības piedāvājumu jaunu darbinieku piesaistīšanā.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Pēdējās izmaiņas noteikumos Nr. 787 bija 2015. gadā attiecībā uz būvju kadastrālās uzmērīšanas, informācijas izsniegšanas, atzinumu, lēmumu un citiem pakalpojumiem, kad izmaksas tika kalkulētas, pamatojoties uz 2014. gada tiešajām un netiešajām izmaksām. Šobrīd cenrādī noteiktā maksa par Dienesta sniegtajiem maksas pakalpojumiem, ņemot vērā kopš 2014. gada pieaugušās izmaksas, neatbilst Dienesta pakalpojumu izveides, sniegšanas, kvalitātes un attīstības nodrošināšanai, kā arī neveicina pilnvērtīgu Dienesta darbības un attīstības mērķu sasniegšanu. Kopš 2014. gada pakalpojumu tiešās un netiešās izmaksas ir būtiski pieaugušas un tiek prognozēts būtisks energoresursu cenu pieaugums tuvāko divu gadu periodā. Savukārt tiešo izpildītāju atlīdzība ir kritiski zema un to nepieciešams palielināt līdz ar Valsts un pašvaldību institūciju amatpersonu un darbinieku atlīdzības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Dienesta spēkā esošo atlīdzību pret 2023. gada minimālo mēnešalgas skalu intervāla tabulu neatbilst 30% no 8. mēnešalgu grupas, 29% no 9. mēnešalgu grupas, 16% no 10. mēnešalgu grupas, kas neveicina Dienesta iespējas motivēt esošos darbiniekus un piesaistīt jaunos darbiniekus ar konkurētspējīgu atlīdzību vismaz valsts iestādēm noteiktajā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maksas pakalpojumi ir cilvēkresursu ietilpīgi, līdz ar to darba spēka izmaksu pieaugums tiešā veidā būtiski palielina pakalpojumu pašizmaksu. Pakalpojumu nodrošināšanai būtiskākais ir cilvēkresursu patēriņš. Papildus ir jāņem vērā arī izmaksas, kuras ir saistītas ar infrastruktūras, tajā skaitā informācijas tehnoloģiju, uzturēšanu un informācijas sniegšanu. Dienesta darbības un attīstības mērķu sasniegšanai ir nepieciešams celt maksas pakalpojumu maksu.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vēlas saņemt pakalpojumu divas reizes īsākā termiņā, nekā noteikts attiecīgajos normatīvajos aktos, un tas ir tehniski iespējams, cenai par pakalpojumu piemēro koeficientu divi.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"un tas ir tehniski iespējams,", jo šī norma tiek izmantota, lai nesniegtu pakalpojumu divas reizes īsākā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vēlas saņemt pakalpojumu divas reizes īsākā termiņā, nekā noteikts attiecīgajos normatīvajos aktos, cenai par pakalpojumu piemēro koeficientu divi.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uzturēts 28.04.2023. EM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sniedz arī tādus pakalpojumus, kurus tehniski nevar sniegt divas reizes īsākā termiņā, attiecīgi šāda piezīme ir saglabājama. Dienests tehniski īsākā termiņā nevar sniegt tādus pakalpojumus, kā piemēram, pakalpojumus, kuriem noteikta īpaša ierosināšanas kārtība atbilstoši Nekustamā īpašuma valsts kadastra likuma 60.</w:t>
            </w:r>
            <w:r w:rsidR="00000000" w:rsidRPr="00000000" w:rsidDel="00000000">
              <w:rPr>
                <w:vertAlign w:val="superscript"/>
                <w:rtl w:val="0"/>
              </w:rPr>
              <w:t xml:space="preserve">1</w:t>
            </w:r>
            <w:r w:rsidR="00000000" w:rsidRPr="00000000" w:rsidDel="00000000">
              <w:rPr>
                <w:rtl w:val="0"/>
              </w:rPr>
              <w:t xml:space="preserve"> un 60.</w:t>
            </w:r>
            <w:r w:rsidR="00000000" w:rsidRPr="00000000" w:rsidDel="00000000">
              <w:rPr>
                <w:vertAlign w:val="superscript"/>
                <w:rtl w:val="0"/>
              </w:rPr>
              <w:t xml:space="preserve">2. </w:t>
            </w:r>
            <w:r w:rsidR="00000000" w:rsidRPr="00000000" w:rsidDel="00000000">
              <w:rPr>
                <w:rtl w:val="0"/>
              </w:rPr>
              <w:t xml:space="preserve">pantam (kad iesniegums Dienestam vienlaikus uzskatāms par nostiprinājuma lūgumu zemesgrāmatai), kā arī pakalpojumiem, kuru izpildes termiņš jau ir noteikts minimāli iespējamā laikā (piemēram, kadastra informācija kadastra subjektam Nekustamā īpašuma valsts kadastra likuma 85. panta kārtībā, ja tā tiek pieprasīta un sniegta klātienē, arhīva dokumenta atvasinājuma sagatavošana no Dienesta Digitālo dokumentu krātuves).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vēlas saņemt pakalpojumu divas reizes īsākā termiņā, nekā noteikts attiecīgajos normatīvajos aktos, un tas ir tehniski iespējams, cenai par pakalpojumu piemēro koeficientu divi.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pakalpojums nav izpildīts noteiktajā termiņā no Valsts zemes dienesta atkarīgu apstākļu dēļ, personai tā izpildes laikā ir tiesības rakstiski atteikties no pakalpojuma un Valsts zemes dienests pakalpojumu pārtrauc.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svītrots 22. punkts, jo pakalpojumi pamatā tiek pasūtīti gadījumos, kad to prasa normatīvie akti, un tie jāizpilda normatīvajos aktos noteiktajos termiņos, lai neradītu pasūtītājiem nelabvēlīgus apstākļus, piemēram, nekavētu pieņemšanu ekspluatācijā un ekspluatācijas uzsākšanu. Šādos gadījumos jānosaka, ka pakalpojuma maksa tiek samazināta, piemēram, 0.5 % apmērā par katru kavēto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uzturēts 28.04.2023. EM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22. punkta svītrošanu, ņemot vērā, ka tas faktiski dublē 20. un 21.punktu, kuros jau ir noteiktas darbības pakalpojuma pārtraukšanai un naudas atmaksai - noteikumu Nr. 787 22. punktā noteiktās personas tiesības rakstiski atteikties no pakalpojuma jau ir noteiktas noteikumu Nr. 787 20.2. apakšpunktā un noteikumu Nr. 787 21. punktā ir noteikta kārtība izmaksu par pakalpojumu segšanai, ja persona atsakās no pakalpojuma. Ja pakalpojums jau ir izpildīts vai ir izpildīts daļēji, naudas atmaksu Dienests veic saskaņā ar noteikumu Nr. 787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visu Dienesta pakalpojumu pieprasīšanas obligātumu reglamentē normatīvie akti. Dienests nesaskata iespējas paredzēt, ka tiem pakalpojumiem, kuru pieprasīšanu kā obligātu paredz ārējais normatīvais akts, Dienests varētu piemērot maksas samazinājumu (piemēram 0.5% apmērā par katru kavēto dienu), ņemot vērā, ka šāda pieeja neatbilstu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Minēto noteikumu 10. punkts nosaka iestādei pienākumu maksas pakalpojuma izcenojumā ietvert visas izmaksas, kuras rodas, sniedzot maksas pakalpojumu. Minēto noteikumu 14. punkts paredz tiesības paredzēt atvieglojumus tikai normatīvajos aktos noteiktajām mērķa grupām (piemēram, bērni, studenti, daudzbērnu ģimenes, pensionāri, personas, kurām noteikta invaliditāte, bez vecāku gādības palikuši bērni). Turklāt maksa par Dienesta sniegtajiem pakalpojumiem nav noteikta atkarībā no pakalpojuma izpildes termiņa, un praksē ir grūti nošķirt, vai pakalpojuma izpildes termiņš ir pārkāpts no Dienesta atkarīgu iemeslu dēļ vai citu iemeslu dēļ, tai skaitā no personas atkarīgu apstākļu dēļ (piemēram, neiesniedzot laicīgi kādus pakalpojuma sniegšanai nepieciešamos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pakalpojums nav izpildīts noteiktajā termiņā no Valsts zemes dienesta atkarīgu apstākļu dēļ, personai tā izpildes laikā ir tiesības rakstiski atteikties no pakalpojuma un Valsts zemes dienests pakalpojumu pārtrauc.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sarežģītu ēku vai inženierbūvju gadījumos, maksa par visiem pakalpojumiem varētu sastāvēt no šādām dažādām pozīcijām, kuru rezultātā tikai VZD var precīzi aprēķināt iespējamo maksu. Lūdzam papildināt maksas pakalpojumu cenrādi ar fiksētu maksu par  viendzīvokļa vai divdzīvokļu māju, kas, piemēram, nepārsniedz 200m2, kā arī dzīvokļu telpu grupu un ar to saistīto telpu grupu, kas piemēram, nepārsniedz 200 m2, sākotnējo kadastrālo uzmērīšanu, atkārtotu kadastrālo uzmērīšanu, uzmērīšanu pārbūves būvniecības procesa laikā vai to pabeidzot, kas iekļautu pilnīgi visas ar šo uzmērīšanu saistītās procedūras VZD.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deklarācijas par Artura Krišjāņa Kariņa vadītā Ministru kabineta iecerēto darbību 163. punkts paredz vienkāršot nekustamā īpašuma attīstīšanas procesus no teritorijas plānošanas līdz nekustamā īpašuma ierakstīšanai zemesgrāmatā, sekmēt vienveidīgu būvniecības regulējuma piemērošanu, tipveida dokumentāciju un līdzvērtīgu horizontālu darbību visās būvvaldēs, vienkāršot un paātrināt ēku nodošanas ekspluatācijā procedūru. Saeimas Valsts un pašvaldību komisija uzdevusi Tieslietu un Ekonomikas ministrijai izstrādāt priekšlikumus par būves kadastrālās uzmērīšanas procesa transformāciju un nākotnes attīstības tendencēm, izvērtēt nodot būves kadastrālās uzmērīšanas funkciju izpildei privātā sektorā. Līdz ar to šobrīd nav lietderīgi veikt padziļinātu kadastra objektu un būves kadastrālās uzmērīšanas pakalpojumu detalizētu izpēti un hronometrāžu, dažādu kadastra objektu variāciju analīzi, lai noteiktu standarta maksu, piemēram, par viendzīvokļa mājas kadastrālo uzmērīšanu, jo šāda standarta maksas noteikšanā ir jāiesaistās arī Ekonomikas ministrijai, būtu jāveic arī izmaiņas Būvniecības informācijas sistēmas datu apmaiņas procesos ar Dienestu un Dienesta pakalpojumos, tajā skaitā, izmaiņas elektronisko pakalpojumu pārveidošana.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22. decembra noteikumos Nr. 787 "Valsts zemes dienesta maksas pakalpojumu cenrādis un samaksas kārtība" (Latvijas Vēstnesis, 2015, 253. nr.; 2021, 129., 250. nr.; 2022, 136.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sertificētām personām ( ģeodēzijā, zemes ierīcībā un zemes kadastrālajā uzmērīšanā ) profesionālo darbu veikšanai nodrošināt datu izsniegšanu, arhīva datu apskati bez maksas. Pieeja arhīvam ļautu pieņemt lēmumu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iepriekšēja pieraksta ir iespējams apmeklēt Dienesta arhīvu klātienē, lai bez maksas iepazītos ar arhīva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Pieteikties klientu apkalpošanas centra vai arhīva apmeklējumam var, zvanot pa tālruni 67038800 vai rakstot uz elektroniskā pasta adresi info@vzd.gov.lv.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Dienesta arhīva glabātuvēm pieejama šeit: https://www.vzd.gov.lv/lv/arhiva-glabatavas.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Ģeodēzijā, zemes ierīcībā un zemes kadastrālajā uzmērīšanā sertificētas personas jau šobrīd saņem aktuālos Kadastra informācijas sistēmas datus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nav piešķirtas valsts budžeta dotācijas arhīva materiālu digitalizācijai, lai arhīva dokumentus varētu sagatavot un izsniegt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tiesību akta izdošanas pamatojuma norādi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saskatāms pamatojums, kādēļ projektā ir ietverts grozījums par tiesību akta izdošanas pamatojuma norādes redakciju, ja projektā paredzētā redakcija neatšķiras no spēkā esošās norādes par izdošanas pamatojumu. Lūdzam no projekta šo grozījumu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noteikt reālu noteikumu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mainīts spēkā stāšanās laiks, paredzot, ka projekts stājas spēkā 2023. gada 1.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pielikuma "Valsts zemes dienesta maksas pakalpojumu cenrādis" tabulas 4.2. apakšpunktā ailē "Cena ar PVN (</w:t>
            </w:r>
            <w:r w:rsidR="00000000" w:rsidRPr="00000000" w:rsidDel="00000000">
              <w:rPr>
                <w:i w:val="1"/>
                <w:rtl w:val="0"/>
              </w:rPr>
              <w:t xml:space="preserve">euro</w:t>
            </w:r>
            <w:r w:rsidR="00000000" w:rsidRPr="00000000" w:rsidDel="00000000">
              <w:rPr>
                <w:rtl w:val="0"/>
              </w:rPr>
              <w:t xml:space="preserve">)" skaitli "134,42" ar skaitli "131,42", ņemot vērā, ka maksas pakalpojumam "Ēkas nolietojuma noteikšana ēkām ar kopējo būvtilpumu no 1001 līdz 5000 kubikmetriem vienas zemes vienības ietvaros" cena bez PVN ir 131,42 </w:t>
            </w:r>
            <w:r w:rsidR="00000000" w:rsidRPr="00000000" w:rsidDel="00000000">
              <w:rPr>
                <w:i w:val="1"/>
                <w:rtl w:val="0"/>
              </w:rPr>
              <w:t xml:space="preserve">euro </w:t>
            </w:r>
            <w:r w:rsidR="00000000" w:rsidRPr="00000000" w:rsidDel="00000000">
              <w:rPr>
                <w:rtl w:val="0"/>
              </w:rPr>
              <w:t xml:space="preserve">atbilstoši noteikumu projekta sākotnējās ietekmes (ex-ante) novērtējuma ziņojuma (anotācijas) 3. pielikumā norādītajam izcenojuma aprēķinam un PVN netiek piemērots atbilstoši noteikumu projekta pielikuma 1. piezīmē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787 pielikuma "Valsts zemes dienesta maksas pakalpojumu cenrādis" tabulas 4.2. apakšpunkta aile "Cena ar PVN (</w:t>
            </w:r>
            <w:r w:rsidR="00000000" w:rsidRPr="00000000" w:rsidDel="00000000">
              <w:rPr>
                <w:i w:val="1"/>
                <w:rtl w:val="0"/>
              </w:rPr>
              <w:t xml:space="preserve">euro</w:t>
            </w:r>
            <w:r w:rsidR="00000000" w:rsidRPr="00000000" w:rsidDel="00000000">
              <w:rPr>
                <w:rtl w:val="0"/>
              </w:rPr>
              <w:t xml:space="preserve">)" 131,42.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pašvaldības savu normatīvajos aktos noteikto funkciju izpildes nodrošināšanai nepieciešamo informāciju pieprasa Valsts zemes dienestam, nosūtot elektroniski vēstuli. No piedāvātas redakcijas secināms, ka attiecībā uz šādiem pieprasījumiem vēstuļu veidā, nevis caur kadastrs.lv tiks piemērota papildus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nav izdevies vienoties ar Valsts zemes dienestu un iekļaut papildu lietotājus, kas varētu pārstāvēt pašvaldību un pieprasīt informāciju, kas pienākas bez maksas pašvaldības funkciju izpildes nodrošināšanai, pašvaldības uzskata, ka piedāvāta norma  radīs negatīvu ietekmi uz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atbilstoši priekšlikumā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pakalpojuma pieprasījumus var iesniegt elektroniski speciālā e-pakalpojumā "Pieteikums Valsts zemes dienesta pakalpojumam" Dienesta datu publicēšanas portālā www.kadastrs.lv. Līdz ar to arī pašvaldībai, kā jebkuram citam pakalpojuma pieprasītājam, ir iespēja pieprasīt pakalpojumu elektroniski speciālā tiešsaistes formā. Ja pašvaldība nevēlas izmantot e-pakalpojumu, tad norma tiks piemērota. Pieprasījumiem vēstuļu veidā tiks piemērota papildus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jūlijā rīkojumu Nr. 490 apstiprinātās Digitālās transformācijas pamatnostādnes 2021. - 2027. gadam nosaka mērķi, ka ir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noteikumu Nr. 402 "Valsts pārvaldes e-pakalpojumu noteikumi" 18. punkts nosaka, lai veicinātu e-pakalpojuma izmantošanu, pakalpojuma turētājs izstrādā e-pakalpojuma izmantošanu veicinošu regulējumu un īsteno vismaz 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īsāku pakalpojuma sniegšanas termiņu nekā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zemāku pakalpojuma sniegšanas maksu nekā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turpmāku pieejamību tikai elektroniskā veidā, paredzot klātienes konsultācijas par e-pakalpojuma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iespējas pieejamāku un ērtāku identifikācijas veidu e-pakalpojuma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 Ministru kabineta noteikumu 19. punkts paredz, ka pakalpojuma turētājs plāno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aktivitātes, lai samazinātu klātienes kontaktu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klientu apkalpošanā iesaistītā personāla apmācību un nosaka pienākumu informēt par saviem 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informēšanas un veicināšanas pasākumus par saviem e-pakalpojumiem un to priekšrocībām;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praktisku atbalstu klientiem e-pakalpojuma izmantošanā, piemēram, bezmaksas interneta piekļuves punktus, konsultantus;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e-pakalpojuma izmantošanas analīzi un uzlabošanas pasākumu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Dienesta politika atbilst minētajiem dokumentiem. Dienesta mērķis ir attīstīt savu pakalpojumu digitalizāciju, vienlaicīgi aicinot sabiedrību izmantot klātienes pakalpojumu iesniegšanas kanālus vienotajos klientu apkalpošanas centros. Vēršam uzmanību, ka minētā norma neaizliedz pakalpojumus saņemt dažādos veidos. Vietējās pašvaldības nodrošina palīdzību e-pakalpojumu saņemšanai valsts un pašvaldību vienotajos klientu apkalpošanas centros, kā arī bibliotēkās. Tāpat nav ar faktiem pierādīts apgalvojums, ka kādi faktori, kā, piemēram, vecums, izglītības līmenis, ienākumu līmenis, varētu būt tik kavējoši, ka privātpersonai to rezultātā būtu neiespējami pakalpojumus pasūtīt, izmantojot tiešsaistes formas. Izvērtēšana, vai Digitālās transformācijas pamatnostādnes 2021. - 2027. gadam un Ministru kabineta 2017. gada 4. jūlija noteikumi Nr. 402 "Valsts pārvaldes e-pakalpojumu noteikumi" atbilst Latvijas Republikas Satversmei nav Dienesta kompetences jautājums, un Dienestam nav pamats uzskatīt, ka šie dokumenti tai neatbilstu.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skatījumā, cenrāža 27. punktā vajadzētu būtu 0,00 eur, jo valsts institūcijai viena no pamata funkcijām ir skaidrot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uzturēts, 03.05.2023. TAP portālā iesniegts noklusējuma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informē, ka normatīvos aktus skaidro bez maksas un to darīs arī turpmāk. Sadarbības partneriem tiek sūtītas e-pasta vēstules, sniegtas rakstiskas atbildes uz vēstulēm, publicēta informācija Dienesta tīmekļvietnēs. Dienests to nodrošina piešķirtā valsts budžeta finansējuma apmērā. Maksa par dalību Dienesta organizētajos semināros ir brīvprātīga, tā tiek piemērota arī gadījumos, ja Dienests tiek uzaicināts piedalīties citu juridisko personu organizētajos semināros. Dienests bez maksas rīko arī seminārus, ja ir izmaiņas normatīvajos aktos, kas ietekmē sertificēto personu metodisko vadību un sniedz skaidrojumus par izmaiņām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tiek piemērota par semināriem, kas nav saistīti ar normatīvo aktu skaidrošanu, piemēram, dažādu dzīves situāciju analīzi, testu gatavošanu, tēmām, kas nav saistītas ar sertificēto personu metodisko vadību, piemēram, kas ir Valsts adrešu reģistrs, kā veidojas kadastrālās vērtības. Maksa tiek piemērota par papildus darbībām, kas Dienestam jāveic, lai sagatavotu konkrētā semināra tēmu, par atlīdzību darbiniekam, kurš gatavo semināru.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pašvaldības savu normatīvajos aktos noteikto funkciju izpildes nodrošināšanai nepieciešamo informāciju pieprasa Valsts zemes dienestam, nosūtot elektroniski vēstuli. No piedāvātas redakcijas secināms, ka attiecībā uz šādiem pieprasījumiem vēstuļu veidā, nevis caur kadastrs.lv tiks piemērota papildus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nav izdevies vienoties ar Valsts zemes dienestu un iekļaut papildu lietotājus, kas varētu pārstāvēt pašvaldību un pieprasīt informāciju, kas pienākas bez maksas pašvaldības funkciju izpildes nodrošināšanai, pašvaldības uzskata, ka piedāvāta norma  radīs negatīvu ietekmi uz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pieņemta zināšanai, skatīt skaidrojumu par priekšlikumā minēto, kas sniegts pie LLPA 21.02.2023. priekšlikuma par projekta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04.07.2017. noteilkumu Nr.399 "Valsts pārvaldes pakalpojumu uzskaites, kvalitātes kontroles un sniegšanas kārtība" 2.1.apakšpunktu, "valsts pārvaldes pakalpojums ir secīgu darbību kopums, kas dod guvumu vai ir obligāts privātpersonai un ko sniedz valsts pārvaldes pakalpojuma turētājs, īstenojot valsts pārvaldes funkcijas saskaņā ar ārējiem normatīvajiem aktiem vai saskaņā ar deleģētiem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1.pielikuma tabulas C kolonā un 2.pielikuma tabulas C kolonā ir norādīts "pakalpojuma veids". Kolonā uzskaitītie  paklapojumu veidi neatbilst portāla Latvija.lv un VZD tīmekļvietnē pieejamo VZD pakalpojumu nosaukumiem.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ir domāts ar "pakalpojuma veidu" - kāda informācija ir attēlota abu pielikumu C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nomainīt C kolonas nosaukumu no "Pakalpojuma veids" uz '"Pakalpojumu grupa" vai piemērotāku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nomainīts "Pakalpojuma veids" uz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 jēdzienu "pakalpojums" ir saprotams pakalpojums likuma "Par budžetu un finanšu vadību" izpratnē, atbilstoši kura I nodaļai ar maksas pakalpojumu saprot pasākumu kopumu, ko valsts budžeta iestāde ārējos normatīvajos aktos paredzētajos gadījumos veic par samaksu, lai nodrošinātu sabiedrības vajadzību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pārvaldes pakalpojumu portāla Pakalpojumu katalogā atbilstoši Valsts pārvaldes iekārtas likuma 100. pantam un Ministru kabineta 2017. gada 4. jūlija noteikumiem Nr. 399 "Valsts pārvaldes pakalpojumu uzskaites, kvalitātes kontroles un sniegšanas kārtība" tiek uzkrāta informācija par valsts pārvaldes pakalpojumu, kas minēto noteikumu izpratnē ir secīgu darbību kopums, kas dod guvumu vai ir obligāts privātpersonai un ko sniedz valsts pārvaldes pakalpojuma turētājs, īstenojot valsts pārvaldes funkcijas saskaņā ar ārējiem normatīvajiem aktiem vai saskaņā ar deleģētiem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visi valsts pārvaldes pakalpojumi ir maksas pakalpojumi un viena valsts pārvaldes pakalpojuma sniegšanas nodrošināšanā var būt sniegti arī vairāki maksas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Apakšasadaļas 30 (trīsdesmitajā) rindkopā dublējas sekojošs teikums: "Līdz ar to ir tiesisks pamats piemērot maksu par datu reģistrāciju un aktualizāciju, kā arī par dokumentu izvērtēšanu, kas nepieciešama datu reģistrācijai vai aktualizācijai."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sekojošu teikumu: "Līdz ar to ir tiesisks pamats piemērot maksu par datu reģistrāciju un aktualizāciju, kā arī par dokumentu izvērtēšanu, kas nepieciešama datu reģistrācijai vai aktualizācijai."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Acinājums anotācijas 2. sadaļā “2. Tiesību akta projekta ietekmējamās sabiedrības grupas, ietekme uz tautsaimniecības attīstību un administratīvo slogu” jānorāda visas sabiedrības mērķgrupas, uz kurām tiešā vai netiešā veidā attiecināms projekta tiesiskais regulējums. Ņemot vērā, ka noteikumu grozījumu projekts paredz vairākus grozījumus, kas var pozitīvi ietekmēt administratīvā sloga samazinājumu, izvērtēt iespēju norādīt anotācijā informāciju, kā konkrētie grozījumi ietekmēs administratīvo slogu gan valst pārvaldes iestādēm (VZD), gan arī fiziskām personām. Paredzams, ka noteikumu grozījumu projeka mērķis veicināt tiešsaistes pakalpojumu saņemšanu; pārskatīt nosacījumu par iesnieguma iesniegšanas naudas atmaksai nepieciešamību; veikt grozījumus noteikumu 15. punktā, lai novērstu normatīvo aktu dublēšanu var mazināt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aprēķins un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norādot, ka  izdevumi tiks izlietoti ar maksas pakalpojumu sniegšanu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Dienesta maksas pakalpojumiem tiks ieskaitīti Tieslietu ministrijas budžeta programmā 07.00.00 "Nekustamā īpašuma tiesību politikas īstenošana" un tiks izlietoti izdevumu, kas saistīti ar Dienesta maksas pakalpojumus sniegšanu,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punktu “Cita informācija”  un vārdu “apakšprogrammā” aizstāt ar vārdu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anotācijas 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informāciju, paskaidrojot izdevumu sasaisti ar sniedzamajiem pakalpojumiem un norādot, ka papildu izdevumi ir saistīti ar maksas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pamatojums ir norādīts anotācijas apakšsadaļās 1.1. "Pamatojums", 1.2. "Mērķis" un 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anotācijas 3.sadaļā ir sniegta vispārīga informācija par plānoto ieņēmumu palielinājumu un ir norādīts, ka Dienests ir pārskatījis visu maksas pakalpojumu izcenojumus. Ņemot vērā, ka ieņēmumu palielinājums tiek plānots ievērojamā apmērā (3,8 milj. euro), lūdzam iekļaut anotācijā plašāku kopsavilkumu par plānotajiem maksas pakalpojumu izcenojumu palielinājumiem, paskaidrojot galvenās pozīcijas, kas veido papildu ieņēmumus un attiecīgi arī plānotos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maksas pakalpojumu cenas nepieciešams palielināt, lai Dienests varētu nodrošināt pakalpojumu sniegšanu. Pēdējās izmaiņas noteikumos Nr. 787 bija 2015. gadā attiecībā uz būvju kadastrālās uzmērīšanas, informācijas izsniegšanas, atzinumu, lēmumu un citiem pakalpojumiem, kad izmaksas tika kalkulētas, pamatojoties uz 2014. gada tiešajām un netiešajām izmaksām. Šobrīd cenrādī noteiktā maksa par Dienesta sniegtajiem maksas pakalpojumiem, ņemot vērā kopš 2014. gada pieaugušās izmaksas, neatbilst Dienesta pakalpojumu izveides, sniegšanas, kvalitātes un attīstības nodrošināšanai, kā arī neveicina pilnvērtīgu Dienesta darbības un attīstības mērķu sasniegšanu. Kopš 2014. gada pakalpojumu tiešās un netiešās izmaksas ir būtiski pieaugušas un tiek prognozēts būtisks energoresursu cenu pieaugums tuvāko divu gadu periodā. Savukārt tiešo izpildītāju atlīdzība ir kritiski zema un to nepieciešams palielināt līdz ar Valsts un pašvaldību institūciju amatpersonu un darbinieku atlīdzības likumā noteikto. Dienesta maksas pakalpojumi ir cilvēkresursu ietilpīgi, līdz ar to darba spēka izmaksu pieaugums tiešā veidā būtiski palielina pakalpojumu pašizmaksu. Pakalpojumu nodrošināšanai būtiskākais ir cilvēkresursu patēriņš. Papildus ir jāņem vērā arī izmaksas, kuras ir saistītas ar infrastruktūras, tajā skaitā, informāciju tehnoloģiju, uzturēšanu un informācijas sniegšanu.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izteiktie viedokļi, izteikto viedokļu apkopojums un Valsts zemes dienesta viedoklis par tiem ir pievienots pie papildu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6.3. punkts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viedokļi no diviem sertificētiem mērniekiem, Latvijas Mērnieku biedrības, Cēsu novada pašvaldības, VAS "Valsts nekustamie īpašumi", Ventspils valstspilsētas pašvaldības. Izteikto viedokļu apkopojums un Dienesta viedoklis par tiem ir pievienots TAP portālā pie projekta papildu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(LMB - 22.02.2023.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punkts un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Kādos gadījumos piemēro šajos punktos minētās maksas? 14.1. punkts nosaka maksu par informācijas saņemšanu  par zemes vienību un robežojošajām zemes vienībām. Praksē bieži rodas situācijas, kur nepieciešama papildus informācija (senāka uzmērīšanas lieta par uzmērāmo vai robežojošo zemes vienību, uzmērīšanas lieta par vienību tālāk, ja risināmi jautājumi par punktu atjaunošanas uz citas līnijas, un citi materiāli, lai labāk un pilnvērtīgāk izvērtētu zemes vienību robežu novietojumu). Līdz šim papildus maksa par šiem pieprasījumiem nav piemērota. Vai šī prakse saglabāsies kā šobrīd un minētie punkti attiecināmi uz citiem pieprasījumiem vai minētā maksa tiks piemērota šajos gadījumos un par katru papildus pieprasījumu situācijas labākai izvērtēšanai tiks iekasēta?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 piesaista VZD speciālistus mērnieku profesionālās pilnveides kursu organizēšanā. Šobrīd no VZD puses tiek piemērota maksa atbilstoši esošajam cenrādim. Vai šī maksa tiks palielināta arī saistībā ar LMB kursiem, kur iesaistīsim VZD speciālistus? Ņemot vērā, ka VZD kā Valsts iestāde nodarbojas ar metodisko vadību zemes kadastrālajā uzmērīšanā, tās pienākums ir sniegt skaidrojumus par attiecīgās jomas normatīvo aktu piemērošanas jautājumiem vienotas prakses nodrošināšanai. Vai par šo funkciju pildīšanu būtu nepieciešams saņemt samaksu? Ņemot vērā, ka pēc šī cenrāža stāšanās spēkā tā būs gandrīz 50 EUR no viena klausītāja?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atbilstoši priekšlikumā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787 pielikuma 15. punktā noteikto maksu piemēro, ja pieprasījuma rezultātā manuāli dokumenta veidā sagatavojama informācija par vienu pieprasījuma objektu – piemēram, informācija mantojuma lietai, aktuālā un vēsturiskā informācija par personai piederošajiem īpašumiem, viena dokumenta sagatavošana un izsniegšana par viena nekustamā īpašuma ietvaros esošo objektu vēsturiskajām kadastrālajām vērtībām kalendārā gada ietvaros u.tml. Vēršam uzmanību, ka šī maksa praksē netiek piemērota mērnieku pieprasītai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787 pielikuma 18. punktā noteikto maksu piemēro par pakalpojumiem, kura ietvaros tiek sagatavota Dienesta rīcībā esoša dokumenta kopija (piemēram, Dienesta arhīva dokumenta kopija, sarakstes dokumenta kopija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uzdoto jautājumu par noteikumu Nr. 787 pielikuma 14.1. apakšpunktā noteiktās maksas piemērošanas kritērijiem, paskaidrojam, ka maksa tiek piemērota par standarta arhīva materiālu komplektu par uzmērāmo vai robežojošajām zemes vienībām (maksa tiek piemērota par uzmērāmo zemes vienību, neatkarīgi no robežojošo zemes vienību skaita). Ja saņemts mērnieka pieprasījums papildināt jau izsniegtu standarta arhīva materiālu komplektu, Dienests izvērtē, vai papildus pieprasītais dokuments ietilpst standarta arhīva materiālu komplektā. Ja papildus pieprasītais dokuments ietilpst standarta arhīva dokumentu komplektā, to izsniedz papildus bez maksas, taču, ja tas nav noteikts kā standarta arhīva materiālu komplektā ietilpstošais dokuments, mērnieks to var pieprasīt atsevišķa maksas pakalpojuma ietvaros portāla kadastrs.lv e-pakalpojuma "Arhīva materiāli".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informē, ka normatīvos aktus skaidro bez maksas un to darīs arī turpmāk. Sadarbības partneriem tiek sūtītas e-pasta vēstules, sniegtas rakstiskas atbildes uz vēstulēm, publicēta informācija Dienesta tīmekļvietnēs. Dienests to nodrošina piešķirtā valsts budžeta finansējuma apmērā. Maksa par dalību Dienesta organizētajos semināros ir brīvprātīga, tā tiek piemērota arī gadījumos, ja Dienests tiek uzaicināts piedalīties citu juridisko personu organizētajos semināros. Dienests bez maksas rīko arī seminārus, ja ir izmaiņas normatīvajos aktos, kas ietekmē sertificēto personu metodisko vadību un sniedz skaidrojumus par izmaiņām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tiek piemērota par semināriem, kas nav saistīti ar normatīvo aktu skaidrošanu, piemēram, dažādu dzīves situāciju analīzi, testu gatavošanu, tēmām, kas nav saistītas ar sertificēto personu metodisko vadību, piemēram, kas ir Valsts adrešu reģistrs, kā veidojas kadastrālās vērtības. Maksa tiek piemērota par papildus darbībām, kas Dienestam jāveic, lai sagatavotu konkrētā semināra tēmu, par atlīdzību darbiniekam, kurš gatavo semināru.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pielikuma 4.piezīmē atsauci "šā pielikuma 16. punktā" ar "šā pielikuma 17.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787 pielikuma 4. piezīmē atsauce "šā pielikuma 17.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22-TA-2741</w:t>
    </w:r>
    <w:r>
      <w:br/>
    </w:r>
    <w:r w:rsidR="00000000" w:rsidRPr="00000000" w:rsidDel="00000000">
      <w:rPr>
        <w:rtl w:val="0"/>
      </w:rPr>
      <w:t xml:space="preserve">29.06.2023. 15.56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22-TA-2741</w:t>
    </w:r>
    <w:r>
      <w:br/>
    </w:r>
    <w:r w:rsidR="00000000" w:rsidRPr="00000000" w:rsidDel="00000000">
      <w:rPr>
        <w:rtl w:val="0"/>
      </w:rPr>
      <w:t xml:space="preserve">29.06.2023. 15.56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Izziņa_22-TA-2741.docx</dc:title>
</cp:coreProperties>
</file>

<file path=docProps/custom.xml><?xml version="1.0" encoding="utf-8"?>
<Properties xmlns="http://schemas.openxmlformats.org/officeDocument/2006/custom-properties" xmlns:vt="http://schemas.openxmlformats.org/officeDocument/2006/docPropsVTypes"/>
</file>