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Balvu novada pašvaldībai piederošā nekustamā īpašuma "Krustceles A" Kubulu pagastā, Balvu novadā, pārņemšanu valsts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28.07.2026. 18:11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un nodot Satiksmes ministrijas valdījumā Balvu novada pašvaldībai piederošo nekustamo īpašumu "Krustceles A" (nekustamā īpašuma kadastra Nr. 3858 001 0162) – zemes vienību (zemes vienības kadastra apzīmējums 3858 001 0159) 0,1808 ha platībā – Kubulu pagastā, Balvu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vispārējai praksei, aicinām norādīt, ka īpašums tiek pārņemts bez atlīdzības </w:t>
            </w:r>
            <w:r w:rsidR="00000000" w:rsidRPr="00000000" w:rsidDel="00000000">
              <w:rPr>
                <w:b w:val="1"/>
                <w:rtl w:val="0"/>
              </w:rPr>
              <w:t xml:space="preserve">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 panta otro daļu, 43. pantu un likuma "Par autoceļiem" 4. panta pirmo daļu pārņemt bez atlīdzības </w:t>
            </w:r>
            <w:r w:rsidR="00000000" w:rsidRPr="00000000" w:rsidDel="00000000">
              <w:rPr>
                <w:b w:val="1"/>
                <w:u w:val="single"/>
                <w:rtl w:val="0"/>
              </w:rPr>
              <w:t xml:space="preserve">valsts īpašumā</w:t>
            </w:r>
            <w:r w:rsidR="00000000" w:rsidRPr="00000000" w:rsidDel="00000000">
              <w:rPr>
                <w:rtl w:val="0"/>
              </w:rPr>
              <w:t xml:space="preserve"> un nodot Satiksmes ministrijas valdījumā Balvu novada pašvaldībai piederošo nekustamo īpašumu "Krustceles A" (nekustamā īpašuma kadastra Nr. 3858 001 0162) – zemes vienību (zemes vienības kadastra apzīmējums 3858 001 0159) 0,1808 ha platībā – Kubulu pagastā, Balvu novadā (turpmāk – nekustamais īpašums).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otro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pārņemt bez atlīdzības valsts īpašumā un nodot Satiksmes ministrijas valdījumā Balvu novada pašvaldībai piederošo nekustamo īpašumu "Krustceles A" (nekustamā īpašuma kadastra Nr. 3858 001 0162) – zemes vienību (zemes vienības kadastra apzīmējums 3858 001 0159) 0,1808 ha platībā – Kubulu pagastā, Balvu novadā (turpmāk – nekustamais īpašums).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1.1. apakšsadaļā “Pamatojums” norādīto Balvu novada domes 2026. gada 16. jūlija lēmuma Nr. 495 domes sēdes protokola numuru, aizstājot norādi “Nr. 61, 61. §” ar “Nr. 16, 61.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un 43. pants, likuma "Par autoceļiem" 4. panta pirmā daļa un Balvu novada pašvaldības domes 2026. gada 16. jūlija lēmums Nr. 495 (</w:t>
            </w:r>
            <w:r w:rsidR="00000000" w:rsidRPr="00000000" w:rsidDel="00000000">
              <w:rPr>
                <w:b w:val="1"/>
                <w:rtl w:val="0"/>
              </w:rPr>
              <w:t xml:space="preserve">protokols Nr. 16, 61.&amp;</w:t>
            </w:r>
            <w:r w:rsidR="00000000" w:rsidRPr="00000000" w:rsidDel="00000000">
              <w:rPr>
                <w:rtl w:val="0"/>
              </w:rPr>
              <w:t xml:space="preserve">) "Par Balvu novada pašvaldības nekustamā īpašuma "Krustceles A", Kubulu pagastā, Balvu novadā, nodošanu bez atlīdzības īpašumā Latvijas Valstij Satiksmes ministrijas personā" (turpmāk – Balvu novada pašvaldības domes 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anotācijā precizēts Balvu novada domes lēmuma numurs.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26-TA-1844</w:t>
    </w:r>
    <w:r>
      <w:br/>
    </w:r>
    <w:r w:rsidR="00000000" w:rsidRPr="00000000" w:rsidDel="00000000">
      <w:rPr>
        <w:rtl w:val="0"/>
      </w:rPr>
      <w:t xml:space="preserve">17.08.2026. 17.14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26-TA-1844</w:t>
    </w:r>
    <w:r>
      <w:br/>
    </w:r>
    <w:r w:rsidR="00000000" w:rsidRPr="00000000" w:rsidDel="00000000">
      <w:rPr>
        <w:rtl w:val="0"/>
      </w:rPr>
      <w:t xml:space="preserve">17.08.2026. 17.14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Izziņa_26-TA-1844.docx</dc:title>
</cp:coreProperties>
</file>

<file path=docProps/custom.xml><?xml version="1.0" encoding="utf-8"?>
<Properties xmlns="http://schemas.openxmlformats.org/officeDocument/2006/custom-properties" xmlns:vt="http://schemas.openxmlformats.org/officeDocument/2006/docPropsVTypes"/>
</file>