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58E18D" w14:textId="77777777" w:rsidR="00D5162E" w:rsidRDefault="00D5162E" w:rsidP="00D5162E">
      <w:pPr>
        <w:rPr>
          <w:rFonts w:ascii="Calibri" w:eastAsia="Times New Roman" w:hAnsi="Calibri" w:cs="Calibri"/>
          <w:sz w:val="22"/>
          <w:szCs w:val="22"/>
          <w:lang w:val="en-US"/>
        </w:rPr>
      </w:pPr>
      <w:bookmarkStart w:id="0" w:name="_MailOriginal"/>
      <w:r>
        <w:rPr>
          <w:rFonts w:ascii="Calibri" w:eastAsia="Times New Roman" w:hAnsi="Calibri" w:cs="Calibri"/>
          <w:b/>
          <w:bCs/>
          <w:sz w:val="22"/>
          <w:szCs w:val="22"/>
          <w:lang w:val="en-US"/>
        </w:rPr>
        <w:t>From:</w:t>
      </w:r>
      <w:r>
        <w:rPr>
          <w:rFonts w:ascii="Calibri" w:eastAsia="Times New Roman" w:hAnsi="Calibri" w:cs="Calibri"/>
          <w:sz w:val="22"/>
          <w:szCs w:val="22"/>
          <w:lang w:val="en-US"/>
        </w:rPr>
        <w:t xml:space="preserve"> Inguna </w:t>
      </w:r>
      <w:proofErr w:type="spellStart"/>
      <w:r>
        <w:rPr>
          <w:rFonts w:ascii="Calibri" w:eastAsia="Times New Roman" w:hAnsi="Calibri" w:cs="Calibri"/>
          <w:sz w:val="22"/>
          <w:szCs w:val="22"/>
          <w:lang w:val="en-US"/>
        </w:rPr>
        <w:t>Dancīte</w:t>
      </w:r>
      <w:proofErr w:type="spellEnd"/>
      <w:r>
        <w:rPr>
          <w:rFonts w:ascii="Calibri" w:eastAsia="Times New Roman" w:hAnsi="Calibri" w:cs="Calibri"/>
          <w:sz w:val="22"/>
          <w:szCs w:val="22"/>
          <w:lang w:val="en-US"/>
        </w:rPr>
        <w:t xml:space="preserve"> &lt;inguna.dancite@fm.gov.lv&gt; </w:t>
      </w:r>
      <w:r>
        <w:rPr>
          <w:rFonts w:ascii="Calibri" w:eastAsia="Times New Roman" w:hAnsi="Calibri" w:cs="Calibri"/>
          <w:b/>
          <w:bCs/>
          <w:sz w:val="22"/>
          <w:szCs w:val="22"/>
          <w:lang w:val="en-US"/>
        </w:rPr>
        <w:t xml:space="preserve">On Behalf Of </w:t>
      </w:r>
      <w:r>
        <w:rPr>
          <w:rFonts w:ascii="Calibri" w:eastAsia="Times New Roman" w:hAnsi="Calibri" w:cs="Calibri"/>
          <w:sz w:val="22"/>
          <w:szCs w:val="22"/>
          <w:lang w:val="en-US"/>
        </w:rPr>
        <w:t>Pasts</w:t>
      </w:r>
      <w:r>
        <w:rPr>
          <w:rFonts w:ascii="Calibri" w:eastAsia="Times New Roman" w:hAnsi="Calibri" w:cs="Calibri"/>
          <w:sz w:val="22"/>
          <w:szCs w:val="22"/>
          <w:lang w:val="en-US"/>
        </w:rPr>
        <w:br/>
      </w:r>
      <w:r>
        <w:rPr>
          <w:rFonts w:ascii="Calibri" w:eastAsia="Times New Roman" w:hAnsi="Calibri" w:cs="Calibri"/>
          <w:b/>
          <w:bCs/>
          <w:sz w:val="22"/>
          <w:szCs w:val="22"/>
          <w:lang w:val="en-US"/>
        </w:rPr>
        <w:t>Sent:</w:t>
      </w:r>
      <w:r>
        <w:rPr>
          <w:rFonts w:ascii="Calibri" w:eastAsia="Times New Roman" w:hAnsi="Calibri" w:cs="Calibri"/>
          <w:sz w:val="22"/>
          <w:szCs w:val="22"/>
          <w:lang w:val="en-US"/>
        </w:rPr>
        <w:t xml:space="preserve"> Wednesday, December 29, 2021 5:05 PM</w:t>
      </w:r>
      <w:r>
        <w:rPr>
          <w:rFonts w:ascii="Calibri" w:eastAsia="Times New Roman" w:hAnsi="Calibri" w:cs="Calibri"/>
          <w:sz w:val="22"/>
          <w:szCs w:val="22"/>
          <w:lang w:val="en-US"/>
        </w:rPr>
        <w:br/>
      </w:r>
      <w:r>
        <w:rPr>
          <w:rFonts w:ascii="Calibri" w:eastAsia="Times New Roman" w:hAnsi="Calibri" w:cs="Calibri"/>
          <w:b/>
          <w:bCs/>
          <w:sz w:val="22"/>
          <w:szCs w:val="22"/>
          <w:lang w:val="en-US"/>
        </w:rPr>
        <w:t>To:</w:t>
      </w:r>
      <w:r>
        <w:rPr>
          <w:rFonts w:ascii="Calibri" w:eastAsia="Times New Roman" w:hAnsi="Calibri" w:cs="Calibri"/>
          <w:sz w:val="22"/>
          <w:szCs w:val="22"/>
          <w:lang w:val="en-US"/>
        </w:rPr>
        <w:t xml:space="preserve"> Valsts kanceleja &lt;pasts@mk.gov.lv&gt;</w:t>
      </w:r>
      <w:r>
        <w:rPr>
          <w:rFonts w:ascii="Calibri" w:eastAsia="Times New Roman" w:hAnsi="Calibri" w:cs="Calibri"/>
          <w:sz w:val="22"/>
          <w:szCs w:val="22"/>
          <w:lang w:val="en-US"/>
        </w:rPr>
        <w:br/>
      </w:r>
      <w:r>
        <w:rPr>
          <w:rFonts w:ascii="Calibri" w:eastAsia="Times New Roman" w:hAnsi="Calibri" w:cs="Calibri"/>
          <w:b/>
          <w:bCs/>
          <w:sz w:val="22"/>
          <w:szCs w:val="22"/>
          <w:lang w:val="en-US"/>
        </w:rPr>
        <w:t>Cc:</w:t>
      </w:r>
      <w:r>
        <w:rPr>
          <w:rFonts w:ascii="Calibri" w:eastAsia="Times New Roman" w:hAnsi="Calibri" w:cs="Calibri"/>
          <w:sz w:val="22"/>
          <w:szCs w:val="22"/>
          <w:lang w:val="en-US"/>
        </w:rPr>
        <w:t xml:space="preserve"> Kristīne Stone &lt;Kristine.Stone@mk.gov.lv&gt;; Zinta </w:t>
      </w:r>
      <w:proofErr w:type="spellStart"/>
      <w:r>
        <w:rPr>
          <w:rFonts w:ascii="Calibri" w:eastAsia="Times New Roman" w:hAnsi="Calibri" w:cs="Calibri"/>
          <w:sz w:val="22"/>
          <w:szCs w:val="22"/>
          <w:lang w:val="en-US"/>
        </w:rPr>
        <w:t>Vilcāne</w:t>
      </w:r>
      <w:proofErr w:type="spellEnd"/>
      <w:r>
        <w:rPr>
          <w:rFonts w:ascii="Calibri" w:eastAsia="Times New Roman" w:hAnsi="Calibri" w:cs="Calibri"/>
          <w:sz w:val="22"/>
          <w:szCs w:val="22"/>
          <w:lang w:val="en-US"/>
        </w:rPr>
        <w:t xml:space="preserve"> &lt;zinta.vilcane@fm.gov.lv&gt;; </w:t>
      </w:r>
      <w:proofErr w:type="spellStart"/>
      <w:r>
        <w:rPr>
          <w:rFonts w:ascii="Calibri" w:eastAsia="Times New Roman" w:hAnsi="Calibri" w:cs="Calibri"/>
          <w:sz w:val="22"/>
          <w:szCs w:val="22"/>
          <w:lang w:val="en-US"/>
        </w:rPr>
        <w:t>Oskars</w:t>
      </w:r>
      <w:proofErr w:type="spellEnd"/>
      <w:r>
        <w:rPr>
          <w:rFonts w:ascii="Calibri" w:eastAsia="Times New Roman" w:hAnsi="Calibri" w:cs="Calibri"/>
          <w:sz w:val="22"/>
          <w:szCs w:val="22"/>
          <w:lang w:val="en-US"/>
        </w:rPr>
        <w:t xml:space="preserve"> </w:t>
      </w:r>
      <w:proofErr w:type="spellStart"/>
      <w:r>
        <w:rPr>
          <w:rFonts w:ascii="Calibri" w:eastAsia="Times New Roman" w:hAnsi="Calibri" w:cs="Calibri"/>
          <w:sz w:val="22"/>
          <w:szCs w:val="22"/>
          <w:lang w:val="en-US"/>
        </w:rPr>
        <w:t>Virsis</w:t>
      </w:r>
      <w:proofErr w:type="spellEnd"/>
      <w:r>
        <w:rPr>
          <w:rFonts w:ascii="Calibri" w:eastAsia="Times New Roman" w:hAnsi="Calibri" w:cs="Calibri"/>
          <w:sz w:val="22"/>
          <w:szCs w:val="22"/>
          <w:lang w:val="en-US"/>
        </w:rPr>
        <w:t xml:space="preserve"> &lt;oskars.virsis@fm.gov.lv&gt;; Ina </w:t>
      </w:r>
      <w:proofErr w:type="spellStart"/>
      <w:r>
        <w:rPr>
          <w:rFonts w:ascii="Calibri" w:eastAsia="Times New Roman" w:hAnsi="Calibri" w:cs="Calibri"/>
          <w:sz w:val="22"/>
          <w:szCs w:val="22"/>
          <w:lang w:val="en-US"/>
        </w:rPr>
        <w:t>Spridzāne</w:t>
      </w:r>
      <w:proofErr w:type="spellEnd"/>
      <w:r>
        <w:rPr>
          <w:rFonts w:ascii="Calibri" w:eastAsia="Times New Roman" w:hAnsi="Calibri" w:cs="Calibri"/>
          <w:sz w:val="22"/>
          <w:szCs w:val="22"/>
          <w:lang w:val="en-US"/>
        </w:rPr>
        <w:t xml:space="preserve"> &lt;ina.spridzane@fm.gov.lv&gt;; Liga.Plaude@vid.gov.lv; Inese </w:t>
      </w:r>
      <w:proofErr w:type="spellStart"/>
      <w:r>
        <w:rPr>
          <w:rFonts w:ascii="Calibri" w:eastAsia="Times New Roman" w:hAnsi="Calibri" w:cs="Calibri"/>
          <w:sz w:val="22"/>
          <w:szCs w:val="22"/>
          <w:lang w:val="en-US"/>
        </w:rPr>
        <w:t>Brēmane</w:t>
      </w:r>
      <w:proofErr w:type="spellEnd"/>
      <w:r>
        <w:rPr>
          <w:rFonts w:ascii="Calibri" w:eastAsia="Times New Roman" w:hAnsi="Calibri" w:cs="Calibri"/>
          <w:sz w:val="22"/>
          <w:szCs w:val="22"/>
          <w:lang w:val="en-US"/>
        </w:rPr>
        <w:t xml:space="preserve"> &lt;inese.bremane@fm.gov.lv&gt;; Silva Blite &lt;silva.blite@fm.gov.lv&gt;; Jekaterina </w:t>
      </w:r>
      <w:proofErr w:type="spellStart"/>
      <w:r>
        <w:rPr>
          <w:rFonts w:ascii="Calibri" w:eastAsia="Times New Roman" w:hAnsi="Calibri" w:cs="Calibri"/>
          <w:sz w:val="22"/>
          <w:szCs w:val="22"/>
          <w:lang w:val="en-US"/>
        </w:rPr>
        <w:t>Gelaha</w:t>
      </w:r>
      <w:proofErr w:type="spellEnd"/>
      <w:r>
        <w:rPr>
          <w:rFonts w:ascii="Calibri" w:eastAsia="Times New Roman" w:hAnsi="Calibri" w:cs="Calibri"/>
          <w:sz w:val="22"/>
          <w:szCs w:val="22"/>
          <w:lang w:val="en-US"/>
        </w:rPr>
        <w:t xml:space="preserve"> &lt;jekaterina.gelaha@fm.gov.lv&gt;; </w:t>
      </w:r>
      <w:proofErr w:type="spellStart"/>
      <w:r>
        <w:rPr>
          <w:rFonts w:ascii="Calibri" w:eastAsia="Times New Roman" w:hAnsi="Calibri" w:cs="Calibri"/>
          <w:sz w:val="22"/>
          <w:szCs w:val="22"/>
          <w:lang w:val="en-US"/>
        </w:rPr>
        <w:t>Jānis</w:t>
      </w:r>
      <w:proofErr w:type="spellEnd"/>
      <w:r>
        <w:rPr>
          <w:rFonts w:ascii="Calibri" w:eastAsia="Times New Roman" w:hAnsi="Calibri" w:cs="Calibri"/>
          <w:sz w:val="22"/>
          <w:szCs w:val="22"/>
          <w:lang w:val="en-US"/>
        </w:rPr>
        <w:t xml:space="preserve"> </w:t>
      </w:r>
      <w:proofErr w:type="spellStart"/>
      <w:r>
        <w:rPr>
          <w:rFonts w:ascii="Calibri" w:eastAsia="Times New Roman" w:hAnsi="Calibri" w:cs="Calibri"/>
          <w:sz w:val="22"/>
          <w:szCs w:val="22"/>
          <w:lang w:val="en-US"/>
        </w:rPr>
        <w:t>Ozols</w:t>
      </w:r>
      <w:proofErr w:type="spellEnd"/>
      <w:r>
        <w:rPr>
          <w:rFonts w:ascii="Calibri" w:eastAsia="Times New Roman" w:hAnsi="Calibri" w:cs="Calibri"/>
          <w:sz w:val="22"/>
          <w:szCs w:val="22"/>
          <w:lang w:val="en-US"/>
        </w:rPr>
        <w:t xml:space="preserve"> &lt;janis.ozols@fm.gov.lv&gt;; Kristaps </w:t>
      </w:r>
      <w:proofErr w:type="spellStart"/>
      <w:r>
        <w:rPr>
          <w:rFonts w:ascii="Calibri" w:eastAsia="Times New Roman" w:hAnsi="Calibri" w:cs="Calibri"/>
          <w:sz w:val="22"/>
          <w:szCs w:val="22"/>
          <w:lang w:val="en-US"/>
        </w:rPr>
        <w:t>Žīgurs</w:t>
      </w:r>
      <w:proofErr w:type="spellEnd"/>
      <w:r>
        <w:rPr>
          <w:rFonts w:ascii="Calibri" w:eastAsia="Times New Roman" w:hAnsi="Calibri" w:cs="Calibri"/>
          <w:sz w:val="22"/>
          <w:szCs w:val="22"/>
          <w:lang w:val="en-US"/>
        </w:rPr>
        <w:t xml:space="preserve"> &lt;kristaps.zigurs@fm.gov.lv&gt;; </w:t>
      </w:r>
      <w:proofErr w:type="spellStart"/>
      <w:r>
        <w:rPr>
          <w:rFonts w:ascii="Calibri" w:eastAsia="Times New Roman" w:hAnsi="Calibri" w:cs="Calibri"/>
          <w:sz w:val="22"/>
          <w:szCs w:val="22"/>
          <w:lang w:val="en-US"/>
        </w:rPr>
        <w:t>Gundega</w:t>
      </w:r>
      <w:proofErr w:type="spellEnd"/>
      <w:r>
        <w:rPr>
          <w:rFonts w:ascii="Calibri" w:eastAsia="Times New Roman" w:hAnsi="Calibri" w:cs="Calibri"/>
          <w:sz w:val="22"/>
          <w:szCs w:val="22"/>
          <w:lang w:val="en-US"/>
        </w:rPr>
        <w:t xml:space="preserve"> Morgana &lt;gundega.morgana@fm.gov.lv&gt;; Kristine.Timsane@kase.gov.lv; Sintija </w:t>
      </w:r>
      <w:proofErr w:type="spellStart"/>
      <w:r>
        <w:rPr>
          <w:rFonts w:ascii="Calibri" w:eastAsia="Times New Roman" w:hAnsi="Calibri" w:cs="Calibri"/>
          <w:sz w:val="22"/>
          <w:szCs w:val="22"/>
          <w:lang w:val="en-US"/>
        </w:rPr>
        <w:t>Deksne</w:t>
      </w:r>
      <w:proofErr w:type="spellEnd"/>
      <w:r>
        <w:rPr>
          <w:rFonts w:ascii="Calibri" w:eastAsia="Times New Roman" w:hAnsi="Calibri" w:cs="Calibri"/>
          <w:sz w:val="22"/>
          <w:szCs w:val="22"/>
          <w:lang w:val="en-US"/>
        </w:rPr>
        <w:t xml:space="preserve"> &lt;sintija.deksne@iub.gov.lv&gt;; Marta.Juskevica@cfla.gov.lv; Janis.Ungurs@iaui.lv; Elīna </w:t>
      </w:r>
      <w:proofErr w:type="spellStart"/>
      <w:r>
        <w:rPr>
          <w:rFonts w:ascii="Calibri" w:eastAsia="Times New Roman" w:hAnsi="Calibri" w:cs="Calibri"/>
          <w:sz w:val="22"/>
          <w:szCs w:val="22"/>
          <w:lang w:val="en-US"/>
        </w:rPr>
        <w:t>Gabranova</w:t>
      </w:r>
      <w:proofErr w:type="spellEnd"/>
      <w:r>
        <w:rPr>
          <w:rFonts w:ascii="Calibri" w:eastAsia="Times New Roman" w:hAnsi="Calibri" w:cs="Calibri"/>
          <w:sz w:val="22"/>
          <w:szCs w:val="22"/>
          <w:lang w:val="en-US"/>
        </w:rPr>
        <w:t xml:space="preserve"> &lt;elina.gabranova@fm.gov.lv&gt;</w:t>
      </w:r>
      <w:r>
        <w:rPr>
          <w:rFonts w:ascii="Calibri" w:eastAsia="Times New Roman" w:hAnsi="Calibri" w:cs="Calibri"/>
          <w:sz w:val="22"/>
          <w:szCs w:val="22"/>
          <w:lang w:val="en-US"/>
        </w:rPr>
        <w:br/>
      </w:r>
      <w:r>
        <w:rPr>
          <w:rFonts w:ascii="Calibri" w:eastAsia="Times New Roman" w:hAnsi="Calibri" w:cs="Calibri"/>
          <w:b/>
          <w:bCs/>
          <w:sz w:val="22"/>
          <w:szCs w:val="22"/>
          <w:lang w:val="en-US"/>
        </w:rPr>
        <w:t>Subject:</w:t>
      </w:r>
      <w:r>
        <w:rPr>
          <w:rFonts w:ascii="Calibri" w:eastAsia="Times New Roman" w:hAnsi="Calibri" w:cs="Calibri"/>
          <w:sz w:val="22"/>
          <w:szCs w:val="22"/>
          <w:lang w:val="en-US"/>
        </w:rPr>
        <w:t xml:space="preserve"> FM </w:t>
      </w:r>
      <w:proofErr w:type="spellStart"/>
      <w:r>
        <w:rPr>
          <w:rFonts w:ascii="Calibri" w:eastAsia="Times New Roman" w:hAnsi="Calibri" w:cs="Calibri"/>
          <w:sz w:val="22"/>
          <w:szCs w:val="22"/>
          <w:lang w:val="en-US"/>
        </w:rPr>
        <w:t>atzinums</w:t>
      </w:r>
      <w:proofErr w:type="spellEnd"/>
      <w:r>
        <w:rPr>
          <w:rFonts w:ascii="Calibri" w:eastAsia="Times New Roman" w:hAnsi="Calibri" w:cs="Calibri"/>
          <w:sz w:val="22"/>
          <w:szCs w:val="22"/>
          <w:lang w:val="en-US"/>
        </w:rPr>
        <w:t xml:space="preserve"> par </w:t>
      </w:r>
      <w:proofErr w:type="spellStart"/>
      <w:r>
        <w:rPr>
          <w:rFonts w:ascii="Calibri" w:eastAsia="Times New Roman" w:hAnsi="Calibri" w:cs="Calibri"/>
          <w:sz w:val="22"/>
          <w:szCs w:val="22"/>
          <w:lang w:val="en-US"/>
        </w:rPr>
        <w:t>precizēto</w:t>
      </w:r>
      <w:proofErr w:type="spellEnd"/>
      <w:r>
        <w:rPr>
          <w:rFonts w:ascii="Calibri" w:eastAsia="Times New Roman" w:hAnsi="Calibri" w:cs="Calibri"/>
          <w:sz w:val="22"/>
          <w:szCs w:val="22"/>
          <w:lang w:val="en-US"/>
        </w:rPr>
        <w:t xml:space="preserve"> TAP, VSS-447</w:t>
      </w:r>
    </w:p>
    <w:p w14:paraId="25D19599" w14:textId="77777777" w:rsidR="00D5162E" w:rsidRDefault="00D5162E" w:rsidP="00D5162E"/>
    <w:p w14:paraId="7464CAF9" w14:textId="77777777" w:rsidR="00D5162E" w:rsidRDefault="00D5162E" w:rsidP="00D5162E">
      <w:pPr>
        <w:shd w:val="clear" w:color="auto" w:fill="FFEB9C"/>
        <w:spacing w:line="240" w:lineRule="atLeast"/>
        <w:rPr>
          <w:rFonts w:ascii="Calibri" w:eastAsia="Times New Roman" w:hAnsi="Calibri" w:cs="Calibri"/>
          <w:color w:val="000000"/>
          <w:sz w:val="20"/>
          <w:szCs w:val="20"/>
        </w:rPr>
      </w:pPr>
      <w:r>
        <w:rPr>
          <w:rStyle w:val="Strong"/>
          <w:rFonts w:ascii="Calibri" w:eastAsia="Times New Roman" w:hAnsi="Calibri" w:cs="Calibri"/>
          <w:color w:val="000000"/>
          <w:sz w:val="20"/>
          <w:szCs w:val="20"/>
        </w:rPr>
        <w:t>INFORMĀCIJAI:</w:t>
      </w:r>
      <w:r>
        <w:rPr>
          <w:rFonts w:ascii="Calibri" w:eastAsia="Times New Roman" w:hAnsi="Calibri" w:cs="Calibri"/>
          <w:color w:val="000000"/>
          <w:sz w:val="20"/>
          <w:szCs w:val="20"/>
        </w:rPr>
        <w:t xml:space="preserve"> E-pasta vēstules sūtītājs ir ārējais adresāts. </w:t>
      </w:r>
    </w:p>
    <w:p w14:paraId="59CB9BBB" w14:textId="77777777" w:rsidR="00D5162E" w:rsidRDefault="00D5162E" w:rsidP="00D5162E">
      <w:pPr>
        <w:rPr>
          <w:rFonts w:ascii="Calibri" w:eastAsia="Times New Roman" w:hAnsi="Calibri" w:cs="Calibri"/>
          <w:sz w:val="22"/>
          <w:szCs w:val="22"/>
        </w:rPr>
      </w:pPr>
    </w:p>
    <w:p w14:paraId="732236B6" w14:textId="77777777" w:rsidR="00D5162E" w:rsidRDefault="00D5162E" w:rsidP="00D5162E">
      <w:r>
        <w:t>29.12.2021.  Nr. 10.1-6/7-1/1440</w:t>
      </w:r>
    </w:p>
    <w:p w14:paraId="0299E5E6" w14:textId="77777777" w:rsidR="00D5162E" w:rsidRDefault="00D5162E" w:rsidP="00D5162E"/>
    <w:p w14:paraId="65154CBE" w14:textId="77777777" w:rsidR="00D5162E" w:rsidRDefault="00D5162E" w:rsidP="00D5162E">
      <w:pPr>
        <w:jc w:val="both"/>
      </w:pPr>
      <w:r>
        <w:t>Labdien!</w:t>
      </w:r>
    </w:p>
    <w:p w14:paraId="7D2E0AF6" w14:textId="77777777" w:rsidR="00D5162E" w:rsidRDefault="00D5162E" w:rsidP="00D5162E">
      <w:pPr>
        <w:jc w:val="both"/>
      </w:pPr>
    </w:p>
    <w:p w14:paraId="6A676C76" w14:textId="77777777" w:rsidR="00D5162E" w:rsidRDefault="00D5162E" w:rsidP="00D5162E">
      <w:r>
        <w:t>Finanšu ministrija atbilstoši kompetencei ir izskatījusi Valsts kancelejas precizēto Ministru kabineta noteikumu projektu "Eiropas Savienības tiesību akti, par kuru pārkāpumiem ceļama trauksme, vai kuros ir paredzēta citāda ziņošanas kārtība, to regulējošās jomas un normatīvie akti" VSS-447, tā sākotnējās ietekmes novērtējuma ziņojumu (anotāciju), pielikumus un izziņu par atzinumos sniegtajiem iebildumiem, un atbalsta to tālāku virzību, neizsakot iebildumus. Vienlaikus izsakām priekšlikumu par anotācijas I sadaļas 2. punktu: ņemot vērā, ka aktuālajā tiesību akta projekta redakcijā nav paredzēts norādīt nacionālos normatīvos aktus, ar kuriem tiek pārņemtas direktīvu prasības, svītrot vārdus: “vai mainās nacionālais normatīvais akts, ar kuru direktīvu prasības pārņemtas”.</w:t>
      </w:r>
    </w:p>
    <w:p w14:paraId="1CB8D6B1" w14:textId="77777777" w:rsidR="00D5162E" w:rsidRDefault="00D5162E" w:rsidP="00D5162E">
      <w:pPr>
        <w:rPr>
          <w:lang w:eastAsia="en-US"/>
        </w:rPr>
      </w:pPr>
    </w:p>
    <w:p w14:paraId="7A110662" w14:textId="77777777" w:rsidR="00D5162E" w:rsidRDefault="00D5162E" w:rsidP="00D5162E"/>
    <w:p w14:paraId="7A2EE5BE" w14:textId="77777777" w:rsidR="00D5162E" w:rsidRDefault="00D5162E" w:rsidP="00D5162E">
      <w:pPr>
        <w:spacing w:after="240"/>
        <w:rPr>
          <w:rFonts w:ascii="Franklin Gothic Book" w:hAnsi="Franklin Gothic Book"/>
          <w:color w:val="767573"/>
          <w:sz w:val="16"/>
          <w:szCs w:val="16"/>
          <w:lang w:eastAsia="en-US"/>
        </w:rPr>
      </w:pPr>
      <w:r>
        <w:rPr>
          <w:rFonts w:ascii="Franklin Gothic Book" w:hAnsi="Franklin Gothic Book"/>
          <w:b/>
          <w:bCs/>
          <w:color w:val="4C4B49"/>
          <w:sz w:val="20"/>
          <w:szCs w:val="20"/>
          <w:lang w:eastAsia="en-US"/>
        </w:rPr>
        <w:t>Ar cieņu</w:t>
      </w:r>
      <w:r>
        <w:rPr>
          <w:rFonts w:ascii="Franklin Gothic Book" w:hAnsi="Franklin Gothic Book"/>
          <w:b/>
          <w:bCs/>
          <w:color w:val="4C4B49"/>
          <w:sz w:val="20"/>
          <w:szCs w:val="20"/>
          <w:lang w:eastAsia="en-US"/>
        </w:rPr>
        <w:br/>
      </w:r>
      <w:r>
        <w:rPr>
          <w:rFonts w:ascii="Franklin Gothic Medium" w:hAnsi="Franklin Gothic Medium"/>
          <w:b/>
          <w:bCs/>
          <w:color w:val="1F497D"/>
          <w:sz w:val="20"/>
          <w:szCs w:val="20"/>
          <w:lang w:eastAsia="en-US"/>
        </w:rPr>
        <w:t xml:space="preserve">Ilga </w:t>
      </w:r>
      <w:proofErr w:type="spellStart"/>
      <w:r>
        <w:rPr>
          <w:rFonts w:ascii="Franklin Gothic Medium" w:hAnsi="Franklin Gothic Medium"/>
          <w:b/>
          <w:bCs/>
          <w:color w:val="1F497D"/>
          <w:sz w:val="20"/>
          <w:szCs w:val="20"/>
          <w:lang w:eastAsia="en-US"/>
        </w:rPr>
        <w:t>Jermacāne</w:t>
      </w:r>
      <w:proofErr w:type="spellEnd"/>
      <w:r>
        <w:rPr>
          <w:rFonts w:ascii="Franklin Gothic Book" w:hAnsi="Franklin Gothic Book"/>
          <w:color w:val="767573"/>
          <w:sz w:val="16"/>
          <w:szCs w:val="16"/>
          <w:lang w:eastAsia="en-US"/>
        </w:rPr>
        <w:br/>
        <w:t xml:space="preserve">Juridiskā departamenta </w:t>
      </w:r>
      <w:r>
        <w:rPr>
          <w:rFonts w:ascii="Franklin Gothic Book" w:hAnsi="Franklin Gothic Book"/>
          <w:color w:val="767573"/>
          <w:sz w:val="16"/>
          <w:szCs w:val="16"/>
          <w:lang w:eastAsia="en-US"/>
        </w:rPr>
        <w:br/>
        <w:t>Tiesību aktu nodaļas juriskonsulte</w:t>
      </w:r>
      <w:r>
        <w:rPr>
          <w:rFonts w:ascii="Franklin Gothic Book" w:hAnsi="Franklin Gothic Book"/>
          <w:color w:val="767573"/>
          <w:sz w:val="16"/>
          <w:szCs w:val="16"/>
          <w:lang w:eastAsia="en-US"/>
        </w:rPr>
        <w:br/>
        <w:t>Tālr.: (+371) 67083802</w:t>
      </w:r>
      <w:r>
        <w:rPr>
          <w:rFonts w:ascii="Franklin Gothic Book" w:hAnsi="Franklin Gothic Book"/>
          <w:color w:val="767573"/>
          <w:sz w:val="16"/>
          <w:szCs w:val="16"/>
          <w:lang w:eastAsia="en-US"/>
        </w:rPr>
        <w:br/>
        <w:t xml:space="preserve">E-pasts: </w:t>
      </w:r>
      <w:hyperlink r:id="rId4" w:history="1">
        <w:r>
          <w:rPr>
            <w:rStyle w:val="Hyperlink"/>
            <w:rFonts w:ascii="Franklin Gothic Book" w:hAnsi="Franklin Gothic Book"/>
            <w:sz w:val="16"/>
            <w:szCs w:val="16"/>
            <w:lang w:eastAsia="en-US"/>
          </w:rPr>
          <w:t>ilga.jermacane@fm.gov.lv</w:t>
        </w:r>
      </w:hyperlink>
    </w:p>
    <w:p w14:paraId="7430ABDF" w14:textId="77777777" w:rsidR="00D5162E" w:rsidRDefault="00D5162E" w:rsidP="00D5162E">
      <w:pPr>
        <w:rPr>
          <w:rFonts w:ascii="Franklin Gothic Book" w:hAnsi="Franklin Gothic Book"/>
          <w:color w:val="767573"/>
          <w:sz w:val="16"/>
          <w:szCs w:val="16"/>
        </w:rPr>
      </w:pPr>
      <w:r>
        <w:rPr>
          <w:rFonts w:ascii="Franklin Gothic Medium" w:hAnsi="Franklin Gothic Medium"/>
          <w:b/>
          <w:bCs/>
          <w:color w:val="1F497D"/>
          <w:sz w:val="20"/>
          <w:szCs w:val="20"/>
        </w:rPr>
        <w:t>Oskars Virsis</w:t>
      </w:r>
      <w:r>
        <w:rPr>
          <w:rFonts w:ascii="Franklin Gothic Book" w:hAnsi="Franklin Gothic Book"/>
          <w:color w:val="767573"/>
          <w:sz w:val="16"/>
          <w:szCs w:val="16"/>
        </w:rPr>
        <w:br/>
        <w:t xml:space="preserve">Juridiskā departamenta </w:t>
      </w:r>
      <w:r>
        <w:rPr>
          <w:rFonts w:ascii="Franklin Gothic Book" w:hAnsi="Franklin Gothic Book"/>
          <w:color w:val="767573"/>
          <w:sz w:val="16"/>
          <w:szCs w:val="16"/>
        </w:rPr>
        <w:br/>
        <w:t>Iepirkumu politikas un valsts nekustamo īpašumu pārvaldīšanas politikas nodaļas vecākais eksperts</w:t>
      </w:r>
      <w:r>
        <w:rPr>
          <w:rFonts w:ascii="Franklin Gothic Book" w:hAnsi="Franklin Gothic Book"/>
          <w:color w:val="767573"/>
          <w:sz w:val="16"/>
          <w:szCs w:val="16"/>
        </w:rPr>
        <w:br/>
        <w:t xml:space="preserve">E-pasts: </w:t>
      </w:r>
      <w:hyperlink r:id="rId5" w:history="1">
        <w:r>
          <w:rPr>
            <w:rStyle w:val="Hyperlink"/>
            <w:rFonts w:ascii="Franklin Gothic Book" w:hAnsi="Franklin Gothic Book"/>
            <w:color w:val="1F497D"/>
            <w:sz w:val="16"/>
            <w:szCs w:val="16"/>
          </w:rPr>
          <w:t>oskars.virsis@fm.gov.lv</w:t>
        </w:r>
      </w:hyperlink>
      <w:r>
        <w:rPr>
          <w:rFonts w:ascii="Franklin Gothic Book" w:hAnsi="Franklin Gothic Book"/>
          <w:color w:val="1F497D"/>
          <w:sz w:val="16"/>
          <w:szCs w:val="16"/>
        </w:rPr>
        <w:br/>
      </w:r>
      <w:r>
        <w:rPr>
          <w:rFonts w:ascii="Franklin Gothic Book" w:hAnsi="Franklin Gothic Book"/>
          <w:color w:val="767573"/>
          <w:sz w:val="16"/>
          <w:szCs w:val="16"/>
        </w:rPr>
        <w:t>Tālr.: 25613386</w:t>
      </w:r>
    </w:p>
    <w:p w14:paraId="0A3E81FA" w14:textId="77777777" w:rsidR="00D5162E" w:rsidRDefault="00D5162E" w:rsidP="00D5162E">
      <w:pPr>
        <w:rPr>
          <w:rFonts w:ascii="Franklin Gothic Book" w:hAnsi="Franklin Gothic Book"/>
          <w:color w:val="767573"/>
          <w:sz w:val="16"/>
          <w:szCs w:val="16"/>
        </w:rPr>
      </w:pPr>
    </w:p>
    <w:p w14:paraId="1B0CFFF5" w14:textId="0449E989" w:rsidR="00D5162E" w:rsidRDefault="00D5162E" w:rsidP="00D5162E">
      <w:pPr>
        <w:rPr>
          <w:rFonts w:ascii="Franklin Gothic Book" w:hAnsi="Franklin Gothic Book"/>
          <w:color w:val="767573"/>
          <w:sz w:val="16"/>
          <w:szCs w:val="16"/>
          <w:lang w:eastAsia="en-US"/>
        </w:rPr>
      </w:pPr>
      <w:r>
        <w:rPr>
          <w:rFonts w:ascii="Franklin Gothic Book" w:hAnsi="Franklin Gothic Book"/>
          <w:color w:val="767573"/>
          <w:sz w:val="16"/>
          <w:szCs w:val="16"/>
          <w:lang w:eastAsia="en-US"/>
        </w:rPr>
        <w:t>Latvijas Republikas Finanšu ministrija</w:t>
      </w:r>
      <w:r>
        <w:rPr>
          <w:rFonts w:ascii="Franklin Gothic Book" w:hAnsi="Franklin Gothic Book"/>
          <w:color w:val="767573"/>
          <w:sz w:val="16"/>
          <w:szCs w:val="16"/>
          <w:lang w:eastAsia="en-US"/>
        </w:rPr>
        <w:br/>
        <w:t xml:space="preserve">Smilšu iela 1, </w:t>
      </w:r>
      <w:proofErr w:type="spellStart"/>
      <w:r>
        <w:rPr>
          <w:rFonts w:ascii="Franklin Gothic Book" w:hAnsi="Franklin Gothic Book"/>
          <w:color w:val="767573"/>
          <w:sz w:val="16"/>
          <w:szCs w:val="16"/>
          <w:lang w:eastAsia="en-US"/>
        </w:rPr>
        <w:t>Riga</w:t>
      </w:r>
      <w:proofErr w:type="spellEnd"/>
      <w:r>
        <w:rPr>
          <w:rFonts w:ascii="Franklin Gothic Book" w:hAnsi="Franklin Gothic Book"/>
          <w:color w:val="767573"/>
          <w:sz w:val="16"/>
          <w:szCs w:val="16"/>
          <w:lang w:eastAsia="en-US"/>
        </w:rPr>
        <w:t>, LV-1919, Latvija</w:t>
      </w:r>
      <w:r>
        <w:rPr>
          <w:rFonts w:ascii="Franklin Gothic Book" w:hAnsi="Franklin Gothic Book"/>
          <w:color w:val="767573"/>
          <w:sz w:val="16"/>
          <w:szCs w:val="16"/>
          <w:lang w:eastAsia="en-US"/>
        </w:rPr>
        <w:br/>
        <w:t xml:space="preserve">Mājaslapa: </w:t>
      </w:r>
      <w:hyperlink r:id="rId6" w:history="1">
        <w:r>
          <w:rPr>
            <w:rStyle w:val="Hyperlink"/>
            <w:rFonts w:ascii="Franklin Gothic Book" w:hAnsi="Franklin Gothic Book"/>
            <w:color w:val="1F497D"/>
            <w:sz w:val="16"/>
            <w:szCs w:val="16"/>
            <w:lang w:eastAsia="en-US"/>
          </w:rPr>
          <w:t>www.fm.gov.lv</w:t>
        </w:r>
      </w:hyperlink>
      <w:r>
        <w:rPr>
          <w:rFonts w:ascii="Franklin Gothic Book" w:hAnsi="Franklin Gothic Book"/>
          <w:color w:val="1F497D"/>
          <w:sz w:val="16"/>
          <w:szCs w:val="16"/>
          <w:lang w:eastAsia="en-US"/>
        </w:rPr>
        <w:br/>
      </w:r>
      <w:r>
        <w:rPr>
          <w:rFonts w:ascii="Franklin Gothic Book" w:hAnsi="Franklin Gothic Book"/>
          <w:color w:val="767573"/>
          <w:sz w:val="16"/>
          <w:szCs w:val="16"/>
          <w:lang w:eastAsia="en-US"/>
        </w:rPr>
        <w:t xml:space="preserve">E-pasts: </w:t>
      </w:r>
      <w:hyperlink r:id="rId7" w:history="1">
        <w:r>
          <w:rPr>
            <w:rStyle w:val="Hyperlink"/>
            <w:rFonts w:ascii="Franklin Gothic Book" w:hAnsi="Franklin Gothic Book"/>
            <w:color w:val="1F497D"/>
            <w:sz w:val="16"/>
            <w:szCs w:val="16"/>
            <w:lang w:eastAsia="en-US"/>
          </w:rPr>
          <w:t>pasts@fm.gov.lv</w:t>
        </w:r>
      </w:hyperlink>
      <w:r>
        <w:rPr>
          <w:rFonts w:ascii="Franklin Gothic Book" w:hAnsi="Franklin Gothic Book"/>
          <w:color w:val="1F497D"/>
          <w:sz w:val="16"/>
          <w:szCs w:val="16"/>
          <w:lang w:eastAsia="en-US"/>
        </w:rPr>
        <w:br/>
      </w:r>
      <w:r>
        <w:rPr>
          <w:rFonts w:ascii="Franklin Gothic Book" w:hAnsi="Franklin Gothic Book"/>
          <w:noProof/>
          <w:color w:val="767573"/>
          <w:sz w:val="16"/>
          <w:szCs w:val="16"/>
        </w:rPr>
        <w:drawing>
          <wp:inline distT="0" distB="0" distL="0" distR="0" wp14:anchorId="6C9438EE" wp14:editId="19D46596">
            <wp:extent cx="714375" cy="723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a:noFill/>
                    </a:ln>
                  </pic:spPr>
                </pic:pic>
              </a:graphicData>
            </a:graphic>
          </wp:inline>
        </w:drawing>
      </w:r>
      <w:bookmarkEnd w:id="0"/>
    </w:p>
    <w:p w14:paraId="4CBE215B" w14:textId="77777777" w:rsidR="00E24BC2" w:rsidRDefault="00E24BC2"/>
    <w:sectPr w:rsidR="00E24BC2" w:rsidSect="0066499E">
      <w:pgSz w:w="11906" w:h="16838" w:code="9"/>
      <w:pgMar w:top="1418" w:right="1134" w:bottom="1134" w:left="1701"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Franklin Gothic Book">
    <w:charset w:val="00"/>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62E"/>
    <w:rsid w:val="0066499E"/>
    <w:rsid w:val="00D5162E"/>
    <w:rsid w:val="00E24B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6A2C1"/>
  <w15:chartTrackingRefBased/>
  <w15:docId w15:val="{95A700F0-D926-4F2C-BA4D-C432732A6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162E"/>
    <w:pPr>
      <w:spacing w:after="0" w:line="240" w:lineRule="auto"/>
    </w:pPr>
    <w:rPr>
      <w:rFonts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5162E"/>
    <w:rPr>
      <w:color w:val="0563C1"/>
      <w:u w:val="single"/>
    </w:rPr>
  </w:style>
  <w:style w:type="character" w:styleId="Strong">
    <w:name w:val="Strong"/>
    <w:basedOn w:val="DefaultParagraphFont"/>
    <w:uiPriority w:val="22"/>
    <w:qFormat/>
    <w:rsid w:val="00D516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8478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webSettings" Target="webSettings.xml"/><Relationship Id="rId7" Type="http://schemas.openxmlformats.org/officeDocument/2006/relationships/hyperlink" Target="pasts@fm.gov.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www.fm.gov.lv" TargetMode="External"/><Relationship Id="rId5" Type="http://schemas.openxmlformats.org/officeDocument/2006/relationships/hyperlink" Target="mailto:%20oskars.virsis@fm.gov.lv" TargetMode="External"/><Relationship Id="rId10" Type="http://schemas.openxmlformats.org/officeDocument/2006/relationships/theme" Target="theme/theme1.xml"/><Relationship Id="rId4" Type="http://schemas.openxmlformats.org/officeDocument/2006/relationships/hyperlink" Target="mailto:ilga.jermacane@fm.gov.lv"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1478</Words>
  <Characters>843</Characters>
  <Application>Microsoft Office Word</Application>
  <DocSecurity>0</DocSecurity>
  <Lines>7</Lines>
  <Paragraphs>4</Paragraphs>
  <ScaleCrop>false</ScaleCrop>
  <Company/>
  <LinksUpToDate>false</LinksUpToDate>
  <CharactersWithSpaces>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Stone</dc:creator>
  <cp:keywords/>
  <dc:description/>
  <cp:lastModifiedBy>Kristīne Stone</cp:lastModifiedBy>
  <cp:revision>1</cp:revision>
  <dcterms:created xsi:type="dcterms:W3CDTF">2021-12-29T19:52:00Z</dcterms:created>
  <dcterms:modified xsi:type="dcterms:W3CDTF">2021-12-29T19:53:00Z</dcterms:modified>
</cp:coreProperties>
</file>