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896A3" w14:textId="77777777" w:rsidR="00215F93" w:rsidRDefault="00215F93" w:rsidP="00215F93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Inguna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Dancīte</w:t>
      </w:r>
      <w:proofErr w:type="spellEnd"/>
      <w:r>
        <w:rPr>
          <w:rFonts w:eastAsia="Times New Roman"/>
          <w:lang w:val="en-US" w:eastAsia="lv-LV"/>
        </w:rPr>
        <w:t xml:space="preserve"> &lt;inguna.dancite@fm.gov.lv&gt; </w:t>
      </w:r>
      <w:r>
        <w:rPr>
          <w:rFonts w:eastAsia="Times New Roman"/>
          <w:b/>
          <w:bCs/>
          <w:lang w:val="en-US" w:eastAsia="lv-LV"/>
        </w:rPr>
        <w:t xml:space="preserve">On Behalf </w:t>
      </w:r>
      <w:proofErr w:type="gramStart"/>
      <w:r>
        <w:rPr>
          <w:rFonts w:eastAsia="Times New Roman"/>
          <w:b/>
          <w:bCs/>
          <w:lang w:val="en-US" w:eastAsia="lv-LV"/>
        </w:rPr>
        <w:t>Of</w:t>
      </w:r>
      <w:proofErr w:type="gramEnd"/>
      <w:r>
        <w:rPr>
          <w:rFonts w:eastAsia="Times New Roman"/>
          <w:b/>
          <w:bCs/>
          <w:lang w:val="en-US" w:eastAsia="lv-LV"/>
        </w:rPr>
        <w:t xml:space="preserve"> </w:t>
      </w:r>
      <w:r>
        <w:rPr>
          <w:rFonts w:eastAsia="Times New Roman"/>
          <w:lang w:val="en-US" w:eastAsia="lv-LV"/>
        </w:rPr>
        <w:t>Pasts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Tuesday, June 29, 2021 3:49 PM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VARAM &lt;pasts@varam.gov.lv&gt;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Karīna</w:t>
      </w:r>
      <w:proofErr w:type="spellEnd"/>
      <w:r>
        <w:rPr>
          <w:rFonts w:eastAsia="Times New Roman"/>
          <w:lang w:val="en-US" w:eastAsia="lv-LV"/>
        </w:rPr>
        <w:t xml:space="preserve"> Ivanova &lt;karina.ivanova@fm.gov.lv&gt;; Dace Briška &lt;Dace.Briska@varam.gov.lv&gt;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FM </w:t>
      </w:r>
      <w:proofErr w:type="spellStart"/>
      <w:r>
        <w:rPr>
          <w:rFonts w:eastAsia="Times New Roman"/>
          <w:lang w:val="en-US" w:eastAsia="lv-LV"/>
        </w:rPr>
        <w:t>saskaņojums</w:t>
      </w:r>
      <w:proofErr w:type="spellEnd"/>
      <w:r>
        <w:rPr>
          <w:rFonts w:eastAsia="Times New Roman"/>
          <w:lang w:val="en-US" w:eastAsia="lv-LV"/>
        </w:rPr>
        <w:t xml:space="preserve"> par </w:t>
      </w:r>
      <w:proofErr w:type="spellStart"/>
      <w:r>
        <w:rPr>
          <w:rFonts w:eastAsia="Times New Roman"/>
          <w:lang w:val="en-US" w:eastAsia="lv-LV"/>
        </w:rPr>
        <w:t>precizēto</w:t>
      </w:r>
      <w:proofErr w:type="spellEnd"/>
      <w:r>
        <w:rPr>
          <w:rFonts w:eastAsia="Times New Roman"/>
          <w:lang w:val="en-US" w:eastAsia="lv-LV"/>
        </w:rPr>
        <w:t xml:space="preserve"> TAP VSS-704</w:t>
      </w:r>
    </w:p>
    <w:p w14:paraId="7A37A6DB" w14:textId="77777777" w:rsidR="00215F93" w:rsidRDefault="00215F93" w:rsidP="00215F93"/>
    <w:p w14:paraId="44090FE0" w14:textId="77777777" w:rsidR="00215F93" w:rsidRDefault="00215F93" w:rsidP="00215F93">
      <w:pPr>
        <w:shd w:val="clear" w:color="auto" w:fill="FFEB9C"/>
        <w:spacing w:line="240" w:lineRule="atLeast"/>
        <w:rPr>
          <w:rFonts w:eastAsia="Times New Roman"/>
          <w:color w:val="000000"/>
          <w:sz w:val="20"/>
          <w:szCs w:val="20"/>
          <w:lang w:eastAsia="lv-LV"/>
        </w:rPr>
      </w:pPr>
      <w:r>
        <w:rPr>
          <w:rFonts w:eastAsia="Times New Roman"/>
          <w:b/>
          <w:bCs/>
          <w:color w:val="9C6500"/>
          <w:sz w:val="20"/>
          <w:szCs w:val="20"/>
          <w:lang w:eastAsia="lv-LV"/>
        </w:rPr>
        <w:t>INFORMĀCIJA:</w:t>
      </w:r>
      <w:r>
        <w:rPr>
          <w:rFonts w:eastAsia="Times New Roman"/>
          <w:b/>
          <w:bCs/>
          <w:color w:val="000000"/>
          <w:sz w:val="20"/>
          <w:szCs w:val="20"/>
          <w:lang w:eastAsia="lv-LV"/>
        </w:rPr>
        <w:t xml:space="preserve"> Šis e-pasts ir nosūtīts no adreses, kura nepieder Jūsu organizācijai.</w:t>
      </w:r>
    </w:p>
    <w:p w14:paraId="2AB2E901" w14:textId="77777777" w:rsidR="00215F93" w:rsidRDefault="00215F93" w:rsidP="00215F93">
      <w:pPr>
        <w:rPr>
          <w:rFonts w:eastAsia="Times New Roman"/>
          <w:lang w:eastAsia="lv-LV"/>
        </w:rPr>
      </w:pPr>
    </w:p>
    <w:p w14:paraId="2CA1A308" w14:textId="77777777" w:rsidR="00215F93" w:rsidRDefault="00215F93" w:rsidP="00215F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29.06.2021.  Nr. 10.1-6/7-1/798</w:t>
      </w:r>
    </w:p>
    <w:p w14:paraId="4FF83150" w14:textId="77777777" w:rsidR="00215F93" w:rsidRDefault="00215F93" w:rsidP="00215F9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88A7DF" w14:textId="77777777" w:rsidR="00215F93" w:rsidRDefault="00215F93" w:rsidP="00215F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Labdien,</w:t>
      </w:r>
    </w:p>
    <w:p w14:paraId="389CFFBC" w14:textId="77777777" w:rsidR="00215F93" w:rsidRDefault="00215F93" w:rsidP="00215F9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0BB486" w14:textId="77777777" w:rsidR="00215F93" w:rsidRDefault="00215F93" w:rsidP="00215F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Finanšu ministrija ir izskatījusi Vides aizsardzības un reģionālās attīstības ministrijas precizēto </w:t>
      </w:r>
      <w:r>
        <w:rPr>
          <w:rFonts w:ascii="Times New Roman" w:hAnsi="Times New Roman" w:cs="Times New Roman"/>
          <w:sz w:val="24"/>
          <w:szCs w:val="24"/>
          <w:lang w:eastAsia="lv-LV"/>
        </w:rPr>
        <w:t xml:space="preserve">Ministru kabineta noteikumu projektu </w:t>
      </w:r>
      <w:r>
        <w:rPr>
          <w:rFonts w:ascii="Times New Roman" w:hAnsi="Times New Roman" w:cs="Times New Roman"/>
          <w:sz w:val="24"/>
          <w:szCs w:val="24"/>
        </w:rPr>
        <w:t>"Aizsargājamo ainavu apvidus “Nīcgales meži” individuālie aizsardzības un izmantošanas noteikumi" (VSS-704), tā anotāciju un atbalsta to tālāku virzību bez iebildumiem un priekšlikumiem.</w:t>
      </w:r>
    </w:p>
    <w:p w14:paraId="2E1961BB" w14:textId="77777777" w:rsidR="00215F93" w:rsidRDefault="00215F93" w:rsidP="00215F93"/>
    <w:p w14:paraId="1EC70FE3" w14:textId="77777777" w:rsidR="00215F93" w:rsidRDefault="00215F93" w:rsidP="00215F93"/>
    <w:p w14:paraId="55B93FD8" w14:textId="4C500885" w:rsidR="00215F93" w:rsidRDefault="00215F93" w:rsidP="00215F93">
      <w:pPr>
        <w:rPr>
          <w:rFonts w:ascii="Franklin Gothic Book" w:hAnsi="Franklin Gothic Book"/>
          <w:color w:val="767573"/>
          <w:sz w:val="16"/>
          <w:szCs w:val="16"/>
        </w:rPr>
      </w:pPr>
      <w:r>
        <w:rPr>
          <w:rFonts w:ascii="Franklin Gothic Book" w:hAnsi="Franklin Gothic Book"/>
          <w:b/>
          <w:bCs/>
          <w:color w:val="4C4B49"/>
          <w:sz w:val="20"/>
          <w:szCs w:val="20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</w:rPr>
        <w:t xml:space="preserve">Ilze </w:t>
      </w:r>
      <w:proofErr w:type="spellStart"/>
      <w:r>
        <w:rPr>
          <w:rFonts w:ascii="Franklin Gothic Medium" w:hAnsi="Franklin Gothic Medium"/>
          <w:b/>
          <w:bCs/>
          <w:color w:val="1F497D"/>
          <w:sz w:val="20"/>
          <w:szCs w:val="20"/>
        </w:rPr>
        <w:t>Sevele</w:t>
      </w:r>
      <w:proofErr w:type="spellEnd"/>
      <w:r>
        <w:rPr>
          <w:rFonts w:ascii="Franklin Gothic Book" w:hAnsi="Franklin Gothic Book"/>
          <w:color w:val="767573"/>
          <w:sz w:val="16"/>
          <w:szCs w:val="16"/>
        </w:rPr>
        <w:br/>
        <w:t xml:space="preserve">Juridiskā departamenta </w:t>
      </w:r>
      <w:r>
        <w:rPr>
          <w:rFonts w:ascii="Franklin Gothic Book" w:hAnsi="Franklin Gothic Book"/>
          <w:color w:val="767573"/>
          <w:sz w:val="16"/>
          <w:szCs w:val="16"/>
        </w:rPr>
        <w:br/>
        <w:t>Tiesību aktu nodaļas juriskonsulte</w:t>
      </w:r>
      <w:r>
        <w:rPr>
          <w:rFonts w:ascii="Franklin Gothic Book" w:hAnsi="Franklin Gothic Book"/>
          <w:color w:val="767573"/>
          <w:sz w:val="16"/>
          <w:szCs w:val="16"/>
        </w:rPr>
        <w:br/>
        <w:t>Tālr.: (+371) 67095483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E-pasts: </w:t>
      </w:r>
      <w:hyperlink r:id="rId6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ilze.sevele@fm.gov.lv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br/>
        <w:t>Latvijas Republikas Finanšu ministrija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Smilšu iela 1, </w:t>
      </w:r>
      <w:proofErr w:type="spellStart"/>
      <w:r>
        <w:rPr>
          <w:rFonts w:ascii="Franklin Gothic Book" w:hAnsi="Franklin Gothic Book"/>
          <w:color w:val="767573"/>
          <w:sz w:val="16"/>
          <w:szCs w:val="16"/>
        </w:rPr>
        <w:t>Riga</w:t>
      </w:r>
      <w:proofErr w:type="spellEnd"/>
      <w:r>
        <w:rPr>
          <w:rFonts w:ascii="Franklin Gothic Book" w:hAnsi="Franklin Gothic Book"/>
          <w:color w:val="767573"/>
          <w:sz w:val="16"/>
          <w:szCs w:val="16"/>
        </w:rPr>
        <w:t>, LV-1919, Latvija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Mājaslapa: </w:t>
      </w:r>
      <w:hyperlink r:id="rId7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www.fm.gov.lv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t xml:space="preserve">E-pasts: </w:t>
      </w:r>
      <w:hyperlink r:id="rId8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pasts@fm.gov.lv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</w:rPr>
        <w:drawing>
          <wp:inline distT="0" distB="0" distL="0" distR="0" wp14:anchorId="283918C9" wp14:editId="44B20C67">
            <wp:extent cx="714375" cy="723900"/>
            <wp:effectExtent l="0" t="0" r="9525" b="0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41F92" w14:textId="77777777" w:rsidR="00075349" w:rsidRDefault="00075349"/>
    <w:sectPr w:rsidR="00075349"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2512F" w14:textId="77777777" w:rsidR="00215F93" w:rsidRDefault="00215F93" w:rsidP="00215F93">
      <w:r>
        <w:separator/>
      </w:r>
    </w:p>
  </w:endnote>
  <w:endnote w:type="continuationSeparator" w:id="0">
    <w:p w14:paraId="17CF0B2F" w14:textId="77777777" w:rsidR="00215F93" w:rsidRDefault="00215F93" w:rsidP="00215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BA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D0F70" w14:textId="7F9BA057" w:rsidR="00215F93" w:rsidRDefault="00215F93">
    <w:pPr>
      <w:pStyle w:val="Footer"/>
    </w:pPr>
    <w:r>
      <w:t>FMatz_290621_VSS-704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23B82" w14:textId="77777777" w:rsidR="00215F93" w:rsidRDefault="00215F93" w:rsidP="00215F93">
      <w:r>
        <w:separator/>
      </w:r>
    </w:p>
  </w:footnote>
  <w:footnote w:type="continuationSeparator" w:id="0">
    <w:p w14:paraId="3EA80C8F" w14:textId="77777777" w:rsidR="00215F93" w:rsidRDefault="00215F93" w:rsidP="00215F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397"/>
    <w:rsid w:val="00075349"/>
    <w:rsid w:val="00215F93"/>
    <w:rsid w:val="008B7397"/>
    <w:rsid w:val="00D4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1B2BD"/>
  <w15:chartTrackingRefBased/>
  <w15:docId w15:val="{D5925364-831D-4F78-A44A-5A3F99F50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F93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15F93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215F9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5F93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15F9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5F93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9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dacebr\Downloads\pasts@fm.gov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dacebr\Downloads\www.fm.gov.l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%20ilze.sevele@fm.gov.lv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700</Words>
  <Characters>400</Characters>
  <Application>Microsoft Office Word</Application>
  <DocSecurity>0</DocSecurity>
  <Lines>3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FM atzinums par VSS-704</dc:title>
  <dc:subject>Atzinums</dc:subject>
  <dc:creator>Dace Briška</dc:creator>
  <cp:keywords/>
  <dc:description/>
  <cp:lastModifiedBy>Dace Briška</cp:lastModifiedBy>
  <cp:revision>2</cp:revision>
  <dcterms:created xsi:type="dcterms:W3CDTF">2021-10-30T17:18:00Z</dcterms:created>
  <dcterms:modified xsi:type="dcterms:W3CDTF">2021-10-30T17:18:00Z</dcterms:modified>
</cp:coreProperties>
</file>