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22-TA-639: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Ukrainas civiliedzīvotāju atbalsta 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Ukrainas civiliedzīvotāju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nepieciešama likumprojekta konceptuāla izvērtēšana Finanšu ministrijas kompetences jomās, atzinumu par likumprojektu Finanšu ministrija sniegs pirmdien, 28.02.2022.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Ukrainas civiliedzīvotāju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vai nu papildināt likumprojektu, vai iekļaut skaidrojumu anotācijas projektā par citu Ukrainas iedzīvotājiem būtisku pakalpojumu nodrošināšanu un finansējuma piesaisti papildu izdevumu rašanās gadījumā, piemēram, izglītības pakalpojumi, pirmsskolas izglītības pakalpojumi, sabiedriskais transports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I daļu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likumā noteiktā atbalsta sniegšanai Ukrainas iedzīvotājiem valsts un pašvaldību iestādēm ir tiesības veikt iepirkumus un iegādes, nepiemērojot Publisko iepirkuma likuma (procedūras) normas, kā arī veikt izmaiņas noslēgtajos līgumos ar piegādātājiem vai pakalpojumu sniedzējiem, palielinot līgumsaistības par Ukrainas iedzīvotājiem nepieciešamā atbalsta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3.pants. Šajā likumā noteiktā atbalsta sniegšanai Ukrainas iedzīvotājiem valsts un pašvaldību iestādēm ir tiesības veikt iepirkumus un iegādes, nepiemērojot Publisko iepirkuma likuma (procedūras) normas, kā arī veikt izmaiņas noslēgtajos līgumos ar piegādātājiem vai pakalpojumu sniedzējiem, palielinot līgumsaistības par Ukrainas iedzīvotājiem nepieciešamā atbalsta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noteikt atbalsta sniegšanu civiliedzīvotājiem, kuri izceļo no Ukrainas saistībā ar Krievijas Federācijas izraisīto militāro konfliktu tajā.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likumprojekta 1. pantu ar 2. pantu, kas iepretim 1. pantam cita starpā paredz, ka likums attiecas arī uz ārzemniekiem, kuri nevar atgriezties Ukrainā saistībā ar Krievijas Federācijas izraisīto militāro konfliktu 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noteikt atbalsta sniegšanu civiliedzīvotājiem, kuri izceļo no Ukrainas saistībā ar Krievijas Federācijas izraisīto militāro konfliktu tajā.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pirmajā un otrajā pantā izmantotos jēdzienus. Ierosinām visā likumprojekta tekstā izmantot tā otrajā pantā sniegto definējumu, proti, aizstāt pirmajā pantā vārdus "civiliedzīvotājiem, kuri izceļo no Ukrainas saistībā ar Krievijas Federācijas izraisīto militāro konfliktu tajā" ar vārdiem "ārzemniekiem, izņemot personām, kurām ir Krievijas Federācijas pilsonība vai Baltkrievijas Republikas pilsonība, kuri izceļo no Ukrainas vai nevar atgriezties Ukrainā saistībā ar Krievijas Federācijas kara darbība pret Ukrainu"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attiecināms uz ārzemniekiem (izņemot personām, kurām ir Krievijas Federācijas pilsonība vai Baltkrievijas Republikas pilsonība), kuri izceļo no Ukrainas vai nevar atgriezties Ukrainā saistībā ar Krievijas Federācijas izraisīto militāro konfliktu tajā (turpmāk – Ukrainas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likumprojekta tekstā un atbilstošajās sadaļās vārdus "Krievijas Federācijas izraisītais militārais konflikts" aizstāt ar vārdiem "Krievijas federācijas kara darbība pret Ukrainu".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Ukrainas iedzīvotāju uzņemšana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likumprojektu ar jaunu pantu, nosakot valsts sniegto atbalstu, izmitinot un nodrošinot sadzīvi, Ukrainas iedzīvotājiem, kas ir izbraukuši no Ukrainas Republikas saistībā ar Krievijas Federācijas izraisīto militāro konfliktu. Tiesību norma paredz pilnvaras Ministru kabinetam izdot noteikumus, kurā noteiktu kārtību, kādā valsts līdz 90 dienām nodrošina šajā likumprojektā minētajiem Ukrainas iedzīvotājiem izmitināšanas un ēdināšanas pakalpojumus, kā arī pirmās nepieciešamības preces.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8.pants                                                                                                                                                                                                        (1) Valsts līdz 90 dienām nodrošina šajā likumā minētajiem Ukrainas iedzīvotājiem izmitināšanas un ēdināšanas pakalpojumus, kā arī pirmās nepieciešamības preces (turpmāk viss kopā – personām primāri sniedzamais atbalsts).                                                              (2) Personām primāri sniedzamajā atbalstā ietilpstošo pirmās nepieciešamības preču sarakstu un apjomu nosaka Ministru kabinets.    (3) Kārtību, kādā organizē personām primāri sniedzamā atbalsta sniegšanu un tā nodrošināšanu, kā arī preču glabāšanu un izsniegšanu, nosaka Ministru kabinets.  .                                                                                                                                                   (4) Līgumiem, kurus slēdz, lai nodrošinātu personām primāri sniedzamo atbalstu, nepiemēro Publisko iepirkumu likumu. Lai nodrošinātu lietderīgu valsts finansējuma izlietošanu,organizējot personām primāri sniedzamo atbalstu, tiek veikta cenu aptauja.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Pieņemot lēmumu par uzturēšanās tiesību piešķiršanu Ukrainas iedzīvotājam, kura iesniegtie dokumenti vīzas vai uzturēšanās atļaujas pieprasīšanai neatbilst Dokumentu legalizācijas likumā paredzētajām prasībām, vai Ukrainas iedzīvotājs nevar iesniegt visus Ministru kabineta noteikumos, kas nosaka vīzas vai uzturēšanās atļaujas pieprasīšanas kārtību, noteiktos dokumentus, Pilsonības un migrācijas lietu pārvalde var noteikt viena gada termiņu prasībām atbilstošu dokumentu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noteikumi Nr. 108) 62. punktu likumprojektā neietver atsauces uz zemāka juridiskā spēka normatīvo aktu, kā arī uz normatīvo aktu, kas vēl nav stājies spēkā. Attiecīgi lūdzam izvērtēt un likumprojekta 4. panta pirmajā daļā, piemēram, norāžu uz Ministru kabineta noteikumiem, kas nosaka vīzas vai uzturēšanās atļaujas pieprasīšanas kārtību, vietā izdarīt atsauci uz normatīvajiem aktiem attiecīgajā jomā, ievērojot noteikumu Nr. 108 63. punktu. Tāpat līdzīgi lūdzam izvērtēt un precizēt likumprojekta 8.,9. un 10.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Pieņemot lēmumu par uzturēšanās tiesību piešķiršanu Ukrainas iedzīvotājam, kura iesniegtie dokumenti vīzas vai uzturēšanās atļaujas pieprasīšanai neatbilst Dokumentu legalizācijas likumā paredzētajām prasībām, vai Ukrainas iedzīvotājs nevar iesniegt visus Ministru kabineta noteikumos, kas nosaka vīzas vai uzturēšanās atļaujas pieprasīšanas kārtību, noteiktos dokumentus, Pilsonības un migrācijas lietu pārvalde var noteikt viena gada termiņu prasībām atbilstošu dokumentu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4. panta pirmajā daļā paredzēt atskaites punktu viena gada termiņa aprēķināšanai, tādējādi nodrošinot nepārprotamu minētās normas izteiksmi, vai alternatīvi lūdzam sniegt pamatotu skaidrojumu,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noteiktais izņēmums neskar gadījumus, kad vīzas vai uzturēšanās atļaujas izsniegšana jānodrošina atbilstoši Eiropas Savienības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paredzot likumprojekta 4. panta otrajā daļā izņēmumu no minētā panta pirmās daļas, tiek ieviests Eiropas Savienības tiesiskais regulējums (tiesību normas), lūdzam izvērtēt un saskaņā ar Ministru kabineta 2021. gada 7. septembra noteikumu Nr. 617 "Tiesību akta projekta sākotnējās ietekmes izvērtēšanas kārtība" (turpmāk - noteikumi Nr. 617) 9.19. apakšpunktu aizpildīt likumprojekta anotācijas 5. sadaļu un jo īpaši 5.4. sadaļas 1. tabulu ar informāciju par attiecīgo tieši piemērojamo Eiropas Savienības tiesību aktu prasību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noteiktais izņēmums neskar gadījumus, kad vīzas vai uzturēšanās atļaujas izsniegšana jānodrošina atbilstoši Eiropas Savienības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otrajā daļā ietverta atsauce uz Eiropas Savienības tiesību normām. Saistībā ar minēto tiesiskās noteiktības nolūkā lūdzam izvērtēt un likumprojektā un tā anotācijā skaidrot, par kādām Eiropas Savienības tiesību normām 4. panta otrajā daļā ir runa, nepieciešamības gadījumā izdarot atbilstošu atsauci uz attiecīgo tiesisko regulējumu - tieši piemērojamo Eiropas Savienības tiesību aktu (alternatīvi pieļaujam arī atsauce uz normatīvajiem aktiem noteiktā jomā, ar kuriem tiek pārņemtas Eiropas Savienības tiesību aktu prasības, ja Eiropas Savienības tiesību normas ir ietvertas Eiropas Savienības direktīvā vai Eiropas Savienības lēmumā, kura prasības pārņemamas).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5.pantu ar jaunām daļām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operatīvu atbalstu Ukrainas iedzīvotājiem, Nodarbinātības valsts aģentūrai ir tiesības aktīvo nodarbinātības un preventīvo bezdarba samazināšanas pasākumu organizēšanā nepiemērot normatīvajos aktos par aktīvo nodarbinātības un preventīvo bezdarba samazināšanas pasākumu organizēšanu un finansēšanu noteikto kārtību pasākumu īstenotāju izvēlei. Minētajā gadījumā pasākumu īstenotāju izvēlas tirgus aptaujas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Ukrainas iedzīvotāju nodarbināšanai nav nepieciešama darba devēja vakances reģistrēšana Nodarbinātības valsts aģentūrā un nav attiecināma normatīvajos aktos par ārzemnieku nodarbināšanu un nepieciešamo finanšu līdzekļu apjomu noteiktā prasība darba devējam nodrošināt darba samaksu ne mazāku par vidējo bruto darba samaksu Latvijas Republikā iepriekšējā gadā. Pieņemot darbā Ukrainas iedzīvotāju, darba devējs ir tiesīgs no Nodarbinātības valsts aģentūras saņemt dotāciju vienas minimālās mēneša darba algas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šā panta pirmajā daļā noteikto atbalsta pasākumu īstenošanu, finanšu ministram ir tiesības palielināt likumā par valsts budžetu kārtējam gadam noteikto apropriāciju budžeta resora "74. Gadskārtējā valsts budžeta izpildes procesā pārdalāmais finansējums" programmā 02.00.00 "Līdzekļi neparedzētiem gadījumiem", kā arī veikt nepieciešamo apropriācijas pārdali ministrijai vai citai centrālajai valsts iestādei likumā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Apropriāciju šā panta pirmajā daļā minētajam mērķim atļauts palielināt, ja Ministru kabinets ir pieņēmis lēmumu un Saeimas Budžeta un finanšu (nodokļu) komisija piecu darbdienu laikā no attiecīgās informācijas saņemšanas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operatīvu atbalstu Ukrainas iedzīvotājiem, Nodarbinātības valsts aģentūrai ir tiesības aktīvo nodarbinātības un preventīvo bezdarba samazināšanas pasākumu organizēšanā nepiemērot normatīvajos aktos par aktīvo nodarbinātības un preventīvo bezdarba samazināšanas pasākumu organizēšanu un finansēšanu noteikto kārtību pasākumu īstenotāju izvēlei. Minētajā gadījumā pasākumu īstenotāju izvēlas tirgus aptaujas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Ukrainas iedzīvotāju nodarbināšanai nav nepieciešama darba devēja vakances reģistrēšana Nodarbinātības valsts aģentūrā un nav attiecināma normatīvajos aktos par ārzemnieku nodarbināšanu un nepieciešamo finanšu līdzekļu apjomu noteiktā prasība darba devējam nodrošināt darba samaksu ne mazāku par vidējo bruto darba samaksu Latvijas Republikā iepriekšējā gadā. Pieņemot darbā Ukrainas iedzīvotāju, darba devējs ir tiesīgs no Nodarbinātības valsts aģentūras saņemt dotāciju vienas minimālās mēneša darba algas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šā panta pirmajā daļā noteikto atbalsta pasākumu īstenošanu, finanšu ministram ir tiesības palielināt likumā par valsts budžetu kārtējam gadam noteikto apropriāciju budžeta resora "74. Gadskārtējā valsts budžeta izpildes procesā pārdalāmais finansējums" programmā 02.00.00 "Līdzekļi neparedzētiem gadījumiem", kā arī veikt nepieciešamo apropriācijas pārdali ministrijai vai citai centrālajai valsts iestādei likumā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Apropriāciju šā panta pirmajā daļā minētajam mērķim atļauts palielināt, ja Ministru kabinets ir pieņēmis lēmumu un Saeimas Budžeta un finanšu (nodokļu) komisija piecu darbdienu laikā no attiecīgās informācijas saņemšanas ir to izskatījusi un nav iebildusi pret apropriācijas palielinājumu.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integrācijas fonda nodrošināto atbalstu Eiropas Savienības politiku instrumentu pasākumu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likumprojekta 5. panta pirmās daļas 1. punktu ar likumprojekta anotāciju. Norādām, ka iepretim likumprojektam no likumprojekta anotācijas izriet, ka atbalsts Eiropas Savienības politiku instrumentu pasākumu ietvaros attiecināms vienīgi uz Ukrainas iedzīvotājiem, kuriem piešķirts patvēruma meklētāja un personas ar bēgļa vai alternatīvo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integrācijas fonda nodrošināto atbalstu Eiropas Savienības politiku instrumentu pasākumu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šo punktu šādā redakcijā: "Sabiedrības integrācijas fonda sniegto atbalstu Eiropas Savienības politiku instrumentu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sniegto atbalstu Eiropas Savienības politiku instrumentu pasākumu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Sociālās integrācijas valsts aģentūrā izmitināšanas un ēdināšanas pakalpojumu vai līdz 30 dienām ilgu sociālās rehabilitācijas kursu;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izsakot to šādā redakcijā: "līdz 30 dienām ilgu sociālās rehabilitācijas pakalpojumu Sociālās integrācijas valsts aģentūrā, ja tiem atbilstoši pašvaldības sociālā dienesta novērtējumam psihoemocionālā stāvokļa dēļ ir nepieciešams diennakts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30 dienām ilgu sociālās rehabilitācijas pakalpojumu Sociālās integrācijas valsts aģentūrā, ja tiem atbilstoši pašvaldības sociālā dienesta novērtējumam psihoemocionālā stāvokļa dēļ ir nepieciešams diennakts pakalpojums;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steidzamā kārtā valsts finansētus tehniskos palīglīdzekļus;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apakšpunkta redakciju atbilstoši normatīvajos aktos lietotajai terminoloģijai, proti: "steidzamības kārtā valsts finansētus tehniskos palīglīdzekļus".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steidzamības kārtā valsts finansētus tehniskos palīglīdzekļus;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visus Nodarbinātības valsts aģentūras sniegtos pakalpojumus, tajā skaitā, piedalīties Nodarbinātības valsts aģentūras organizētajos aktīvajos nodarbinātības un preventīvajos bezdarba samazināšanas pasākumos, tajā skaitā tajos, kas tiek finansēti Eiropas Savienības fondu ietvaros, ja Ukrainas iedzīvotājam piešķirtas šā likuma 3. pantā minētās tiesības uz nodarbinātību.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izsakot to šādā redakcijā: "Nodarbinātības valsts aģentūras sniegtos pakalpojumus, tajā skaitā, Eiropas Savienības politiku instrumentu pasākumu ietvaros finansētos aktīvos nodarbinātības un preventīvos bezdarba samazināšanas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Nodarbinātības valsts aģentūras sniegtos pakalpojumus, tajā skaitā, Eiropas Savienības politiku instrumentu pasākumu ietvaros finansētos aktīvos nodarbinātības un preventīvos bezdarba samazināšanas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citu atbalstu, vērtējot personas individuālās vajadzības.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5. panta pirmās daļas 6. punktā, kā arī likumprojekta anotācijā skaidrot, kādu vēl atbalstu Ukrainas iedzīvotājam ir tiesības saņemt, vērtējot personas individuālās vajadzības. Tai skaitā norādām, ka tiesības uz noteiktu atbalstu varētu būt ietvertas arī citos ārējos normatīvajos tiesību aktos, līdz ar ko no likumprojekta un tā anotācijas nav gūstama pārliecība, vai likumprojekts paredz noteikt papildu gadījumus, kad atbalsts tiek piešķirts attiecīgo normatīvo tiesību aktu ietvaros, vienlaikus izvirzot priekšnosacījumu par personas individuālo vajadzību novērtējumu. Ja nav paredzēts sniegt izsmeļošu tiesību uz atbalstu uzskaitījumu, lūdzam izvērtēt un likumprojektā nepieciešamības gadījumā paredzēt, ka tiesības uz atbalstu ir normatīvajos aktos noteiktos gadījumos, vienlaikus sniedzot atbilstošu skaidrojumu likumprojekta anotācijā, kādos ārējos normatīvajos aktos attiecīgas tiesības nostiprinātas (nepieciešamības gadījumā - piemērveidā), tai skaitā nepieciešamības gadījumā aizpildot likumprojekta anotācijas 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citu atbalstu, vērtējot personas individuālās vajadzības.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izsakot to šādā redakcijā: "citu sociālo atbalstu, vērtējot personas individuālās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citu sociālo atbalstu, vērtējot personas individuālās vajadzības.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Ukrainas iedzīvotājam ir visas Sociālo pakalpojumu un sociālās palīdzības likumā noteiktās tiesības uz sociālajiem pakalpojumiem un sociālo palīdzību tāpat kā Latvijas pilsoņiem un nepilsoņiem. Sociālos pakalpojumus un sociālo palīdzību nodrošina tā pašvaldība, kurā persona atrodas. Ukrainas iedzīvotājam trīs kalendāra mēnešus no šā likuma 3.pantā minētās vīzas piešķiršanas brīža netiek piemērots pienākums izvērtēt ienākumus un materiālo situāciju sociālās palīdzības vai sociālo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otro daļu, izsakot to šādā redakcijā: "Ukrainas iedzīvotājiem ir tādas pat Sociālo pakalpojumu un sociālās palīdzības likumā noteiktās tiesības uz sociālajiem pakalpojumiem un sociālo palīdzību kā Latvijas pilsoņiem un nepilsoņiem. Sociālos pakalpojumus un sociālo palīdzību nodrošina tā pašvaldība, kurā persona atrodas. Sešus kalendāra mēnešus pēc šā likuma 3.pantā minētās vīzas piešķiršanas brīža pašvaldības sociālais dienests neveic Ukrainas iedzīvotāju materiālo resursu izvērtēšanu pirms lēmuma pieņemšanas par sociālās palīdzības pabalsta un sociālā pakalpojuma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Ukrainas iedzīvotājiem ir tādas pat Sociālo pakalpojumu un sociālās palīdzības likumā noteiktās tiesības uz sociālajiem pakalpojumiem un sociālo palīdzību kā Latvijas pilsoņiem un nepilsoņiem. Sociālos pakalpojumus un sociālo palīdzību nodrošina tā pašvaldība, kurā persona atrodas. Sešus kalendāra mēnešus pēc šā likuma 3.pantā minētās vīzas piešķiršanas brīža pašvaldības sociālais dienests neveic Ukrainas iedzīvotāju materiālo resursu izvērtēšanu pirms lēmuma pieņemšanas par sociālās palīdzības pabalsta un sociālā pakalpojuma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no 6.panta pirmās un otrās daļas izmitināšanas vietai uzlikto pienākumu veikt attiecīgo fiksēšanas un informēšanas pienākumu, ņemot vērā, ka konkrētajam izmitināšanas pakalpojuma sniedzējam objektīvi nav tādas kompetences/specifisku 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Uzņemšanas punkti un izmitināšanas vietas fiksē informāciju par Ukrainas iedzīvotāja funkcionāliem traucējumiem (acīm redzami kustību traucējumi, garīga rakstura traucējumi, aprūpes vajadzības, specifiskas veselības aprūpes vajadzības un citi traucējumi) un sociālajiem riskiem (grūtnieces, seniori, ģimenes ar mazgadīgiem bērniem,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un tā anotācijas (arī savstarpēji - likumprojektā un tā anotācijā pirmšķietami atrodamas pretrunas) viennozīmīgi skaidri neizriet termina "funkcionāli traucējumi" tvērums, tai skaitā attiecīgo traucējumu dalījums smagos un ļoti smagos (tai skaitā vai attiecīgs dalījums ir balstīts citos normatīvos tiesību aktos u.tml.), un tas, vai minētais termina tvērums tiek sašaurināts iepretim Sociālo pakalpojumu un sociālās palīdzības likuma attiecīgā termina skaidrojumam (piemēram, likumprojektā lietoto uzskaitījumu "acīm redzami kustību traucējumi, garīga rakstura traucējumi, aprūpes vajadzības, specifiskas veselības aprūpes vajadzības un citi traucējumi" var interpretēt arī kā noteikta veida funkcionālus traucējumus, kas izslēdz cita veida traucējumus). Attiecīgi lūdzam sniegt pamatotu skaidrojumu par minēto likumprojekta anotācijā, nepieciešamības gadījumā precizējot likumprojektu. Norādām, ka atbilstoši juridiskās tehnikas prasībām tiesību normai ir jābūt skaidrai, lai tās lietotājs un piemērotājs gūtu nepārprotamu priekšstatu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Uzņemšanas punkti un izmitināšanas vietas fiksē informāciju par Ukrainas iedzīvotāja funkcionāliem traucējumiem (acīm redzami kustību traucējumi, garīga rakstura traucējumi, aprūpes vajadzības, specifiskas veselības aprūpes vajadzības un citi traucējumi) un sociālajiem riskiem (grūtnieces, seniori, ģimenes ar mazgadīgiem bērniem,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pirmo daļu, izsakot to šādā redakcijā: "Uzņemšanas centri un izmitināšanas vietas informē sadarbības teritorijas civilās aizsardzības komisijas par Ukrainas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funkcionāliem traucējumiem, tas ir ar acīmredzamiem kustību traucējumiem, garīga rakstura traucējumiem, aprūpes vajadzībām, specifiskas veselības aprūpes vajadzībām un citiem traucējumiem, lai nodrošinātu nepieciešamo tūlītēju atbalstu un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kuriem nepieciešams papildu atbalsts, piemēram, grūtnieces, ģimenes ar bērniem līdz 2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nepiekrīt Ekonomikas ministrijas atzinumā paustajam viedoklim par šajā pantā izmitināšanas vietai uzlikto pienākumu veikt attiecīgo fiksēšanu un informēšanu svītrošanu. Norādām, ka šajā gadījumā netiek noteikts pienākums identificēt personas diagnozi  un specifisku atbalsta (ārtsniecības kursa) nepieciešamību, kuru iespējams noteikt tikai speciālista izmeklēšanas laikā. Šajā daļā minētās normas mērķis ir koordinētā un savlaicīgā veidā identificēt acīmredzamas palīdzības un atbalsta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Uzņemšanas centri un izmitināšanas vietas informē sadarbības teritorijas civilās aizsardzības komisijas par Ukrainas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funkcionāliem traucējumiem, tas ir ar acīmredzamiem kustību traucējumiem, garīga rakstura traucējumiem, aprūpes vajadzībām, specifiskas veselības aprūpes vajadzībām un citiem traucējumiem, lai nodrošinātu nepieciešamo tūlītēju atbalstu un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kuriem nepieciešams papildu atbalsts, piemēram, grūtnieces, ģimenes ar bērniem līdz 2 gadu vecumam.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Izmitināšanas vieta informē sadarbības teritorijas civilās aizsardzības komisijas par izvietotajām personām ar funkcionāliem traucējumiem un sociālajiem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komisijām jau sagaidot un izmitinot personu, jārēķinās ar nepieciešamo atbalstu, piemēram, vides pieejamība personām ar funkcionāliem traucējumien, nepieciešams iIzteikt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Uzņemšanas centri un izmitināšanas vieta informē sadarbības teritorijas civilās aizsardzības komisijas par izvietotajām personām ar funkcionāliem traucējumiem un sociālajiem riskiem.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Izmitināšanas vieta informē sadarbības teritorijas civilās aizsardzības komisijas par izvietotajām personām ar funkcionāliem traucējumiem un sociālajiem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likumprojektā vai tā anotācijā skaidrot terminu "izmitināšanas vieta" un "uzņemšanas punkti" saturu un tvērumu, nepieciešamības gadījumā atsaucoties uz normatīvajiem aktiem noteiktā jomā. Norādām, ka atbilstoši juridiskās tehnikas prasībām tiesību normai ir jābūt skaidrai, lai tās lietotājs un piemērotājs gūtu nepārprotamu priekšstatu par saviem pienākumiem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likumprojekta 6. panta otrajā daļā ietvertais pienākums informēt sadarbības teritorijas civilās aizsardzības komisiju par izvietotajām personām ar funkcionāliem traucējumiem un sociālajiem riskiem nebūtu attiecināms arī uz uzņemšanas punktiem, nepieciešamības gadījumā atbilstoši precizējot minēto daļu. Alternatīvi lūdzam sniegt likumprojekta anotācijā pamatojumu likumprojekta 6. panta pirmajā daļā paredzēt uzņemšanas punktiem pienākumu fiksēt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Izmitināšanas vieta informē sadarbības teritorijas civilās aizsardzības komisijas par izvietotajām personām ar funkcionāliem traucējumiem un sociālajiem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6. panta otrajā daļā paredzēt konkrētu (samērīgu un pamatotu) termiņu informēšanai, tādējādi nodrošinot nepārprotamu minētās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Izmitināšanas vieta informē sadarbības teritorijas civilās aizsardzības komisijas par izvietotajām personām ar funkcionāliem traucējumiem un sociālajiem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no likumprojekta 6. panta otrās daļas neizriet tas, vai ar personām ar funkcionāliem traucējumiem un sociālajiem riskiem saprotamas personas ar tādiem funkcionāliem traucējumiem un sociālajiem riskiem, kādi minēti likumprojekta 6. panta pirmajā daļā. Attiecīgi lūdzam izvērtēt un precizēt likumprojektu (nepieciešamības gadījumā atrunājot saīsinājumu) vai sniegt atbilstošu skaidrojumu likumprojekta anotācijā. Uzsveram, ka viena jēdziena izteikšanai jāizmanto vieni un tie paši termini. Iekšējā terminoloģiskā konsekvence veicina normatīvā akta skaidrību, novēršot pretrunīgus viedokļus vai šaubas par dažādu terminu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Izmitināšanas vieta informē sadarbības teritorijas civilās aizsardzības komisijas par izvietotajām personām ar funkcionāliem traucējumiem un sociālajiem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Labklājības ministrijas sniegto iebildumu par pirmās daļas redakcijas precizēšanu, proti, saturisku sākotnējās pirmās un otrās daļas apvienošanu, lūdzam svītrot šī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Civilās aizsardzības komisijas apzina izmitināšanas vietās esošo Ukrainas iedzīvotāju vajadzības un sadarbībā ar pašvaldības sociālo dienestu nodrošina sociālās palīdzības un sociālo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  punktu , jo  saskaņā ar normatīvajiem aktiem Civilās aizsardzības komisijas   ir tikai  koordinējošas un konsultatīva institūcijas kompetence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komisijas koordinē mitināšanas vietās esošo Ukrainas iedzīvotāju vajadzības un sadarbībā ar pašvaldības sociālo dienestu nodrošina sociālās palīdzības un sociālo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Civilās aizsardzības komisijas apzina izmitināšanas vietās esošo Ukrainas iedzīvotāju vajadzības un sadarbībā ar pašvaldības sociālo dienestu nodrošina sociālās palīdzības un sociālo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6. panta trešās daļas un tā anotācijas skaidri neizriet Civilās aizsardzības komisijas loma sociālās palīdzības un sociālo pakalpojumu sniegšanā un, proti, vai ar likumprojektu paredzēts precizēt (paplašināt) minētās institūcijas funkcijas, kas izriet no Civilās aizsardzības un katastrofas pārvaldīšanas likuma un uz tā pamata izdotajiem Ministru kabineta noteikumiem (koordinējoša un konsultatīva institūcija). Ja attiecīgas izmaiņas nav paredzētas, lūdzam precizēt likumprojekta 6. panta trešo daļu, nodrošinot, ka ir nepārprotami skaidrs, ka Civilās aizsardzības komisija pati nenodrošina sociālo palīdzību un sociālos pakalpojumus, piemēram, paredzot, ka attiecīgās funkcijas izpildē pašvaldības sociālais dienests sadarbojas ar Civilās aizsardzības komisiju vai attiecīgās funkcijas izpildē Civilās aizsardzības komisija savas kompetences ietvaros sadarbojas ar pašvaldības sociālo dienestu, bet likumprojekta anotācijā skaidrojot attiecīgās sadarbības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Civilās aizsardzības komisijas apzina izmitināšanas vietās esošo Ukrainas iedzīvotāju vajadzības un sadarbībā ar pašvaldības sociālo dienestu nodrošina sociālās palīdzības un sociālo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trešo daļu, izsakot to šādā redakcijā: "Civilās aizsardzības komisijas koordinē izmitināšanas vietās esošo Ukrainas iedzīvotāju vajadzību apzināšanu un informē pašvaldības sociālo dienestu par nepieciešamību nodrošināt sociālo palīdzību un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Civilās aizsardzības komisijas koordinē izmitināšanas vietās esošo Ukrainas iedzīvotāju vajadzību apzināšanu un informē pašvaldības sociālo dienestu par nepieciešamību nodrošināt sociālo palīdzību un sociālos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septīto pantu ar jaunu trešo daļu šādā redakcijā: "Vides aizsardzības un reģionālās attīstības ministrija kompensē pašvaldībām izdevumus, kas radušies par sniegto atbalstu Ukrainas iedzīvotājiem, pieprasot līdzekļu piešķiršanu no 74. resora „Gadskārtējā valsts budžeta izpildes procesā pārdalāmais finansējums” programmas 02.00.00 „Līdzekļi neparedzētiem gadījumiem” ne  retāk kā reizi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 kompensē pašvaldībām izdevumus, kas radušies par sniegto atbalstu Ukrainas iedzīvotājiem, pieprasot līdzekļu piešķiršanu no 74. resora „Gadskārtējā valsts budžeta izpildes procesā pārdalāmais finansējums” programmas 02.00.00 „Līdzekļi neparedzētiem gadījumiem” ne  retāk kā reizi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7. panta un tā anotācijas nav skaidri saprotams, vai minētā panta saturs attiecināms vienīgi uz Ukrainas iedzīvotājiem. Attiecīgā gadījumā lūdzam to atbilstoši atspoguļot likumprojektā, vārda "persona" (attiecīgā skaitlī un locījumā) vietā lietojot vārdus "Ukrainas iedzīvotājs" (attiecīgā skaitlī un locījumā). Alternatīvi lūdzam sniegt atbilstošu pamatotu skaidrojumu par likumprojekta 7. pantā ietverto tiesību subjektu.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tūlītēju palīdzības sniegšanu personām ar smagiem un ļoti smagiem funkcionāliem traucējumiem, kuri rada ierobežojumus personas spējām patstāvīgi pārvietoties un sevi aprūpēt, pēc vajadzības nodrošinot sociālās aprūpes pakalpojumu dzīvesvietā un asistenta pakalpojumu pārvietošanās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izsakot to šādā redakcijā: "tūlītēju palīdzības sniegšanu personām ar smagiem un ļoti smagiem funkcionāliem traucējumiem, kuri rada ierobežojumus personas spējām patstāvīgi pārvietoties un sevi aprūpēt, kā arī pēc vajadzības piešķirot sociālās aprūpes pakalpojumu dzīvesvietā un pakalpojumu pārvietošanās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tūlītēju palīdzības sniegšanu personām ar smagiem un ļoti smagiem funkcionāliem traucējumiem, kuri rada ierobežojumus personas spējām patstāvīgi pārvietoties un sevi aprūpēt, kā arī pēc vajadzības piešķirot sociālās aprūpes pakalpojumu dzīvesvietā un pakalpojumu pārvietošanās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sociālajā riskā esošo personu lokācijas vietu apzināšanu un  viņiem nepieciešamos pakalpojumu un sociālās palīdzības plānošanu;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izsakot to šādā redakcijā: "Ukrainas iedzīvotāju, kuriem nepieciešams papildu atbalsts, uzturēšanās vietu apzināšanu un tām nepieciešamā atbalsta sniegšanu un turpmākās palīdzības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Ukrainas iedzīvotāju, kuriem nepieciešams papildu atbalsts, uzturēšanās vietu apzināšanu un tām nepieciešamā atbalsta sniegšanu un turpmākās palīdzības plānošanu;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uzkrāj informāciju par personai sniegto sociālo palīdzību un sociālajiem pakalpojumiem un to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izsakot to šādā redakcijā: "informācijas uzkrāšanu par Ukrainas iedzīvotājiem sniegto atbalstu un to izmaksām". Norādām, ka pašvaldības sniegtais atbalsts var skart daudz plašāku pakalpojumu loku un atbalsta veidus, ne tikai sociālo palīdzību un sociālos pakalpojumus, tāpēc normas redakcijai ir jābūt atbilstošai jebkuras jomas atbalsta iekļaušanai.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uzkrāšanu par Ukrainas iedzīvotājiem sniegto atbalstu un to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Pēcapmaksa pašvaldībai par sniegtajiem pakalpojumiem un sociālo palīdzību tiek nodrošināta atbilstoši noteiktajai kārtībai par līdzekļiem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precizet (2) punktu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Faktiskie izdevumi par Ukrainas iedzīvotājiem sniegtajiem pakalpojumiem un sociālo palīdzību pašvaldībām tiek kompensēti pilnā apmērā no valsts budžeta programmas „Līdzekļi neparedzētiem gadījumiem” ne retāk kā reizi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Pēcapmaksa pašvaldībai par sniegtajiem pakalpojumiem un sociālo palīdzību tiek nodrošināta atbilstoši noteiktajai kārtībai par līdzekļiem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pašvaldību cilvēku un laika resursu efektīvāku izmantošanu, samazinātu pēc iespējas uz tām uzlikto administratīvo slogu, veidotu vienotu un vienādu pieeju izmaksu uzskaitē un atskaišu sagatavošanā, uzskatām, ka informācijai par izdevumiem Ukrainas iedzīvotājiem un turpmākai procesa virzībai papildu radušos līdzekļu atmaksai pašvaldībām ir jānotiek centralizētā veidā, proti, caur vienotu institūciju. Tāpēc lūdzam otro daļu izteikt šādā redakcijā: "Pašvaldības sniedz informāciju Vides aizsardzības un reģionālās attīstības ministrijai par izdevumiem atbalstam Ukrainas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sniedz informāciju Vides aizsardzības un reģionālās attīstības ministrijai par izdevumiem atbalstam Ukrainas iedzīvotājiem;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9.pantu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"9.Ministru kabineta noteiktā ārstniecības personu, kuras profesijā vai kādā no profesijas pamatspecialitātēm, apakšspecialitātēm vai papildspecialitātēm ir veikušas profesionālo darbību ārpus Latvijas Republikas kādā no Eiropas Ekonomikas zonas dalībvalstīm vai Šveices Konfederācijā, reģistrācijas termiņa atjaunošanas kārtība ir piemērojama arī ārstniecības personām, kuras profesionālo darbību ir veikušas Ukrainā un kuras ir Ukrainas iedzīvotāji."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pantu (pēc 10.panta un secīgi mainot numerācija)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"Kompetentajām institūcijām ir tiesības vērtēt un neprasīt pretendentam visus dokumentus, ja var pārliecināties par pretendenta izglītības dokumentu un veikto profesionālo darbību attiecīgajā profesijā vai specialitātē Ukrainā, tad kompetentā institūcija ir tiesīga lemt par profesionālās kvalifikācijas atzīšanu."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likumprojekta 11.pantu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likuma 8., 9. un 10.pantā minētās ārstniecības personas (izņemot māsas, māsas palīgus) strādā attiecīgajā specialitātē sertificēta speciālista vadībā, kura darba stāžs attiecīgajā specialitātē pēc ārstniecības personas sertifikāta iegūšanas ir ne mazāks kā pieci gadi. Māsas, māsas palīgi strādā reģistrētas māsas vadībā, kuras darba stāžs profesijā ir ne mazāks kā pieci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617 9.9. apakšpunktu lūdzam papildināt likumprojekta anotāciju ar izvērstu un pamatotu skaidrojumu par likumprojekta III nodaļā ("Ukrainas iedzīvotāju iespējas strādāt ārstniecībā") ietvertā regulējuma nepieciešamību un mērķi.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nepieciešams skaidrot, vai minētajā nodaļā ietvertais regulējums nodrošina cita starpā Ārstniecības likuma mērķa sasniegšanu un pacientu tiesības un tiesiskās intereses pacientu tiesību ievērošanu, tai skaitā skaidrojot arī apsvērumus un argumentus, balstoties uz kuriem Ukrainas iedzīvotājiem - ārstniecības personām izvirzīti konkrētie nosacījumi attiecībā uz kvalifikāciju (tai skaitā par darba stāžu u.c.). Uzsveram, ka nebūtu pieļaujams, ka likumprojektā paredzētā atbalsta sniegšana apdraud cita starpā Ārstniecības likuma mērķa sasniegšanu un mazina pacientu tiesības un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paužam bažas, ka likumprojekta 12. pants, kas paredz noteiktus izņēmumus attiecībā uz nosacījumiem par nodarbinātību ārstniecības iestādē, balstoties uz attiecīgās ārstniecības personas iedzīvotāja statusu, varētu būt pretrunā ar tiesiskās vienlīdzības principa un samērīguma principa prasībām apstākļos, ja attiecībā uz citas valsts iedzīvotājiem konkrētie izņēmumi netiek paredzēti neatkarīgi no tā, ka attiecīgā veidā (t.i., likumprojektā paredzētajā veidā) var tikt sasniegts cita starpā Ārstniecības likuma mērķis un nodrošinātas pacientu tiesības un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atbilstošu skaidrojumu nav iespējams sniegt, lūdzam atbilstoši precizēt vai izslēgt likumprojekta III nodaļā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1.3.apakšpunktā pie otrā risinājuma apraksta: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atsauces uz precizētā likumprojekta III nodaļas pantiem,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pēdējo rindkopu ar šādu teikumu: "Īslaicīgo pakalpojumu sniegšana ir piemērojama vienu gadu, gadījumos, ja ārstniecības personas plāno pēc viena gada turpināt profesionālo darbību Latvijā ir jāapgūst valsts valoda vismaz B2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anotācijas neizriet likumprojekta spēkā stāšanās laiks. Attiecīgi lūdzam atbilstoši papildināt likumprojekta anotāciju. Vienlaikus vēršam uzmanību, ka pantu par likuma spēkā stāšanos likumā iekļauj tikai tādos gadījumos, ja likumam tiek noteikts īpašs spēkā stāšanās laiks (saskaņā ar Latvijas Republikas Satversmes 69. pantā noteikto likums stājas spēkā četrpadsmit dienas pēc izsludināšanas, ja likumā nav noteikts cits termiņš). Attiecīgi nav pieļaujams likumprojektā šobrīd ietvertais regulējums, kas paredz likumprojekta spēkā stāšanos nākamajā dienā pēc tā izsludināšanas, kādēļ lūdzam to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Anotāciju saistībā ar likumprojekta 5 panta (2) daļas un 7. panta (2) daļas redakcijām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5.panta otrajā daļā noteiktais, ka  Ukrainas iedzīvotājam trīs kalendāra mēnešus no šā likuma 3.pantā minētās vīzas piešķiršanas brīža netiek piemērots pienākums izvērtēt ienākumus un materiālo situāciju sociālās palīdzības vai sociālo pakalpojumu saņemšanai var tikt pārskatīts un pagarināts atbilstoši aktuālajai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5.panta otrajā daļā noteiktais atbalsts ietver arī mājokļa pabalstu, kas atbilstoši normatīvajos aktos tiek aprēķināts katrai konkrētai mājsaimniecībai, pamatojoties uz ienākumiem un izdevumiem par mājokli (formula). Gadījumos, kad Ukrainas iedzīvotājus uzņems mājsaimniecības, šis pabalsts būs iespējams mājsaimniecībām ar zemiem ienākumiem vai gadījumos, kad īrē mājokli. Anotācijā vai vadlīnijās (ja tādas plānots izstrādāt) jāatrunā, kā (kāda daļa, proporcija) tiek attiecināts uz atbalstu Ukrainas iedzīvotājiem un iekļaujams pieprasījumā no LNG.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7.panta otrajā daļā noteiktajam faktiskie izdevumi par Ukrainas iedzīvotājiem sniegtajiem pakalpojumiem un sociālo palīdzību pašvaldībām tiek kompensēti pilnā apmērā no valsts budžeta programmas „Līdzekļi neparedzētiem gadījumiem” ne retāk kā reizi ceturksnī, taču pie masveida Ukrainas iedzīvotāju ieplūšanas un intensīva atbalsta apjoma, it sevišķi kādā atsevišķā pašvaldībā, pašvaldība ir tiesīga pieprasīt līdzekļu kompensāciju arī biežāk.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1.3.apakšpunkta pirmajā risinājuma aprakstā ietverto informāciju par veselības aprūpi ar indikatīvajām izmaksām Veselības ministrijai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"Indikatīvās izmaksas, kuras ir novērtētas ar pieņēmumu, ka Latvijā ierodas 10 000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1.Indikatīvās izmaksas 2022.gadam (papildus nepieciešamais finansējums Nacionālajam veselības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mēnesim 10 000 personām ir 610 230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mēnešiem 10 000 personām ik mēnesi 1 830 690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mēnešiem 10 000 personām ik mēnesi 7 322 760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*Provizoriskās izmaksas ir aprēķinātas, ņemot vērā  vidējos izdevumus valsts apmaksātajai veselības aprūpei uz vienu iedzīvotāju 2022.gadā (bez izdevumiem Covid-19 vakcinācijai).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Indikatīvās izmaksas 2022.gadam (papildus nepieciešamais finansējums Neatliekamās medicīniskās palīdzības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mēnesim ir 27 025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mēnešiem ik mēnesi 81 074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mēnešiem ik mēnesi 324 294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neatliekamās medicīniskās palīdzības nodrošināšanu indikatīvi nepieciešamamais papildus finansējums Neatliekamās medicīniskās palīdzības dienestam balstīts uz izsaukuma cenu - 156,11</w:t>
            </w:r>
            <w:r w:rsidR="00000000" w:rsidRPr="00000000" w:rsidDel="00000000">
              <w:rPr>
                <w:i w:val="1"/>
                <w:rtl w:val="0"/>
              </w:rPr>
              <w:t xml:space="preserve"> euro</w:t>
            </w:r>
            <w:r w:rsidR="00000000" w:rsidRPr="00000000" w:rsidDel="00000000">
              <w:rPr>
                <w:rtl w:val="0"/>
              </w:rPr>
              <w:t xml:space="preserve">, atbilstoši Ministru kabineta 2018.gada 21.novembra noteikumiem Nr.712 "Neatliekamās medicīniskās palīdzības dienesta maksas pakalpojumu cenrādis",  kā arī uz pieņēmumu par izpildītajiem neatliekamās medicīniskās palīdzības izsaukumiem (to proporciju) uz  10 000 personas mēnes).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radušies faktiskie izdevumi sedzami Veselības ministrijai no valsts budžeta programmas 02.00.00 “Līdzekļi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vakcinācijas izdevumi personām 2022.gadā tiktu segti no budžeta resora "74. Gadskārtējā valsts budžeta izpildes procesā pārdalāmais finansējums" programmas 12.00.00 "Finansējums veselības jomas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Ministru kabineta 2022.gada 24.februāra sēdē tika izskatīts un atbalstīts Ministru kabineta rīkojuma projekts "Par Pasākumu plānu personu no Ukrainas masveida ierašanās gadījumā Latvijā", kura Ministru kabineta protokollēmuma projektā iekļauts, ka indikatīvi pasākumu plāna īstenošanai papildu nepieciešams finansējums nepārsniedz 56 803 536 </w:t>
            </w:r>
            <w:r w:rsidR="00000000" w:rsidRPr="00000000" w:rsidDel="00000000">
              <w:rPr>
                <w:i w:val="1"/>
                <w:rtl w:val="0"/>
              </w:rPr>
              <w:t xml:space="preserve">euro </w:t>
            </w:r>
            <w:r w:rsidR="00000000" w:rsidRPr="00000000" w:rsidDel="00000000">
              <w:rPr>
                <w:rtl w:val="0"/>
              </w:rPr>
              <w:t xml:space="preserve">un ministrijām, kuras iesaistītas pasākumu plāna ieviešanā un  normatīvajos aktos noteiktajā kārtībā sagatavot un attiecīgajam ministram iesniegt Ministru kabinetā rīkojuma projektu par finanšu līdzekļu piešķiršanu no valsts budžeta programmas 02.00.00 "Līdzekļi neparedzētiem gadījumiem” atbilstoši faktiski nepieciešamo izdevumu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iepriekš minētā finansējuma ir iekļauts indikatīvi nepieciešamais papildus finansējums 4 930 740 </w:t>
            </w:r>
            <w:r w:rsidR="00000000" w:rsidRPr="00000000" w:rsidDel="00000000">
              <w:rPr>
                <w:i w:val="1"/>
                <w:rtl w:val="0"/>
              </w:rPr>
              <w:t xml:space="preserve">euro</w:t>
            </w:r>
            <w:r w:rsidR="00000000" w:rsidRPr="00000000" w:rsidDel="00000000">
              <w:rPr>
                <w:rtl w:val="0"/>
              </w:rPr>
              <w:t xml:space="preserve">, tai skaitā primārās, sekundārās un ambulatorās veselības aprūpes nodrošināšanai 766 418 </w:t>
            </w:r>
            <w:r w:rsidR="00000000" w:rsidRPr="00000000" w:rsidDel="00000000">
              <w:rPr>
                <w:i w:val="1"/>
                <w:rtl w:val="0"/>
              </w:rPr>
              <w:t xml:space="preserve">euro</w:t>
            </w:r>
            <w:r w:rsidR="00000000" w:rsidRPr="00000000" w:rsidDel="00000000">
              <w:rPr>
                <w:rtl w:val="0"/>
              </w:rPr>
              <w:t xml:space="preserve"> apmērā, neatliekamās medicīniskās palīdzības nodrošināšanai 1 561 100 </w:t>
            </w:r>
            <w:r w:rsidR="00000000" w:rsidRPr="00000000" w:rsidDel="00000000">
              <w:rPr>
                <w:i w:val="1"/>
                <w:rtl w:val="0"/>
              </w:rPr>
              <w:t xml:space="preserve">euro</w:t>
            </w:r>
            <w:r w:rsidR="00000000" w:rsidRPr="00000000" w:rsidDel="00000000">
              <w:rPr>
                <w:rtl w:val="0"/>
              </w:rPr>
              <w:t xml:space="preserve"> apmērā un valsts materiālo rezervju resursu iesaistīšanai nepieciešamības gadījumā 2 603 222 </w:t>
            </w:r>
            <w:r w:rsidR="00000000" w:rsidRPr="00000000" w:rsidDel="00000000">
              <w:rPr>
                <w:i w:val="1"/>
                <w:rtl w:val="0"/>
              </w:rPr>
              <w:t xml:space="preserve">euro</w:t>
            </w:r>
            <w:r w:rsidR="00000000" w:rsidRPr="00000000" w:rsidDel="00000000">
              <w:rPr>
                <w:rtl w:val="0"/>
              </w:rPr>
              <w:t xml:space="preserve"> apmērā. Iepriekš minētie aprēķini tika balstīti uz pieņēmumu: 10 000 personas 3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saskaņā ar noteikumu Nr. 617 9.1. apakšpunktu nodrošināt, ka likumprojekta anotācijā ir sniegts skaidrojums par visu likumprojektā ietvertā regulējuma (normu) būtību, nepieciešamību un mērķi. Norādām, ka šobrīd attiecīgs skaidrojums neizriet, piemēram, par likumprojekta 6. pantu. Kā arī lūdzam nodrošināt, ka katrā gadījumā attiecīgais skaidrojums likumprojekta anotācijā ir sasaistīts ar konkrētu likumprojekta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šeit un visā anotācijas projektā vārdus "Krievijas Federācijas izraisītais militārais konflikts Ukrainā" ar vārdiem "Krievijas Federācijas izraisītā kara darbība Ukrainā".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projektu ar skaidrojumu, kāds būs rīcības algoritms attiecībā uz tām personām, kuras izceļojušas no Ukrainas ar termiņuzturēšanās atļaujām un saistībā ar Krievijas Federācijas izraisīto kara darbību nevar atgriezties, vai šī personas arī varēs pēc termiņuzturēšanās atļaujas beigšanās pieprasīt ilgtermiņa vīzu un saņemt likumprojektā noteikto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mērķa formulējumu, nodrošinot lielāku saskaņotību ar likumprojektā izmantoto terminoloģiju izsakot to šādā redakcijā: "Atbalsta sniegšana Ukrainas iedzīvotājiem Krievijas Federācijas izraisītās kara darbības Ukrainā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netiek atcelta vai mainīta patvēruma pieteikšanas un izskatīšanas procedūra, bet gan tiek noteikts papildus mehānisms, kā ārzemnieki (izņemot personas, kurām ir Krievijas Federācijas pilsonība vai Baltkrievijas Republikas pilsonība), kuri izceļo no Ukrainas vai nevar atgriezties Ukrainā saistībā ar Krievijas Federācijas izraisīto kara darbību tajā (turpmāk – Ukrainas iedzīvotāji ), Ukrainas iedzīvotāji varēs ātri saņemt atbalstu, kā arī uzturēšanās un darba tiesības Latvijas Republikā."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projekta sadaļā izmantot 1.2.sadaļā lietoto saīsinājumu - Ukrainas iedzīvotāji. Tāpat lūdzam aizstāt visā tekstā vārdus "militārais konflikts" ar vārdiem "kara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projekta 1.3.sadaļu ar papildu problēmas un risinājuma aprakstu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Ukrainas iedzīvotāji, ierodoties Latvijā, saņems vīzu ar tiesībām uz  nodarbinātību. Tas nozīmē, ka darbspējas vecuma personām nepieciešams sniegt atbalstu nodarbinātībai un iesaistei Nodarbinātības valsts aģentūras pakalpojumos, kā arī sniegt atbalstu darba devējiem, kuri būs gatavi nodarbināt Ukrainas iedzīvotājus.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iedzīvotāju nodarbinātībai pēc vīzas ar tiesībām uz nodarbinātību saņemšanas, tiek paredzēts sniegt operatīvu atbalstu no Nodarbinātības valsts aģentūras puses pēc Ukrainas iedzīvotāju reģistrēšanās bezdarbnieka vai darba meklētāja statusā, attiecīgi sniedzot atbalstu vakanču piemeklēšanā saskaņā ar Nodarbinātības valsts aģentūras CV un vakanču datu bāzē pieejamo informāciju,  sadarbojoties ar darba devējiem, kā arī nepieciešamības gadījumā piedāvājot iespēju piedalīties Nodarbinātības valsts aģentūras organizētajos aktīvajos nodarbinātības un preventīvajos bezdarba samazināšanas pasākumos, tajā skaitā tajos, kas tiek finansēti Eiropas Savienības politiku instrumentu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operatīvu atbalstu Ukrainas iedzīvotājiem, Nodarbinātības valsts aģentūrai tiek paredzētas atbilstošas tiesības aktīvo nodarbinātības un preventīvo bezdarba samazināšanas pasākumu organizēšanā nepiemērot normatīvajos aktos par aktīvo nodarbinātības un preventīvo bezdarba samazināšanas pasākumu organizēšanu un finansēšanu, t.sk. normatīvajos aktos par specifisko atbalsta mērķu un to pasākumu īstenošanu, noteikto kārtību par pakalpojuma sniedzēja izvēli, piemēram, par kuponu sistēmas piemērošanu mācību pasākumos. Nepiemērojot kuponu sistēmu bezdarbnieku un darba meklētāju iesaistīšanai mācību pasākumos, procesa pāatrināšanai varētu tikt paredzēta iespēja bezdarbniekus un darba meklētājus iekļaušana aktīvās darba tirgus politikas pasākumos, piemēram, valsts valodas kursos, organizējot tirgus aptauju, vienlaikus nodrošinot normatīvajos aktos par publiskajiem iepirkumiem noteikto prasību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operaīvāka atbalsta nodrošināšanai tiek paredzēts izņēmums no nosacījumiem attiecībā uz trešo valstu pilsoņu nodarbināšanas prasībām, tas ir, nepiemērojot prasību darba devējam vakanci reģistrēt Nodarbinātības valsts aģentūrā. Tāpat netiks attiecināta normatīvajos aktos par ārzemnieku nodarbināšanu un nepieciešamo finanšu līdzekļu apjomu noteiktā prasība darba devējam nodrošināt darba samaksu ne mazāku par vidējo bruto darba samaksu Latvijas Republikā iepriekšējā gadā. Ņemot vērā, ka, pieņemot darbā jaunu darbinieku, pirmā darba alga tiek izmaksāta pēc mēneša, tiek paredzēta iespēja darba devējam tiesības no Nodarbinātības valsts aģentūras saņemt dotāciju vienas minimālās mēneša darba algas apmērā vienam darbiniekam. Pieņemot, ka šāds pieprasījums varētu būt attiecībā uz 3000 personām, indikatīvi nepieciešamais finansējums no līdzekļiem neparedzētiem gadījumiem varētu būt šādā apmērā: 3000 personas x 500 euro = 1 500 000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citu informāciju ar skaidrojumu par līdzekļu pieprasīšanas kārtību šādā redakcijā: "Ņemot vērā, ka uz šo brīdi nav iespējams veikt aprēķinus par papildu nepieciešamo finansējumu, jo nav iespējams prognozēt Ukrainas iedzīvotāju skaitu, kuriem būs nepieciešami attiecīgie pakalpojumi un pakalpojumu precīzs apjoms, atbildīgās ministrijas normatīvajos aktos noteiktajā kārtībā sagatavos priekšlikumus līdzekļu piešķiršanai no 74. resora „Gadskārtējā valsts budžeta izpildes procesā pārdalāmais finansējums” programmas 02.00.00 „Līdzekļi neparedzētiem gadījumiem” atbilstoši faktiskajai nepieciešamībai. Priekšlikumus līdzekļu piešķiršanai no iepriekš minētās 74. resora „Gadskārtējā valsts budžeta izpildes procesā pārdalāmais finansējums” programmas 02.00.00 „Līdzekļi neparedzētiem gadījumiem” atbildīgās ministrijas sagatavos arī tad, ja atbalsta sniegšanai, ko finansē Eiropas Savienības politiku instrumentu pasākumu ietvaros, nav iespējams pārdalīt nepieciešamo papildu finansējumu no citiem šo instrumentu pasākumiem.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teksta daļu, kas iekļauta anotācijas projekta 1.3.sadaļā "Problēmas apraksts" un sākas ar vārdiem "Šobrīd saskaņā ar Sociālo pakalpojumu un sociālās palīdzības likuma...", aizstāt ar tekstu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saskaņā ar Sociālo pakalpojumu un sociālās palīdzības likuma 3. pantu ir ierobežots to personu loks, kuras ir tiesīgas Latvijā saņemt sociālo palīdzību un sociālos pakalpojumus, t.sk. valsts finansētus sociālos un citus atbalsta pakalpojumus. Savukārt saskaņā ar MK 2014. gada 25. novembra noteikumu Nr. 727 “Darbības programmas "Pārtikas un pamata materiālās palīdzības sniegšana vistrūcīgākajām personām 2014.–2020. gada plānošanas periodā" īstenošanas noteikumi” 4. punktu tiesības saņemt Eiropas Atbalsta fonda vistrūcīgākajām personām (turpmāk – EAFVP) atbalstu ir ierobežotam personu lokam. Daļa Ukrainas iedzīvotāju izmitināšanas vietās būs nonākušas bez iztikas līdzekļiem un personām var būt radušās psihosociālas un materiālas problēmas, kā rezultātā ir nepieciešama pašvaldību sociālā dienesta piesaiste, lai izvērtētu personas vajadzības pēc sociālās palīdzības un sociālajiem pakalpojumiem, kā arī cita atbalsta. Ņemot vērā, ka Ukrainas iedzīvotāju tiesiskais statuss par uzturēšanos Latvijā sākotnējā periodā ir nenokārtots, sociālā dienesta atbalsts ir nodrošināms tūlītējs, neatkarīgi no statusa attiecīgajā brīdī.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Ukrainas iedzīvotājiem būtu nepieciešams sociālā darbinieka un sociālā mentora pakalpojums. Minētais atbalsts Ukrainas iedzīvotājiem un viņas ģimenes locekļiem vajadzīgs krīzes situācijas risināšanai un integrācijai jaunajā vidē – lai apzinātos savus resursus, saprastu, kur meklēt palīdzību, saņemt atbalstu ikdienas situāciju risināšanā – mājokļa jautājums, veselības un sociālo pakalpojumu sniegšanas sistēma Latvijā, kā arī sniegtu atbalstu citos personai aktuālos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palīdzība un sociālie pakalpojumi, “pārtikas un higiēnas pakas”.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Ukrainas iedzīvotājiem tiek sniegta sociālā palīdzība un sociālie pakalpojumi. Ukrainas iedzīvotājam sešus kalendāra mēnešus no ilgtermiņa vīzas piešķiršanas brīža netiek piemērots pienākums izvērtēt materiālo situāciju - ienākumus un īpašumus - sociālās palīdzības vai sociālo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Sociālajai palīdzībai indikatīvi  nepieciešamais finansējums sešiem mēnešiem ir 7 185 000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garantētā minimālā ienākuma (turpmāk – GMI) pabalsta izmaksai (70% no Ukrainas iedzīvotājiem – 109 EUR pirmajai personai mēnesī, 76 EUR katrai nākamajai personai sešus mēnešus) – 3 885 000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pabalsts krīzes situācijā (70% no Ukrainas iedzīvotājiem līdz 300 EUR sešu mēnešu periodā) – 1 050 000EUR.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pabalsts atsevišķu izdevumu apmaksai: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izmaksas (50 EUR mēnesī mājsaimniecībai sešus mēnešus) – 1 050 000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veselības aprūpei (10% Ukrainas iedzīvotāju līdz 150 EUR sešu mēnešu periodā) – 150 000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Sniegtā materiāla atbalsta un sociālo pakalpojumu nepieciešamība tiks regulāri izvērtēta un, nepieciešamības gadījumā, papildināta.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mentora atbalstu iespējams sniegt Sabiedrības integrācijas fonda (turpmāk – SIF) īstenotā Eiropas Savienības fondu pasākuma [1] ietvaros, ja nepieciešams, palielinot noslēgtā pakalpojuma līguma apjomu un slēdzot jaunus sociālā mentora un sociālā darbinieka pakalpojuma līgumus, nepiemērojot PIL nosacījumus, kā arī  pēc šī likuma spēkā stāšanās, steidzamības kārtā, paredzēts veikt atbilstošus grozījumus MK noteikumos Nr.102 [2], tai skaitā precizējot mērķa grupas definējumu: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programmas “Izaugsme un nodarbinātība” 9.1.4. specifiskā atbalsta mērķa “Palielināt diskriminācijas riskiem pakļauto personu integrāciju sabiedrībā un darba tirgū” 9.1.4.4. pasākuma “Dažādību veicināšana (diskriminācijas novēršana)” (turpmāk – 9.1.4.4.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2016. gada 9. februāra noteikumi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iespēju, ka Ukrainas iedzīvotāji, kuri ieradīsies Latvijā un kuriem būs nepieciešams īpašs atbalsts, varētu bez ilgas gaidīšanas saņemt sev nepieciešamos pakalpojumus, sniedzamo pakalpojumu loks ir noteikts šajā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 (SIVA) šobrīd nodrošina valsts finansētus sociālās rehabilitācijas pakalpojumus personām ar funkcionāliem traucējumiem (14 dienas ilgs kurss), politiski represētām personām un Černobiļas atomelektrostacijas (ČAES) avārijas rezultātā cietušām personām (21 dienu ilgs kurss).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Ukrainas iedzīvotāji saņemtu sev nepieciešamo pakalpojuma apmēru, viņiem iespējams sniegt līdz 30 dienām ilgu sociālās rehabilitācijas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kursa cena 1454,93 EUR vienai personai (48,50 EUR/dienā), 160 personām: 232788,8 EUR.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Brīdī, kad personai tiek piešķirts alternatīvais vai bēgļa statuss, sociālā palīdzība un sociālie pakalpojumi tiek nodrošināti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noteikt, ka Ukrainas iedzīvotājiem ir nodrošināmi arī citi sociālie atbalsta pakalpojumi, kuri nav nosaukti  5.panta pirmās daļas 1., 2., 3., 4., 5. un 6. punktā (5. panta pirmās daļas 6.punkts), ja, izvērtējot personas individuālās vajadzības, tiek lemts par specifiska atbalsta nepieciešamību. Šāda pieeja ļaus elastīgāk nodrošināt tādus pakalpojumus, kas personai vajadzīgi pēc būtības attiecīgajā situācija. Projekts paredz noteikt, ka, lai nodrošinātu 5. panta pirmajā daļā noteikto atbalsta pasākumu īstenošanu, finanšu ministram ir tiesības palielināt likumā par valsts budžetu kārtējam gadam noteikto apropriāciju budžeta resora "74. Gadskārtējā valsts budžeta izpildes procesā pārdalāmais finansējums" programmā 02.00.00 "Līdzekļi neparedzētiem gadījumiem", kā arī veikt nepieciešamo apropriācijas pārdali ministrijai vai citai centrālajai valsts iestādei likumā noteiktās apropriācijas ietvaros starp programmām, apakšprogrammām un izdevumu kodiem atbilstoši ekonomiskajām kategorijām.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Ukrainas iedzīvotājiem, kuri ieradušies Latvijā, var būt arī gan bērni, gan pilngadīgas personas, kurām ir smagi un ļoti smagi funkcionāli traucējumi (acīm redzami kustību un gaitas traucējumi, sakropļojumi, garīga rakstura traucējumi, saslimšanas, kas radījušas būtisku ietekmi uz personas veselības stāvokli un iespējas sevi aprūpēt (piemēram, onkoloģiskas saslimšanas, nieru mazspēja u.c.), kā arī Ukrainas iedzīvotājiem  var būt nepieciešams cits  papildu specifiskais  atbalsts  viņu vajadzību nodrošināšanai (piemēram, atbalsts grūtniecēm, ģimenēm ar maziem bērniem līdz 2 gadu vecumam (ieskaitot)), kā arī grupas, kurām nepieciešama tūlītēja palīdzība un atbalsts speciālo vajadzību nodrošināšanai, bet  dēļ tā, ka viņiem nav Latvijā noteikts invaliditātes statuss vai neatbilst citai mērķa grupai, specifisko atbalstu saņemt nebūtu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ka,uzņemšanas centros un izmitināšanas vietās tiek piefiksēta informācija par personas specifiskajām vajadzībām (acīm redzami kustību un gaitas traucējumi, sakropļojumi, garīga rakstura traucējumi, saslimšanas, kas radījušas būtisku ietekmi uz personas veselības stāvokli un iespējas sevi aprūpēt (piemēram, onkoloģiskas saslimšanas, nieru mazspēja), grūtniece, ģimene ar bērniem līdz 2 gadu vecumam (ieskaitot)), ja tas ir acīmredzams un ir zināms. Šo specifisko vajadzību identificēšanai un novērtēšanai netiek izvirzītas nekādas specifiskas prasības vai priekšzināšanas, tomēr tā ir informācija, kas var būt ļoti noderīga, lai tālākais izmitināšanas un atbalsta sniegšanas process pašvaldībā noritētu iespējami veiksmīgi (persona nonāktu izmitināšanas vietā, kas ir pieejama cilvēkam ar kustību traucējumiem, pašvaldība būtu informēta, ka pie viņiem ieradīsies zīdainis vai cilvēks ar smagu saslimšanu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ka Ukrainas iedzīvotājiem ar smagiem un ļoti smagiem redzamiem  funkcionāliem traucējumiem tiks nodrošināts tūlītējs atbalsts pakalpojuma formā, negaidot, kad persona kvalificētos līdzvērtīgam atbalstam Latvijā, iegūstot, piemēram,  invaliditātes statusu vai piederību specifiskai mērķa grupai, vai izpildot citus priekšnosacījumus. Attiecīgi, izvērtējot personas faktiskās vajadzības, 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nodrošināts aprūpes pakalpojums dzīvesvietā personām, kuras fizisku vai garīgu traucējumu dēļ nevar veikt ikdienas darbus un savu personisko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nodrošināts pakalpojumsu pārvietošanās atbalstam, lai sekmētu personas iespējas no savas dzīvesvietas nokļūt līdz dažādām pakalpojumu sniegšanas vietām, t.sk. valsts un pašvaldības iestādēm. Ukrainas iedzīvotājam nav noteiks invaliditātes statuss atbilstoši Latvijas Republikas normatīvajam regulējumam, tādējādi nav iespējams viņam piešķirt valsts finansētu asistenta pakalpojumu. Vienlaikus personai var būt nepieciešams pakalpojums pārvietošanās atbalstam ārpus izmitināšanas vietas (ja to nespēj nodrošināt kopā ar viņu izmitinātie cilvēki vai tādu nav). Personas vajadzību pēc pārvietošanās atbalsta pašvaldība var noteikt,  izmantojot Ministru kabineta 2021. gada 18. maija noteikumu Nr. 316 "Noteikumi par asistenta, pavadoņa un aprūpes pakalpojumu personām ar invaliditāti” 1.pielikuma 5. un 6. punktu un  nosakot piešķiramā pakalpojuma atbalsta intensitātes līmeni (8.punkts – Intensitātes koeficienta noteikšanas tabula). Piešķiramās stundas tiek noteiktas voluntāri atbilstoši noteiktajai vajadzībai. Pieņemts, ka pirmajos mēnešos pakalpojumu pārvietošanās atbalstam varētu izmantot līdz 250 personām, turpmākajos mēnešos personu skaits  varētu pieaugt līdz 1000 personām. Pieņemts, ka vidējais piešķiramais pakalpojuma apjoms, vērtējot katru gadījumu individuāli, varētu būt līdz 60 h mēnesī (pakalpojuma vienas stundas izmaksa = 4,77 euro). Tādējādi indikatīvās izmaksas pakalpojumam pārvietošanas atbalstam 2022. gadā varētu sasniegts  2 146 500 EUR, bet 2023. gadā - 1 216 350 EUR. Pašvaldības, sniedzot pakalpojumu, fiksē pakalpojumam personai sniegto pakalpojumu apjomu un tam izlietoto finansējumu un informēs Vides aizsardzības un reģionālas attīstības ministriju, kura kompensē pašvaldībai radušos izdevumus no 74. resora „Gadskārtējā valsts budžeta izpildes procesā pārdalāmais finansējums” programmas 02.00.00 „Līdzekļi neparedzētiem gadījumiem” tālāka norēķina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nodrošināti tehniskā palīglīdzekļa piešķiršana steidzamā kārtā. Prognozētais tehnisko palīglīdzekļu saņēmēju skaits 1000 personas un vidējās tehnisko palīglīdzekļu izmaksas vienai personai 1000 EUR (indikatīvais finansējums tehnisko palīglīdzekļu nodrošināšanai: 1000 personas*1000 EUR= 1 000 000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citus sociālais atbalstspakalpojumus, vērtējot individuālo situāciju (piemēram, surdotulka pakalpojums vai kāds cits atbalsts, ko šobrīd nav iespējams identificēt).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nav prognozējamas personu vajadzības (karadarbības rezultātā radušās vajadzības nav samērojamas ar normām, kuras radītas atbilstoši personu vajadzībām Latvijā) var rasties nepieciešamība pēc sociālajiem pakalpojumiem un materiālā atbalsta, kas nav minēts Sociālo pakalpojumu un sociālās palīdzības likumā vai Invaliditātes likumā un kuru šobrīd nav iespējams identificēt. Var rasties situācija, kurā pakalpojumus, kas minēti SPSPL vai IL, nav iespējams sniegt konkrētām personām, jo persona neatbilst SPSPL vai IL minētajiem nosacījumiem (invaliditāte, funkcionēšanas traucējumi u.c. ). Nepieciešamības gadījumā pašvaldība var piešķirt materiālo palīdzību Ukrainas iedzīvotājiem atbilstoši pašvaldības saistošajos noteikumos noteiktajām brīvprātīgajām iniciatīvām, piemēram, piedzimšanas pabalstu un citus.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iedzīvotājiem, kuri pēc ierašanās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nav izmitināti “Pasākumu plāna personu no Ukrainas masveida ierašanās gadījumā Latvijā” ietvaros (apstiprināts MK 24.02.2022., 22-TA-552) vai kuriem izmitināšanas vietās nav nodrošināta ēdināšana un higiēnas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apmetušies mājsaimniecībās (pie radiniekiem, paziņām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pārtikas atbalsta, tostarp gatavo maltīšu, un pamata materiālās palīdzības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atbalstu un pamata materiālo palīdzību Ukrainas iedzīvotājiem būs iespējams saņemt EAFVP darbības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EAFVP atbalsts tiek sniegts visā Latvijas teritorijā vairāk nekā 470 izdales vietās. Aktuālās izdales vietu adreses un darba laiki publicēti tīmekļvietnē www.atbalstapakas.lv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Ukrainas iedzīvotājiem EAFVP atbalsta saturs un apjoms tiks nodrošināts pilnā apmērā atbilstoši MK 2014. gada 25. novembra noteikumiem Nr. 727 “Darbības programmas "Pārtikas un pamata materiālās palīdzības sniegšana vistrūcīgākajām personām 2014.–2020. gada plānošanas periodā" īstenošanas noteikumi” tāpat kā Latvijas pilsoņiem un nepilsoņiem.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EAFVP atbalstam Ukrainas iedzīvotājiem indikatīvi nepieciešamais finansējums trīs (3) mēnešiem ir 534 568 EUR, no tā atbalsta komplektu iegādei 485 971 EUR un 48 597 EUR vienotās likmes maksājumiem partnerorganizācijām par atbalsta izdali.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iedzīvotāju atbalstam nepieciešamais finansējums tiks nodrošināts atbilstoši noteiktajai kārtībai par līdzekļiem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atbalstu iespējams sniegt pēc šī likuma spēkā stāšanās, veicot atbilstošus grozījumus MK 2014. gada 25. novembra noteikumos Nr. 727 “Darbības programmas "Pārtikas un pamata materiālās palīdzības sniegšana vistrūcīgākajām personām 2014.–2020. gada plānošanas periodā" īstenošanas noteikumi”, precizējot personas (personu loku), kuram ir tiesības uz pārtikas un pamata materiālās palīdzības saņemšanu.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projekta 1.3.sadaļā noslēdzošā risinājuma apraksta tekstu, kas sākas ar vārdiem "Ievērojot norādīto, būtiski ārzemniekam, kurš bēg no notiekošā konflikta starp Ukrainu un Krievijas Federācijas un kurš šī iemesla dēļ ieceļo Latvijas Republikā, paredzēt iespēju piešķirt tiesības uz nodarbinātību ..." aizstāt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būtiski Ukrainas iedzīvotājam, kurš kara darbības dēļ ieceļo Latvijā, paredzēt iespēju piešķirt tiesības uz nodarbinātību, tādējādi nodrošinot minētajai personai ekonomiskās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Ukrainas iedzīvotājiem krīzes situācijā, proti, atbalstu konkrētas sociālās problēmas, grūtību mazināšanā, sociālās adaptēšanās spēju paaugstināšanā, u.tml., tiek paredzēts, ka minētām personām, būs tiesības saņemt SIF nodrošinātu atbalstu 9.1.4.4. pasākuma ietvaros. Šobrīd 9.1.4.4. pasākuma ietvaros tiek nodrošināts sociālā mentora un sociālā darbinieka pakalpojumu patvēruma meklētājiem un personām ar bēgļa vai alternatīvo statusu. Minētā pakalpojuma ietvaros trīs mēnešus pēc patvēruma meklētāja ierašanās Latvijā vai līdz brīdim, kad stājies spēkā un kļuvis neapstrīdams galīgais lēmums par bēgļa vai alternatīvā statusa piešķiršanu vai atteikumu to piešķirt, patvēruma meklētājam piesaista sociālo darbinieku, kurš izstrādā individuālu sociālekonomiskās iekļaušanas plānu un koordinē tā izpildi. Pēc bēgļa vai alternatīvā statusa iegūšanas sociālā darbinieka pakalpojumu nodrošina līdz brīdim, kad tiek izpildīts individuālais sociālekonomiskās iekļaušanas plāns, vai uz laiku, kas nepārsniedz 12 mēnešus pēc statusa iegūšanas dienas. Savukārt sociālais mentors trīs mēnešus pēc patvēruma meklētāja ierašanās Latvijā vai līdz brīdim, kad stājies spēkā un kļuvis neapstrīdams galīgais lēmums par bēgļa vai alternatīvā statusa piešķiršanu vai atteikumu to piešķirt, nodrošina praktisku atbalstu sociālekonomiskās iekļaušanas plāna izpildē, veidojot personas izpratni par dzīvi Latvijā un tās sabiedrībā, palīdzot reālās dzīves situācijās apgūt ikdienai nepieciešamās prasmes, rosinot attīstīt jaunas iemaņas, kā arī sniedzot atbalstu ikdienas situāciju risināšanā. Pēc bēgļa vai alternatīvā statusa iegūšanas sociālā mentora pakalpojumu nodrošina uz laiku, kas nepārsniedz 12 mēnešus pēc statusa iegūšanas dienas. Minētie nosacījumi steidzamības kārtā var tikt precizēti ar grozījumiem MK noteikumos Nr.102.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mentora un sociālā darbinieka pakalpojumu 9.1.4.4. pasākuma ietvaros šobrīd paredzēts nodrošināt līdz 2022. gada beigām. Esošā 9.1.4.4. pasākumam pieejamā finansējuma ietvaros atbalsta sniegšanai ir iespēja novirzīt indikatīvi 78 000 euro, pakalpojumu nodrošināt 10 mēnešu periodā (piesaistot vienu sociālo darbinieku un sešus sociālos mentorus), tādējādi atbalstu nodrošinot indikatīvi 480 mērķa grupas personām. Nepieciešamības gadījumā Labklājības ministrija steidzamības kārtībā virzīs attiecīgus grozījumus MK noteikumos Nr. 102, lai paredzētu atbalsta turpināšanu līdz 2023. gada beigām (t.i., līdz 9.1.4.4. pasākuma īstenošanas termiņa beigām) un, pieprasījuma pēc šī pakalpojuma palielināšanās gadījumā – papildu finansējuma pārdali SIF īstenotajam 9.1.4.4. pasākuma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"Ukrainas civiliedzīvotāju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panta otrā daļa nosaka, ka: “(2) Pēcapmaksa pašvaldībai par sniegtajiem pakalpojumiem un sociālo palīdzību tiek nodrošināta atbilstoši noteiktajai kārtībai par līdzekļiem neparedzētiem gadījumiem.”. Ministru kabineta noteikumi Nr. 421 “Kārtība, kādā veic gadskārtējā valsts budžeta likumā noteiktās apropriācijas izmaiņas” 48. punkts nosaka: “Pašvaldībai nepieciešamos līdzekļus pieprasa Vides aizsardzības un reģionālās attīstības ministrija.” Ņemot vērā iepriekšminēto, VARAM ieskatā Ministru kabineta protokollēmums būtu papildināms ar jaunu punktu, kas paredz VARAM iesaisti pašvaldībām pieprasot līdzekļus neparedzētiem gadījumiem, kā to nosaka normatīvie akti. Vienlaikus VARAM vērš uzmanību, ka pēc būtības analoģiska redakcija ir ietverta 22-TA-552 rīkojuma projekts “Par Pasākumu plānu personu no Ukrainas masveida ierašanas gadījumā Latvijā” (Ministru kabineta ārkārtas sēde 24.02.2022.), proti, protokollēmuma 4. punkts nosaka, ka: “4. Attiecīgā nozares ministrija apkopo tās jomā pašvaldībām nepieciešamos finanšu līdzekļus pasākumu plāna ieviešanai un iesniedz informāciju Vides aizsardzības un reģionālās attīstības ministrijai virzīšanai izskatīšanā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“Attiecīgā nozares ministrija apkopo tās jomā pašvaldībām nepieciešamos finanšu līdzekļus likumprojektā ietverto pasākumu īstenošanai un iesniedz informāciju Vides aizsardzības un reģionālās attīstības ministrijai, kas normatīvajos aktos noteiktajā kārtībā sagatavo un virza izskatīšanai Ministru kabinetā rīkojuma projektu par līdzekļu piešķiršanu pašvaldībām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"Ukrainas civiliedzīvotāju atbalsta likums"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"Ukrainas civiliedzīvotāju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protokollēmuma projektu ar jaunu punktu šādā redakcijā: "Atbildīgajām ministrijām nepieciešamības gadījumā sagatavot un steidzamības kārtībā iesniegt apstiprināšanai Ministru kabinetā grozījumus normatīvajos aktos, lai nodrošinātu Ukrainas iedzīvotājiem likumā plānoto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vairāku likumprojektā paredzēto pakalpojumu Ukrainas iedzīvotājiem sniegšana tiek līdzfinansēta Eiropas Savienības politiku instrumentu pasākumu ietvaros, atbalsta saņēmēju mērķa grupu papildināšanai un citu nosacījumu precizēšanai var būt nepieciešamas izmaiņas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"Ukrainas civiliedzīvotāju atbalsta likums"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normatīvajos aktos noteiktajā kārtībā sagatavot un iesniegt izskatīšanai Ministru kabineta rīkojuma projektu par līdzekļu piešķiršanu no valsts budžeta  programmas 02.00.00 „Līdzekļi neparedzētiem gadījumiem” likumprojektā ietverto pasākumu īstenošanas nodrošināšanai atbilstoši faktiskajai nepieciešamībai.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projekta 3.punktu aiz vārdiem "Labklājības ministrijai" ar vārdiem "un Veselības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normatīvajos aktos noteiktajā kārtībā sagatavot un iesniegt izskatīšanai Ministru kabineta rīkojuma projektu par līdzekļu piešķiršanu no valsts budžeta  programmas 02.00.00 „Līdzekļi neparedzētiem gadījumiem” likumprojektā ietverto pasākumu īstenošanas nodrošināšanai atbilstoši faktiskajai nepieciešamībai.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noteikto pakalpojumu un atbalsta sniegšanā var tikt iesaistītas vairākas nozaru ministrijas, lūdzam precizēt 3.punkta redakciju, proti, vai nu precizēt ministriju uzskaitījumu atbilstoši saskaņošanas procesā veiktajām izmaiņām likumprojektā (piemēram, Labklājības ministrija, Veselības ministrija, Vides aizsardzības un reģionālās attīstības ministrija u.tml.), vai arī aizstāt konkrētu ministriju uzskaitījumu ar vārdiem "atbalsta sniegšanā iesaistītajām nozaru ministrijām".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atbildīgais par likumprojekta turpmāko virzību Saeimā ir iekšlietu ministrs. Ja nepieciešams, arī citiem ministriem atbilstoši kompetencei sniegt atbalstu iekšlietu ministram likumprojekta virzībā Saeimā.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Ministru kabineta sēdes protokollēmuma 5. punkta otrajā teikumā skaidrot, par kādu konkrēti atbalstu šajā teikumā ir runa, vai svītrot attiecīgo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atbildīgā par likumprojekta turpmāko virzību Saeimā ir iekšlietu ministre. Ja nepieciešams, arī citiem ministriem atbilstoši kompetencei sniegt atbalstu iekšlietu ministrei likumprojekta virzībā Saeimā.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Ukrainas civiliedzīvotāju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,kas regulētu risinājumu par visa veida pakalpojumu pieejamību cilvēkiem no Ukrainas saistībā ar Covid - 19 sertifikātu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Ukrainas civiliedzīvotāju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jauniem pantiem šādās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Pasākumus atbalsta sniegšanai civiliedzīvotājiem, kuri izceļo no Ukrainas saistībā ar Krievijas Federācijas izraisīto militāro konfliktu, primāri finansē no budžeta finansētajām institūcijām iedalītajiem valsts budžeta un pašvaldību budžetu līdzekļiem. Ministru kabinets pēc pamatota ministriju pieprasījuma var pieņemt lēmumu par finansējuma piešķiršanu no valsts budžeta programmas 02.00.00 "Līdzekļi neparedzētiem gadījumiem" šajā likumā noteiktā atbalsta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ministram ir tiesības veikt apropriācijas izmaiņas, tai skaitā apropriācijas samazināšanu vai pārdali starp ministrijām un citām centrālajām valsts iestādēm atbalsta sniegšanai civiliedzīvotājiem, kuri izceļo no Ukrainas saistībā ar Krievijas Federācijas izraisīto militāro konfliktu, ja ir pieņemts attiecīgs Ministru kabineta lēmums un Saeimas Budžeta un finanšu (nodokļu) komisija piecu darbdienu laikā no attiecīgās informācijas saņemšanas dienas ir to izskatījusi un nav iebildusi, kā arī veikt apropriācijas pārdali ministrijai vai citai centrālajai valsts iestādei likumā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šajā likumā noteiktā atbalsta sniegšanu, finanšu ministram ir tiesības palielināt likumā "Par valsts budžetu 2022. gadam" noteikto apropriāciju budžeta resora "74. Gadskārtējā valsts budžeta izpildes procesā pārdalāmais finansējums" programmā 02.00.00 "Līdzekļi neparedzētiem gadījumiem" un paplašināt valdības rīcības pieļaujamās robežas valdības saistību izpildei, ja ir pieņemts attiecīgs Ministru kabineta lēmums un Saeimas Budžeta un finanšu (nodokļu) komisija piecu darbdienu laikā no attiecīgās informācijas saņemšanas dienas ir to izskatījusi un nav iebildusi.".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Pašvaldībām, pamatojoties uz domes lēmumu, ir tiesības dāvināt (ziedot) finanšu līdzekļus vai mantu Ukrainas un tās civiliedzīvotāju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nepieciešamību  papildināt likumprojektu ar regulējumu par fizisko personu datus regulējošo normatīvo aktu ievērošanas nodrošināšanu visām personām, kuras iesaistītas likumprojektā minēto darbību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noteikt atbalsta sniegšanu civiliedzīvotājiem, kuri izceļo no Ukrainas saistībā ar Krievijas Federācijas izraisīto militāro konfliktu tajā.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1. pantu, izvairoties no norādes par atbalsta sniegšanas </w:t>
            </w:r>
            <w:r w:rsidR="00000000" w:rsidRPr="00000000" w:rsidDel="00000000">
              <w:rPr>
                <w:u w:val="single"/>
                <w:rtl w:val="0"/>
              </w:rPr>
              <w:t xml:space="preserve">noteikšanu</w:t>
            </w:r>
            <w:r w:rsidR="00000000" w:rsidRPr="00000000" w:rsidDel="00000000">
              <w:rPr>
                <w:rtl w:val="0"/>
              </w:rPr>
              <w:t xml:space="preserve">, bet, piemēram, norādīt uz atbalsta sniegšanu. Norādām, ka formulējot likuma mērķi, pēc iespējas jākoncentrējas uz to, kas jāsasniedz ar šo likumu, nevis, ko likums regulē vai nosaka. Regulēšana kā tāda nav un nevar būt likuma mērķis. Likuma mērķis ir sasniegt labāku, tiesiskāku, efektīvāku, veiksmīgāku vai ekonomiski pamatotāku kādas situācijas risinājumu tiesisko attiecību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Ukrainas iedzīvotāju uzņemšana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likumprojekta II nodaļas nosaukumu, papildinot to ar vārdiem "un atbalsta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Pilsonības un migrācijas lietu pārvalde, Valsts robežsardze un Latvijas Republikas diplomātiskās un konsulārās pārstāvniecības ārvalstīs var izsniegt Ukrainas iedzīvotājam, ilgtermiņa vīzu un tiesības uz nodarbinātību bez ierobežojumiem uz vienu gadu, nepiemērojot Imigrācijas likuma 4.panta pirmās daļas 3. un 5.punktā ietvertās prasības un neiekasējot valsts nodevu par vīzas pieprasīšanai iesniegto dokumentu izskatīšanu.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Imigrācijas likuma 4.panta pirmās daļas 3. un 5.punkts neietver prasības par valsts nodevu, lūdzam pirms vārdiem "neiekasējot valsts nodevu" vārdu "un" aizstāt ar vārdiem "kā arī".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Pieņemot lēmumu par uzturēšanās tiesību piešķiršanu Ukrainas iedzīvotājam, kura iesniegtie dokumenti vīzas vai uzturēšanās atļaujas pieprasīšanai neatbilst Dokumentu legalizācijas likumā paredzētajām prasībām, vai Ukrainas iedzīvotājs nevar iesniegt visus Ministru kabineta noteikumos, kas nosaka vīzas vai uzturēšanās atļaujas pieprasīšanas kārtību, noteiktos dokumentus, Pilsonības un migrācijas lietu pārvalde var noteikt viena gada termiņu prasībām atbilstošu dokumentu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4. panta pirmajā daļā vārds "prasības" lietots atšķirīgā kontekstā, lūdzam atkārtotajā šī vārda lietošanas reizē skaidrot, par kādām prasībām ir runa, piemēram, norādot uz normatīvo aktu prasībām atbilstošu dokumentu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Pieņemot lēmumu par uzturēšanās tiesību piešķiršanu Ukrainas iedzīvotājam, kura iesniegtie dokumenti vīzas vai uzturēšanās atļaujas pieprasīšanai neatbilst Dokumentu legalizācijas likumā paredzētajām prasībām, vai Ukrainas iedzīvotājs nevar iesniegt visus Ministru kabineta noteikumos, kas nosaka vīzas vai uzturēšanās atļaujas pieprasīšanas kārtību, noteiktos dokumentus, Pilsonības un migrācijas lietu pārvalde var noteikt viena gada termiņu prasībām atbilstošu dokumentu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redakcionālus labojumus, izsakot 4.panta pirmo daļu šādā redakcijā: "Pieņemot lēmumu par uzturēšanās tiesību piešķiršanu Ukrainas iedzīvotājiem, kuru iesniegtie dokumenti vīzas vai uzturēšanās atļaujas pieprasīšanai neatbilst Dokumentu legalizācijas likumā paredzētajām prasībām vai kuri nevar iesniegt visus normatīvajos aktos par uzturēšanās atļaujām un vīzām noteiktos dokumentus, Pilsonības un migrācijas lietu pārvalde var noteikt viena gada termiņu prasībām atbilstošu dokumentu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uzturēšanās tiesību piešķiršanu Ukrainas iedzīvotājiem, kuru iesniegtie dokumenti vīzas vai uzturēšanās atļaujas pieprasīšanai neatbilst Dokumentu legalizācijas likumā paredzētajām prasībām vai kuri nevar iesniegt visus normatīvajos aktos par uzturēšanās atļaujām un vīzām noteiktos dokumentus, Pilsonības un migrācijas lietu pārvalde var noteikt viena gada termiņu prasībām atbilstošu dokumentu iesniegšanai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citu atbalstu, vērtējot personas individuālās vajadzības.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5.panta pirmās daļas 6.punktu, jo patreizējā redakcijā tā definējums ir plaši interpretējams un nav saprotams kāds cits atbalsta veids tiks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Uzņemšanas punkti un izmitināšanas vietas fiksē informāciju par Ukrainas iedzīvotāja funkcionāliem traucējumiem (acīm redzami kustību traucējumi, garīga rakstura traucējumi, aprūpes vajadzības, specifiskas veselības aprūpes vajadzības un citi traucējumi) un sociālajiem riskiem (grūtnieces, seniori, ģimenes ar mazgadīgiem bērniem,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likumprojektā definēt jēdzienu "uzņemšanas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Uzņemšanas punkti un izmitināšanas vietas fiksē informāciju par Ukrainas iedzīvotāja funkcionāliem traucējumiem (acīm redzami kustību traucējumi, garīga rakstura traucējumi, aprūpes vajadzības, specifiskas veselības aprūpes vajadzības un citi traucējumi) un sociālajiem riskiem (grūtnieces, seniori, ģimenes ar mazgadīgiem bērniem,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un precizēt likumprojekta 6. panta pirmo daļu, vārdus "uzņemšanas punkti" un "izmitināšanas vietas" minētajā daļā veidojot vienskaitlī. Vēršam uzmanību, ka normatīvajam aktam raksturīga vispārinājuma nozīme. No skaitļa formām vispārinājumu izteic vienskaitlis, tāpēc, ja vēlas pateikt, ka tiesības (vai pienākumi) ir katram, ka minētā norma attiecas uz jebkuru, lieto vienskaitli (piemēram, "ārzemnieks"). Savukārt daudzskaitli (piemēram, "ārzemnieki") lieto tad, ja teiktais attiecas nevis uz katru subjektu atsevišķi, bet uz visiem kopā. Tāpat līdzīgi lūdzam likumprojektā attiecīgos gadījumos (piemēram, 5. pantā) vienskaitlī lietot arī vārdu [Ukrainas] </w:t>
            </w:r>
            <w:r w:rsidR="00000000" w:rsidRPr="00000000" w:rsidDel="00000000">
              <w:rPr>
                <w:u w:val="single"/>
                <w:rtl w:val="0"/>
              </w:rPr>
              <w:t xml:space="preserve">iedzīvotājs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Pēcapmaksa pašvaldībai par sniegtajiem pakalpojumiem un sociālo palīdzību tiek nodrošināta atbilstoši noteiktajai kārtībai par līdzekļiem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63. punktu lūdzam likumprojekta 7. panta otrajā daļā atsaukties uz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Pēcapmaksa pašvaldībai par sniegtajiem pakalpojumiem un sociālo palīdzību tiek nodrošināta atbilstoši noteiktajai kārtībai par līdzekļiem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7.panta otro daļu, vienlaikus anotācijā skaidrojot kārtību, kā tiks nodrošināts pašvaldībām finansējums no līdzekļiem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kontekstā ar iebildumu pie likumprojekta saistībā ar jauna regulējuma papildināšanu saistībā ar  sniegto valsts atbalstu Ukrainas iedzīvotājiem, to izmitināšanai un ēdināšanai, kā arī pirmās nepieciešamības preču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aizpildīt likumprojekta anotācijas 2. sadaļu, ņemot vērā, ka likumprojekts acīmredzami ietekmē sabiedrības grupas.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aizpildīt likumprojekta anotācijas 7. sadaļu, ņemot vērā, ka no likumprojekta izriet, ka ar likumprojektu tiek veiktas izmaiņas attiecībā uz institūciju (piemēram, pašvaldību) funkcijām un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Izdiskutējams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1.3.apakšpunkta pirmo problēmas aprakstu, ar skaidrojumu, ka tiesiskais regulējums attiecināms arī uz tam personām, kuras izceļojušas no Ukrainas ar termiņuzturēšanas atļaujām un saistībā ar Krievijas Federācijas izraisīto militāro konfliktu nevar atgriezties.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šobrīd Darbības programmas "Izaugsme un nodarbinātība" 9.1.4. specifiskā atbalsta mērķa "Palielināt diskriminācijas riskiem pakļauto personu integrāciju sabiedrībā un darba tirgū" 9.1.4.4. pasākuma "Dažādību veicināšana (diskriminācijas novēršana)" (turpmāk – 9.1.4.4. pasākums) ietvaros var nodrošināt  sociālā mentora un sociālā darbinieka pakalpojumu patvēruma meklētājiem un personām ar bēgļa vai alternatīvo statusu - četrus sociālos darbiniekus un 24 sociālos mentorus līdz 2022.gada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ārkārtējo situāciju un paredzamo darba intensitāti krīzes apstākļos, t.sk. kopējo izmaksu palielinājumu (elektrība, degviela, telpu īre reģionos, sakaru izmaksas, atlīdzība u.c.), lai nodrošinātu pakalpojumu atbilstošā kvalitātē ir būtiski šobrīd pārskatīt gan finansējuma apjomu, gan  paša pakalpojuma organizēšanas veidu. Aicinām Labklājības ministriju kā atbildīgo iestādi to ņemt vērā izstrādājot grozījumus aktivitātes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 lūdzam precizēt anotācijas 3.sadaļas punktu “Cita informāciju”, norādot, ka likumprojektā ietverto pasākumu īstenošanu finansē no budžeta finansētajām institūcijām iedalītajiem valsts budžeta un pašvaldību budžetu līdzekļiem un nepieciešamības gadījumā atbildīgā ministrija normatīvajos aktos noteiktajā kārtībā sagatavo un iesniedz izskatīšanai Ministru kabineta rīkojuma projektus par līdzekļu piešķiršanu no valsts budžeta  programmas 02.00.00 „Līdzekļi neparedzētiem gadījumiem” atbilstoši faktiskajai nepieciešamībai. Vienlaikus lūdzam svītrot anotācijas 1.3.sadaļas punktā “Problēmas apraksts” norādīto informāciju par finansējumu (4.-5.lpp.).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likumprojektā  ietvertos atbalsta pasākumus civiliedzīvotājiem, kuri izceļo no Ukrainas saistībā ar Krievijas Federācijas izraisīto militāro konfliktu Ukrainā, atbalstīt finanšu līdzekļu piešķiršanu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priekšlikumu par likumprojekta papildināšanu ar jauniem pantiem, lūdzam svītrot Ministru kabineta sēdes protokollēmuma projekta 2. un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22-TA-639</w:t>
    </w:r>
    <w:r>
      <w:br/>
    </w:r>
    <w:r w:rsidR="00000000" w:rsidRPr="00000000" w:rsidDel="00000000">
      <w:rPr>
        <w:rtl w:val="0"/>
      </w:rPr>
      <w:t xml:space="preserve">01.03.2022. 14.59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22-TA-639</w:t>
    </w:r>
    <w:r>
      <w:br/>
    </w:r>
    <w:r w:rsidR="00000000" w:rsidRPr="00000000" w:rsidDel="00000000">
      <w:rPr>
        <w:rtl w:val="0"/>
      </w:rPr>
      <w:t xml:space="preserve">01.03.2022. 14.59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Izziņa_22-TA-639.docx</dc:title>
</cp:coreProperties>
</file>

<file path=docProps/custom.xml><?xml version="1.0" encoding="utf-8"?>
<Properties xmlns="http://schemas.openxmlformats.org/officeDocument/2006/custom-properties" xmlns:vt="http://schemas.openxmlformats.org/officeDocument/2006/docPropsVTypes"/>
</file>