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papildu finansējumu 121 932 EUR apmērā, lai nosegtu dalības maksas Starptautiskā skolēnu novērtēšanas programmas pētījumā un Starptautiskā lasītprasmes novērtēšanas pētījumā 2023.gadā līdz  Eiropas Savienības fondu darbības programmas „Izaugsme un nodarbinātība” 8.3.6. specifiskā atbalsta mērķa "Ieviest izglītības kvalitātes monitoringa sistēmu" 8.3.6.1. pasākuma "Dalība starptautiskos pētījumos" projekta "Dalība starptautiskos izglītības pētījumos" grozījumu apstiprināšanai nodrošina no 80.00.00 programmas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virzītā Informatīvā ziņojuma "Par nepieciešamo finansējumu starptautisko izglītības pētījumu dalības maksu segšanai un īstenošanai 2023. gadā" (23-TA-2378) protokollēmuma projektā jau ir iekļauts punkts, kurš paredz līdz 8.3.6. specifiskā atbalsta mērķa "Ieviest izglītības kvalitātes monitoringa sistēmu" 8.3.6.1. pasākuma "Dalība starptautiskos pētījumos" projekta grozījumu apstiprināšanai nodrošināt 121 932 euro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lai novērstu normu dublēšanos, lūdzam svītrot šī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p/l 3.punkts dzēsts, ņemot vērā IZM virzīto informatīvo ziņojumu "Par nepieciešamo finansējumu starptautisko izglītības pētījumu dalības maksu segšanai un īstenošanai 2023. gadā" (23-TA-2378).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pieejamais kopējais attiecināmais finansējums ir 6 783 421  </w:t>
            </w:r>
            <w:r w:rsidR="00000000" w:rsidRPr="00000000" w:rsidDel="00000000">
              <w:rPr>
                <w:i w:val="1"/>
                <w:rtl w:val="0"/>
              </w:rPr>
              <w:t xml:space="preserve">euro</w:t>
            </w:r>
            <w:r w:rsidR="00000000" w:rsidRPr="00000000" w:rsidDel="00000000">
              <w:rPr>
                <w:rtl w:val="0"/>
              </w:rPr>
              <w:t xml:space="preserve">, tai skaitā Eiropas Sociālā fonda finansējums – 5 765 907  </w:t>
            </w:r>
            <w:r w:rsidR="00000000" w:rsidRPr="00000000" w:rsidDel="00000000">
              <w:rPr>
                <w:i w:val="1"/>
                <w:rtl w:val="0"/>
              </w:rPr>
              <w:t xml:space="preserve">euro</w:t>
            </w:r>
            <w:r w:rsidR="00000000" w:rsidRPr="00000000" w:rsidDel="00000000">
              <w:rPr>
                <w:rtl w:val="0"/>
              </w:rPr>
              <w:t xml:space="preserve"> un valsts budžeta līdzfinansējums – 1 018 144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pārdalāmā finansējuma apmēru. Vēršam uzmanību, ka atbilstoši noteikumu projekta anotācijā un informatīvajā ziņojumā "Par nepieciešamo finansējumu starptautisko izglītības pētījumu dalības maksu segšanai un īstenošanai 2023. gadā" norādītajam, 8.3.6.1. pasākuma īstenošanai pieejamā finansējuma palielinājums plānots 121 932 euro apmērā, tai skaitā Eiropas Sociālā fonda finansējums – 103 642 euro un valsts budžeta finansējums – </w:t>
            </w:r>
            <w:r w:rsidR="00000000" w:rsidRPr="00000000" w:rsidDel="00000000">
              <w:rPr>
                <w:u w:val="single"/>
                <w:rtl w:val="0"/>
              </w:rPr>
              <w:t xml:space="preserve">18 290</w:t>
            </w:r>
            <w:r w:rsidR="00000000" w:rsidRPr="00000000" w:rsidDel="00000000">
              <w:rPr>
                <w:rtl w:val="0"/>
              </w:rPr>
              <w:t xml:space="preserve"> euro. Šobrīd noteikumu projekts paredz finansējuma palielinājumu par 122 562 euro, tai skaitā Eiropas Sociālā fonda finansējums – 103 642 euro un valsts budžeta finansējums – </w:t>
            </w:r>
            <w:r w:rsidR="00000000" w:rsidRPr="00000000" w:rsidDel="00000000">
              <w:rPr>
                <w:u w:val="single"/>
                <w:rtl w:val="0"/>
              </w:rPr>
              <w:t xml:space="preserve">18 920</w:t>
            </w:r>
            <w:r w:rsidR="00000000" w:rsidRPr="00000000" w:rsidDel="00000000">
              <w:rPr>
                <w:rtl w:val="0"/>
              </w:rPr>
              <w:t xml:space="preserve"> euro. Papildus lūdzam pārliecināties par kopējā 8.3.6.1. pasākumam pieejamā finansējuma apjomu, ievērojot to, ka šobrīd norādītā kopsumma neatbilst finansējuma summai, kas veidojas, saskaitot Eiropas Sociālā fonda un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 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pieejamais kopējais attiecināmais finansējums ir 6 783 421  </w:t>
            </w:r>
            <w:r w:rsidR="00000000" w:rsidRPr="00000000" w:rsidDel="00000000">
              <w:rPr>
                <w:i w:val="1"/>
                <w:rtl w:val="0"/>
              </w:rPr>
              <w:t xml:space="preserve">euro</w:t>
            </w:r>
            <w:r w:rsidR="00000000" w:rsidRPr="00000000" w:rsidDel="00000000">
              <w:rPr>
                <w:rtl w:val="0"/>
              </w:rPr>
              <w:t xml:space="preserve">, tai skaitā Eiropas Sociālā fonda finansējums – 5 765 907  </w:t>
            </w:r>
            <w:r w:rsidR="00000000" w:rsidRPr="00000000" w:rsidDel="00000000">
              <w:rPr>
                <w:i w:val="1"/>
                <w:rtl w:val="0"/>
              </w:rPr>
              <w:t xml:space="preserve">euro</w:t>
            </w:r>
            <w:r w:rsidR="00000000" w:rsidRPr="00000000" w:rsidDel="00000000">
              <w:rPr>
                <w:rtl w:val="0"/>
              </w:rPr>
              <w:t xml:space="preserve"> un valsts budžeta līdzfinansējums – 1 017 514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"Risinājuma apraksts" 4. rindkopu aiz vārdiem "Centrālo finanšu un līgumu aģentūru" ar vārdiem "kā sadarbības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1.3.sadaļas 4 rindkopa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un atbilstošo apakšsadaļu "Ietekmes apraksts" ar norādi uz Izglītības un zinātnes ministriju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2.1.sadaļas norādītā 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pārdalāmā valsts budžeta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novērsta un VB daļa labota no 18 920euro  uz 18 290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papildu finansējumu 121 932 EUR apmērā, lai nosegtu dalības maksas Starptautiskā skolēnu novērtēšanas programmas pētījumā un Starptautiskā lasītprasmes novērtēšanas pētījumā 2023.gadā līdz  Eiropas Savienības fondu darbības programmas „Izaugsme un nodarbinātība” 8.3.6. specifiskā atbalsta mērķa "Ieviest izglītības kvalitātes monitoringa sistēmu" 8.3.6.1. pasākuma "Dalība starptautiskos pētījumos" projekta "Dalība starptautiskos izglītības pētījumos" grozījumu apstiprināšanai nodrošina no 80.00.00 programmas "Nesadalītais finansējums Eiropas Savienības politiku instrumentu un pārējās ārvalstu finanšu palīdzības līdzfinansēto projektu un pasākumu īstenošanai"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Ministru kabineta sēdes protokollēmuma projekta 3. punktā projekta "Dalība starptautiskos izglītības pētījumos"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izziņas 1.punkta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pieejamais kopējais attiecināmais finansējums ir 6 783 421  </w:t>
            </w:r>
            <w:r w:rsidR="00000000" w:rsidRPr="00000000" w:rsidDel="00000000">
              <w:rPr>
                <w:i w:val="1"/>
                <w:rtl w:val="0"/>
              </w:rPr>
              <w:t xml:space="preserve">euro</w:t>
            </w:r>
            <w:r w:rsidR="00000000" w:rsidRPr="00000000" w:rsidDel="00000000">
              <w:rPr>
                <w:rtl w:val="0"/>
              </w:rPr>
              <w:t xml:space="preserve">, tai skaitā Eiropas Sociālā fonda finansējums – 5 765 907  </w:t>
            </w:r>
            <w:r w:rsidR="00000000" w:rsidRPr="00000000" w:rsidDel="00000000">
              <w:rPr>
                <w:i w:val="1"/>
                <w:rtl w:val="0"/>
              </w:rPr>
              <w:t xml:space="preserve">euro</w:t>
            </w:r>
            <w:r w:rsidR="00000000" w:rsidRPr="00000000" w:rsidDel="00000000">
              <w:rPr>
                <w:rtl w:val="0"/>
              </w:rPr>
              <w:t xml:space="preserve"> un valsts budžeta līdzfinansējums – 1 018 144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noteikumu projektu tiek palielināts 8.3.6.1. pasākumam pieejamais finansējums, lūdzam iesūtīt precizētu 8.3.6.SAM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pase precizēta attiecībā par kopējo pieejamo finansējumu 8.3.6.SAM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pieejamais kopējais attiecināmais finansējums ir 6 783 421  </w:t>
            </w:r>
            <w:r w:rsidR="00000000" w:rsidRPr="00000000" w:rsidDel="00000000">
              <w:rPr>
                <w:i w:val="1"/>
                <w:rtl w:val="0"/>
              </w:rPr>
              <w:t xml:space="preserve">euro</w:t>
            </w:r>
            <w:r w:rsidR="00000000" w:rsidRPr="00000000" w:rsidDel="00000000">
              <w:rPr>
                <w:rtl w:val="0"/>
              </w:rPr>
              <w:t xml:space="preserve">, tai skaitā Eiropas Sociālā fonda finansējums – 5 765 907  </w:t>
            </w:r>
            <w:r w:rsidR="00000000" w:rsidRPr="00000000" w:rsidDel="00000000">
              <w:rPr>
                <w:i w:val="1"/>
                <w:rtl w:val="0"/>
              </w:rPr>
              <w:t xml:space="preserve">euro</w:t>
            </w:r>
            <w:r w:rsidR="00000000" w:rsidRPr="00000000" w:rsidDel="00000000">
              <w:rPr>
                <w:rtl w:val="0"/>
              </w:rPr>
              <w:t xml:space="preserve"> un valsts budžeta līdzfinansējums – 1 017 514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23-TA-2468</w:t>
    </w:r>
    <w:r>
      <w:br/>
    </w:r>
    <w:r w:rsidR="00000000" w:rsidRPr="00000000" w:rsidDel="00000000">
      <w:rPr>
        <w:rtl w:val="0"/>
      </w:rPr>
      <w:t xml:space="preserve">22.11.2023. 13.37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23-TA-2468</w:t>
    </w:r>
    <w:r>
      <w:br/>
    </w:r>
    <w:r w:rsidR="00000000" w:rsidRPr="00000000" w:rsidDel="00000000">
      <w:rPr>
        <w:rtl w:val="0"/>
      </w:rPr>
      <w:t xml:space="preserve">22.11.2023. 13.37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Izziņa_23-TA-2468.docx</dc:title>
</cp:coreProperties>
</file>

<file path=docProps/custom.xml><?xml version="1.0" encoding="utf-8"?>
<Properties xmlns="http://schemas.openxmlformats.org/officeDocument/2006/custom-properties" xmlns:vt="http://schemas.openxmlformats.org/officeDocument/2006/docPropsVTypes"/>
</file>