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643CA8" w14:textId="77777777" w:rsidR="00931360" w:rsidRPr="00931360" w:rsidRDefault="00931360" w:rsidP="00931360">
      <w:pPr>
        <w:spacing w:after="0" w:line="240" w:lineRule="auto"/>
        <w:rPr>
          <w:rFonts w:ascii="Times New Roman" w:eastAsia="Times New Roman" w:hAnsi="Times New Roman" w:cs="Times New Roman"/>
          <w:lang w:eastAsia="lv-LV"/>
        </w:rPr>
      </w:pPr>
      <w:r w:rsidRPr="00931360">
        <w:rPr>
          <w:rFonts w:ascii="Times New Roman" w:eastAsia="Times New Roman" w:hAnsi="Times New Roman" w:cs="Times New Roman"/>
          <w:b/>
          <w:bCs/>
          <w:lang w:val="en-US" w:eastAsia="lv-LV"/>
        </w:rPr>
        <w:t>From</w:t>
      </w:r>
      <w:r w:rsidRPr="00931360">
        <w:rPr>
          <w:rFonts w:ascii="Times New Roman" w:eastAsia="Times New Roman" w:hAnsi="Times New Roman" w:cs="Times New Roman"/>
          <w:b/>
          <w:bCs/>
          <w:lang w:eastAsia="lv-LV"/>
        </w:rPr>
        <w:t>:</w:t>
      </w:r>
      <w:r w:rsidRPr="00931360">
        <w:rPr>
          <w:rFonts w:ascii="Times New Roman" w:eastAsia="Times New Roman" w:hAnsi="Times New Roman" w:cs="Times New Roman"/>
          <w:lang w:eastAsia="lv-LV"/>
        </w:rPr>
        <w:t xml:space="preserve"> Inga Gedroviča-Juraga &lt;Inga.Gedrovica-Juraga@vzd.gov.lv&gt;</w:t>
      </w:r>
      <w:r w:rsidRPr="00931360">
        <w:rPr>
          <w:rFonts w:ascii="Times New Roman" w:eastAsia="Times New Roman" w:hAnsi="Times New Roman" w:cs="Times New Roman"/>
          <w:lang w:eastAsia="lv-LV"/>
        </w:rPr>
        <w:br/>
      </w:r>
      <w:r w:rsidRPr="00931360">
        <w:rPr>
          <w:rFonts w:ascii="Times New Roman" w:eastAsia="Times New Roman" w:hAnsi="Times New Roman" w:cs="Times New Roman"/>
          <w:b/>
          <w:bCs/>
          <w:lang w:val="en-US" w:eastAsia="lv-LV"/>
        </w:rPr>
        <w:t>Sent:</w:t>
      </w:r>
      <w:r w:rsidRPr="00931360">
        <w:rPr>
          <w:rFonts w:ascii="Times New Roman" w:eastAsia="Times New Roman" w:hAnsi="Times New Roman" w:cs="Times New Roman"/>
          <w:lang w:val="en-US" w:eastAsia="lv-LV"/>
        </w:rPr>
        <w:t xml:space="preserve"> Friday, 29 January</w:t>
      </w:r>
      <w:r w:rsidRPr="00931360">
        <w:rPr>
          <w:rFonts w:ascii="Times New Roman" w:eastAsia="Times New Roman" w:hAnsi="Times New Roman" w:cs="Times New Roman"/>
          <w:lang w:eastAsia="lv-LV"/>
        </w:rPr>
        <w:t xml:space="preserve"> 2021, 08:40</w:t>
      </w:r>
      <w:r w:rsidRPr="00931360">
        <w:rPr>
          <w:rFonts w:ascii="Times New Roman" w:eastAsia="Times New Roman" w:hAnsi="Times New Roman" w:cs="Times New Roman"/>
          <w:lang w:eastAsia="lv-LV"/>
        </w:rPr>
        <w:br/>
      </w:r>
      <w:r w:rsidRPr="00931360">
        <w:rPr>
          <w:rFonts w:ascii="Times New Roman" w:eastAsia="Times New Roman" w:hAnsi="Times New Roman" w:cs="Times New Roman"/>
          <w:b/>
          <w:bCs/>
          <w:lang w:eastAsia="lv-LV"/>
        </w:rPr>
        <w:t>To:</w:t>
      </w:r>
      <w:r w:rsidRPr="00931360">
        <w:rPr>
          <w:rFonts w:ascii="Times New Roman" w:eastAsia="Times New Roman" w:hAnsi="Times New Roman" w:cs="Times New Roman"/>
          <w:lang w:eastAsia="lv-LV"/>
        </w:rPr>
        <w:t xml:space="preserve"> marija.tatarcika@mantojums.lv</w:t>
      </w:r>
      <w:r w:rsidRPr="00931360">
        <w:rPr>
          <w:rFonts w:ascii="Times New Roman" w:eastAsia="Times New Roman" w:hAnsi="Times New Roman" w:cs="Times New Roman"/>
          <w:lang w:eastAsia="lv-LV"/>
        </w:rPr>
        <w:br/>
      </w:r>
      <w:r w:rsidRPr="00931360">
        <w:rPr>
          <w:rFonts w:ascii="Times New Roman" w:eastAsia="Times New Roman" w:hAnsi="Times New Roman" w:cs="Times New Roman"/>
          <w:b/>
          <w:bCs/>
          <w:lang w:val="en-US" w:eastAsia="lv-LV"/>
        </w:rPr>
        <w:t>Cc</w:t>
      </w:r>
      <w:r w:rsidRPr="00931360">
        <w:rPr>
          <w:rFonts w:ascii="Times New Roman" w:eastAsia="Times New Roman" w:hAnsi="Times New Roman" w:cs="Times New Roman"/>
          <w:b/>
          <w:bCs/>
          <w:lang w:eastAsia="lv-LV"/>
        </w:rPr>
        <w:t>:</w:t>
      </w:r>
      <w:r w:rsidRPr="00931360">
        <w:rPr>
          <w:rFonts w:ascii="Times New Roman" w:eastAsia="Times New Roman" w:hAnsi="Times New Roman" w:cs="Times New Roman"/>
          <w:lang w:eastAsia="lv-LV"/>
        </w:rPr>
        <w:t xml:space="preserve"> Kristaps Tralmaks; Inga Višņevska; Ineta Baldiņa; Oskars Gabrusenoks; Evita Lujāne; Sandra Kica</w:t>
      </w:r>
      <w:r w:rsidRPr="00931360">
        <w:rPr>
          <w:rFonts w:ascii="Times New Roman" w:eastAsia="Times New Roman" w:hAnsi="Times New Roman" w:cs="Times New Roman"/>
          <w:lang w:eastAsia="lv-LV"/>
        </w:rPr>
        <w:br/>
      </w:r>
      <w:r w:rsidRPr="00931360">
        <w:rPr>
          <w:rFonts w:ascii="Times New Roman" w:eastAsia="Times New Roman" w:hAnsi="Times New Roman" w:cs="Times New Roman"/>
          <w:b/>
          <w:bCs/>
          <w:lang w:val="en-US" w:eastAsia="lv-LV"/>
        </w:rPr>
        <w:t>Subject:</w:t>
      </w:r>
      <w:r w:rsidRPr="00931360">
        <w:rPr>
          <w:rFonts w:ascii="Times New Roman" w:eastAsia="Times New Roman" w:hAnsi="Times New Roman" w:cs="Times New Roman"/>
          <w:lang w:eastAsia="lv-LV"/>
        </w:rPr>
        <w:t xml:space="preserve"> Par MK not. proj. "Kultūras pieminekļu uzskaites, aizsardzības, izmantošanas un restaurācijas noteikumi" (VSS-38) </w:t>
      </w:r>
    </w:p>
    <w:p w14:paraId="3977E4DB" w14:textId="77777777" w:rsidR="00931360" w:rsidRPr="00931360" w:rsidRDefault="00931360" w:rsidP="00931360">
      <w:pPr>
        <w:spacing w:after="0" w:line="240" w:lineRule="auto"/>
        <w:jc w:val="both"/>
        <w:rPr>
          <w:rFonts w:ascii="Times New Roman" w:eastAsia="Times New Roman" w:hAnsi="Times New Roman" w:cs="Times New Roman"/>
          <w:sz w:val="24"/>
          <w:szCs w:val="24"/>
          <w:lang w:eastAsia="lv-LV"/>
        </w:rPr>
      </w:pPr>
    </w:p>
    <w:p w14:paraId="479367B8" w14:textId="77777777" w:rsidR="00931360" w:rsidRPr="00931360" w:rsidRDefault="00931360" w:rsidP="00931360">
      <w:pPr>
        <w:spacing w:after="0" w:line="240" w:lineRule="auto"/>
        <w:jc w:val="both"/>
        <w:rPr>
          <w:rFonts w:ascii="Times New Roman" w:eastAsia="Times New Roman" w:hAnsi="Times New Roman" w:cs="Times New Roman"/>
          <w:sz w:val="24"/>
          <w:szCs w:val="24"/>
          <w:lang w:eastAsia="lv-LV"/>
        </w:rPr>
      </w:pPr>
      <w:r w:rsidRPr="00931360">
        <w:rPr>
          <w:rFonts w:ascii="Times New Roman" w:eastAsia="Times New Roman" w:hAnsi="Times New Roman" w:cs="Times New Roman"/>
          <w:sz w:val="24"/>
          <w:szCs w:val="24"/>
          <w:lang w:eastAsia="lv-LV"/>
        </w:rPr>
        <w:t>Labdien!</w:t>
      </w:r>
    </w:p>
    <w:p w14:paraId="59E12C82" w14:textId="77777777" w:rsidR="00931360" w:rsidRPr="00931360" w:rsidRDefault="00931360" w:rsidP="00931360">
      <w:pPr>
        <w:spacing w:after="0" w:line="240" w:lineRule="auto"/>
        <w:jc w:val="both"/>
        <w:rPr>
          <w:rFonts w:ascii="Times New Roman" w:eastAsia="Times New Roman" w:hAnsi="Times New Roman" w:cs="Times New Roman"/>
          <w:sz w:val="24"/>
          <w:szCs w:val="24"/>
          <w:lang w:eastAsia="lv-LV"/>
        </w:rPr>
      </w:pPr>
      <w:r w:rsidRPr="00931360">
        <w:rPr>
          <w:rFonts w:ascii="Times New Roman" w:eastAsia="Times New Roman" w:hAnsi="Times New Roman" w:cs="Times New Roman"/>
          <w:sz w:val="24"/>
          <w:szCs w:val="24"/>
          <w:lang w:eastAsia="lv-LV"/>
        </w:rPr>
        <w:t> </w:t>
      </w:r>
    </w:p>
    <w:p w14:paraId="2E756898" w14:textId="77777777" w:rsidR="00931360" w:rsidRPr="00931360" w:rsidRDefault="00931360" w:rsidP="00931360">
      <w:pPr>
        <w:spacing w:after="0" w:line="240" w:lineRule="auto"/>
        <w:jc w:val="both"/>
        <w:rPr>
          <w:rFonts w:ascii="Times New Roman" w:eastAsia="Times New Roman" w:hAnsi="Times New Roman" w:cs="Times New Roman"/>
          <w:sz w:val="24"/>
          <w:szCs w:val="24"/>
          <w:lang w:eastAsia="lv-LV"/>
        </w:rPr>
      </w:pPr>
      <w:r w:rsidRPr="00931360">
        <w:rPr>
          <w:rFonts w:ascii="Times New Roman" w:eastAsia="Times New Roman" w:hAnsi="Times New Roman" w:cs="Times New Roman"/>
          <w:sz w:val="24"/>
          <w:szCs w:val="24"/>
          <w:lang w:eastAsia="lv-LV"/>
        </w:rPr>
        <w:t>Valsts zemes dienests savas kompetences ietvaros ir izvērtējis Kultūras ministrijas precizēto Ministru kabineta noteikumu projektu "Kultūras pieminekļu uzskaites, aizsardzības, izmantošanas un restaurācijas noteikumi" (VSS-38) (turpmāk – projekts) un atbalsta tā tālāku virzību, izsakot šādu iebildumu un priekšlikumu:</w:t>
      </w:r>
    </w:p>
    <w:p w14:paraId="693A623D" w14:textId="77777777" w:rsidR="00931360" w:rsidRPr="00931360" w:rsidRDefault="00931360" w:rsidP="00931360">
      <w:pPr>
        <w:spacing w:after="0" w:line="240" w:lineRule="auto"/>
        <w:jc w:val="both"/>
        <w:rPr>
          <w:rFonts w:ascii="Times New Roman" w:eastAsia="Times New Roman" w:hAnsi="Times New Roman" w:cs="Times New Roman"/>
          <w:sz w:val="24"/>
          <w:szCs w:val="24"/>
          <w:lang w:eastAsia="lv-LV"/>
        </w:rPr>
      </w:pPr>
      <w:r w:rsidRPr="00931360">
        <w:rPr>
          <w:rFonts w:ascii="Times New Roman" w:eastAsia="Times New Roman" w:hAnsi="Times New Roman" w:cs="Times New Roman"/>
          <w:color w:val="000000"/>
          <w:sz w:val="24"/>
          <w:szCs w:val="24"/>
          <w:lang w:eastAsia="lv-LV"/>
        </w:rPr>
        <w:t> </w:t>
      </w:r>
    </w:p>
    <w:p w14:paraId="7FD7A1E3" w14:textId="77777777" w:rsidR="00931360" w:rsidRPr="00931360" w:rsidRDefault="00931360" w:rsidP="00931360">
      <w:pPr>
        <w:spacing w:after="0" w:line="240" w:lineRule="auto"/>
        <w:jc w:val="both"/>
        <w:rPr>
          <w:rFonts w:ascii="Times New Roman" w:eastAsia="Times New Roman" w:hAnsi="Times New Roman" w:cs="Times New Roman"/>
          <w:sz w:val="24"/>
          <w:szCs w:val="24"/>
          <w:lang w:eastAsia="lv-LV"/>
        </w:rPr>
      </w:pPr>
      <w:r w:rsidRPr="00931360">
        <w:rPr>
          <w:rFonts w:ascii="Times New Roman" w:eastAsia="Times New Roman" w:hAnsi="Times New Roman" w:cs="Times New Roman"/>
          <w:color w:val="000000"/>
          <w:sz w:val="24"/>
          <w:szCs w:val="24"/>
          <w:lang w:eastAsia="lv-LV"/>
        </w:rPr>
        <w:t>Iebildums</w:t>
      </w:r>
    </w:p>
    <w:p w14:paraId="0E6A789B" w14:textId="77777777" w:rsidR="00931360" w:rsidRPr="00931360" w:rsidRDefault="00931360" w:rsidP="00931360">
      <w:pPr>
        <w:spacing w:after="0" w:line="240" w:lineRule="auto"/>
        <w:jc w:val="both"/>
        <w:rPr>
          <w:rFonts w:ascii="Times New Roman" w:eastAsia="Times New Roman" w:hAnsi="Times New Roman" w:cs="Times New Roman"/>
          <w:sz w:val="24"/>
          <w:szCs w:val="24"/>
          <w:lang w:eastAsia="lv-LV"/>
        </w:rPr>
      </w:pPr>
      <w:r w:rsidRPr="00931360">
        <w:rPr>
          <w:rFonts w:ascii="Times New Roman" w:eastAsia="Times New Roman" w:hAnsi="Times New Roman" w:cs="Times New Roman"/>
          <w:color w:val="000000"/>
          <w:sz w:val="24"/>
          <w:szCs w:val="24"/>
          <w:lang w:eastAsia="lv-LV"/>
        </w:rPr>
        <w:t>Papildināt projektu ar jaunu apakšpunktu aiz 18.4. apakšpunkta šādā redakcijā:</w:t>
      </w:r>
    </w:p>
    <w:p w14:paraId="25A17E98" w14:textId="77777777" w:rsidR="00931360" w:rsidRPr="00931360" w:rsidRDefault="00931360" w:rsidP="00931360">
      <w:pPr>
        <w:spacing w:after="0" w:line="240" w:lineRule="auto"/>
        <w:jc w:val="both"/>
        <w:rPr>
          <w:rFonts w:ascii="Times New Roman" w:eastAsia="Times New Roman" w:hAnsi="Times New Roman" w:cs="Times New Roman"/>
          <w:sz w:val="24"/>
          <w:szCs w:val="24"/>
          <w:lang w:eastAsia="lv-LV"/>
        </w:rPr>
      </w:pPr>
      <w:r w:rsidRPr="00931360">
        <w:rPr>
          <w:rFonts w:ascii="Times New Roman" w:eastAsia="Times New Roman" w:hAnsi="Times New Roman" w:cs="Times New Roman"/>
          <w:color w:val="000000"/>
          <w:sz w:val="24"/>
          <w:szCs w:val="24"/>
          <w:lang w:eastAsia="lv-LV"/>
        </w:rPr>
        <w:t>"18.5. kadastra apzīmējumi visiem tiem objektiem, kuriem atbilstoši normatīvajiem aktiem kadastra objekta reģistrācijas un kadastra datu aktualizācijas jomā ir piešķirams kadastra apzīmējums;".</w:t>
      </w:r>
    </w:p>
    <w:p w14:paraId="3F824E1B" w14:textId="77777777" w:rsidR="00931360" w:rsidRPr="00931360" w:rsidRDefault="00931360" w:rsidP="00931360">
      <w:pPr>
        <w:spacing w:after="0" w:line="240" w:lineRule="auto"/>
        <w:jc w:val="both"/>
        <w:rPr>
          <w:rFonts w:ascii="Times New Roman" w:eastAsia="Times New Roman" w:hAnsi="Times New Roman" w:cs="Times New Roman"/>
          <w:sz w:val="24"/>
          <w:szCs w:val="24"/>
          <w:lang w:eastAsia="lv-LV"/>
        </w:rPr>
      </w:pPr>
      <w:r w:rsidRPr="00931360">
        <w:rPr>
          <w:rFonts w:ascii="Times New Roman" w:eastAsia="Times New Roman" w:hAnsi="Times New Roman" w:cs="Times New Roman"/>
          <w:color w:val="000000"/>
          <w:sz w:val="24"/>
          <w:szCs w:val="24"/>
          <w:lang w:eastAsia="lv-LV"/>
        </w:rPr>
        <w:t>Vienlaikus lūdzam 18.5.1. un 18.5.2. apakšpunktā svītrot vārdus "kadastra apzīmējums".</w:t>
      </w:r>
    </w:p>
    <w:p w14:paraId="04FB4731" w14:textId="77777777" w:rsidR="00931360" w:rsidRPr="00931360" w:rsidRDefault="00931360" w:rsidP="00931360">
      <w:pPr>
        <w:spacing w:after="0" w:line="240" w:lineRule="auto"/>
        <w:jc w:val="both"/>
        <w:rPr>
          <w:rFonts w:ascii="Times New Roman" w:eastAsia="Times New Roman" w:hAnsi="Times New Roman" w:cs="Times New Roman"/>
          <w:sz w:val="24"/>
          <w:szCs w:val="24"/>
          <w:lang w:eastAsia="lv-LV"/>
        </w:rPr>
      </w:pPr>
      <w:r w:rsidRPr="00931360">
        <w:rPr>
          <w:rFonts w:ascii="Times New Roman" w:eastAsia="Times New Roman" w:hAnsi="Times New Roman" w:cs="Times New Roman"/>
          <w:color w:val="000000"/>
          <w:sz w:val="24"/>
          <w:szCs w:val="24"/>
          <w:lang w:eastAsia="lv-LV"/>
        </w:rPr>
        <w:t>Saskaņā ar Nekustamā īpašuma valsts kadastra likuma  64. pantu visu veida norādēs uz kadastra objektu valsts informācijas sistēmās lieto tam piešķirto kadastra apzīmējumu. Atbilstoši Nekustamā īpašuma valsts kadastra likuma 1. panta 2. punktam kadastra apzīmējums ir zemes vienībai, būvei, telpu grupai vai zemes vienības daļai piešķirta viennozīmīga, neatkārtojama un nemainīga ciparu kombinācija (identifikators). Šāds regulējums nepieciešams, lai no valsts aizsargājamo kultūras pieminekļu reģistra varētu nepārprotami identificēt kultūras pieminekli, ja tam piešķirams kadastra apzīmējums saskaņā ar normatīvo aktu prasībām kadastra objekta reģistrācijas un kadastra datu aktualizācijas jomā, kā arī izmantot šos datus citās informācijas sistēmās.</w:t>
      </w:r>
    </w:p>
    <w:p w14:paraId="36E6CD10" w14:textId="77777777" w:rsidR="00931360" w:rsidRPr="00931360" w:rsidRDefault="00931360" w:rsidP="00931360">
      <w:pPr>
        <w:spacing w:after="0" w:line="240" w:lineRule="auto"/>
        <w:jc w:val="both"/>
        <w:rPr>
          <w:rFonts w:ascii="Times New Roman" w:eastAsia="Times New Roman" w:hAnsi="Times New Roman" w:cs="Times New Roman"/>
          <w:sz w:val="24"/>
          <w:szCs w:val="24"/>
          <w:lang w:eastAsia="lv-LV"/>
        </w:rPr>
      </w:pPr>
      <w:r w:rsidRPr="00931360">
        <w:rPr>
          <w:rFonts w:ascii="Times New Roman" w:eastAsia="Times New Roman" w:hAnsi="Times New Roman" w:cs="Times New Roman"/>
          <w:sz w:val="24"/>
          <w:szCs w:val="24"/>
          <w:lang w:eastAsia="lv-LV"/>
        </w:rPr>
        <w:t> </w:t>
      </w:r>
    </w:p>
    <w:p w14:paraId="4F55A35F" w14:textId="77777777" w:rsidR="00931360" w:rsidRPr="00931360" w:rsidRDefault="00931360" w:rsidP="00931360">
      <w:pPr>
        <w:spacing w:after="0" w:line="240" w:lineRule="auto"/>
        <w:jc w:val="both"/>
        <w:rPr>
          <w:rFonts w:ascii="Times New Roman" w:eastAsia="Times New Roman" w:hAnsi="Times New Roman" w:cs="Times New Roman"/>
          <w:sz w:val="24"/>
          <w:szCs w:val="24"/>
          <w:lang w:eastAsia="lv-LV"/>
        </w:rPr>
      </w:pPr>
      <w:r w:rsidRPr="00931360">
        <w:rPr>
          <w:rFonts w:ascii="Times New Roman" w:eastAsia="Times New Roman" w:hAnsi="Times New Roman" w:cs="Times New Roman"/>
          <w:sz w:val="24"/>
          <w:szCs w:val="24"/>
          <w:lang w:eastAsia="lv-LV"/>
        </w:rPr>
        <w:t>Priekšlikums</w:t>
      </w:r>
    </w:p>
    <w:p w14:paraId="23695512" w14:textId="77777777" w:rsidR="00931360" w:rsidRPr="00931360" w:rsidRDefault="00931360" w:rsidP="00931360">
      <w:pPr>
        <w:spacing w:after="0" w:line="240" w:lineRule="auto"/>
        <w:jc w:val="both"/>
        <w:rPr>
          <w:rFonts w:ascii="Times New Roman" w:eastAsia="Times New Roman" w:hAnsi="Times New Roman" w:cs="Times New Roman"/>
          <w:sz w:val="24"/>
          <w:szCs w:val="24"/>
          <w:lang w:eastAsia="lv-LV"/>
        </w:rPr>
      </w:pPr>
      <w:r w:rsidRPr="00931360">
        <w:rPr>
          <w:rFonts w:ascii="Times New Roman" w:eastAsia="Times New Roman" w:hAnsi="Times New Roman" w:cs="Times New Roman"/>
          <w:sz w:val="24"/>
          <w:szCs w:val="24"/>
          <w:lang w:eastAsia="lv-LV"/>
        </w:rPr>
        <w:t>Projekta 3. punktā ir lietots jēdziens "būve". Savukārt atbilstoši Ministru kabineta 2018. gada 12. jūnija noteikumu Nr. 326 "Būvju klasifikācijas noteikumi" terminoloģijai būves iedalās ēkās un inženierbūvēs. Attiecīgi projekta 6.2. un 6.3. apakšpunkts būtu jāattiecina uz visām būvēm, ne tikai ēkām, jo arī inženierbūves var būt kā valsts nozīmes arhitektūras piemineklis. Ņemot vērā minēto, lūdzam:</w:t>
      </w:r>
    </w:p>
    <w:p w14:paraId="1AF15A0D" w14:textId="77777777" w:rsidR="00931360" w:rsidRPr="00931360" w:rsidRDefault="00931360" w:rsidP="00931360">
      <w:pPr>
        <w:spacing w:after="0" w:line="240" w:lineRule="auto"/>
        <w:jc w:val="both"/>
        <w:rPr>
          <w:rFonts w:ascii="Times New Roman" w:eastAsia="Times New Roman" w:hAnsi="Times New Roman" w:cs="Times New Roman"/>
          <w:sz w:val="24"/>
          <w:szCs w:val="24"/>
          <w:lang w:eastAsia="lv-LV"/>
        </w:rPr>
      </w:pPr>
      <w:r w:rsidRPr="00931360">
        <w:rPr>
          <w:rFonts w:ascii="Times New Roman" w:eastAsia="Times New Roman" w:hAnsi="Times New Roman" w:cs="Times New Roman"/>
          <w:sz w:val="24"/>
          <w:szCs w:val="24"/>
          <w:lang w:eastAsia="lv-LV"/>
        </w:rPr>
        <w:t>1. aizstāt projekta 6.2. apakšpunktā vārdu "ēku" ar vārdu "būvju";</w:t>
      </w:r>
    </w:p>
    <w:p w14:paraId="38185547" w14:textId="77777777" w:rsidR="00931360" w:rsidRPr="00931360" w:rsidRDefault="00931360" w:rsidP="00931360">
      <w:pPr>
        <w:spacing w:after="0" w:line="240" w:lineRule="auto"/>
        <w:jc w:val="both"/>
        <w:rPr>
          <w:rFonts w:ascii="Times New Roman" w:eastAsia="Times New Roman" w:hAnsi="Times New Roman" w:cs="Times New Roman"/>
          <w:sz w:val="24"/>
          <w:szCs w:val="24"/>
          <w:lang w:eastAsia="lv-LV"/>
        </w:rPr>
      </w:pPr>
      <w:r w:rsidRPr="00931360">
        <w:rPr>
          <w:rFonts w:ascii="Times New Roman" w:eastAsia="Times New Roman" w:hAnsi="Times New Roman" w:cs="Times New Roman"/>
          <w:sz w:val="24"/>
          <w:szCs w:val="24"/>
          <w:lang w:eastAsia="lv-LV"/>
        </w:rPr>
        <w:t>2. aizstāt projekta 6.3. apakšpunktā vārdus "ēkas vai citas būves" ar vārdu "būves".</w:t>
      </w:r>
    </w:p>
    <w:p w14:paraId="188C533F" w14:textId="77777777" w:rsidR="00931360" w:rsidRPr="00931360" w:rsidRDefault="00931360" w:rsidP="00931360">
      <w:pPr>
        <w:spacing w:after="0" w:line="240" w:lineRule="auto"/>
        <w:rPr>
          <w:rFonts w:ascii="Times New Roman" w:eastAsia="Times New Roman" w:hAnsi="Times New Roman" w:cs="Times New Roman"/>
          <w:sz w:val="24"/>
          <w:szCs w:val="24"/>
          <w:lang w:eastAsia="lv-LV"/>
        </w:rPr>
      </w:pPr>
      <w:r w:rsidRPr="00931360">
        <w:rPr>
          <w:rFonts w:ascii="Times New Roman" w:eastAsia="Times New Roman" w:hAnsi="Times New Roman" w:cs="Times New Roman"/>
          <w:sz w:val="24"/>
          <w:szCs w:val="24"/>
          <w:lang w:eastAsia="lv-LV"/>
        </w:rPr>
        <w:t> </w:t>
      </w:r>
    </w:p>
    <w:p w14:paraId="5A62522E" w14:textId="77777777" w:rsidR="00931360" w:rsidRPr="00931360" w:rsidRDefault="00931360" w:rsidP="00931360">
      <w:pPr>
        <w:spacing w:after="0" w:line="240" w:lineRule="auto"/>
        <w:rPr>
          <w:rFonts w:ascii="Times New Roman" w:eastAsia="Times New Roman" w:hAnsi="Times New Roman" w:cs="Times New Roman"/>
          <w:lang w:eastAsia="lv-LV"/>
        </w:rPr>
      </w:pPr>
      <w:r w:rsidRPr="00931360">
        <w:rPr>
          <w:rFonts w:ascii="Times New Roman" w:eastAsia="Times New Roman" w:hAnsi="Times New Roman" w:cs="Times New Roman"/>
          <w:color w:val="840B55"/>
          <w:lang w:eastAsia="lv-LV"/>
        </w:rPr>
        <w:t>Evita Lujāne</w:t>
      </w:r>
    </w:p>
    <w:p w14:paraId="08F794B1" w14:textId="77777777" w:rsidR="00931360" w:rsidRPr="00931360" w:rsidRDefault="00931360" w:rsidP="00931360">
      <w:pPr>
        <w:spacing w:after="0" w:line="240" w:lineRule="auto"/>
        <w:rPr>
          <w:rFonts w:ascii="Times New Roman" w:eastAsia="Times New Roman" w:hAnsi="Times New Roman" w:cs="Times New Roman"/>
          <w:lang w:eastAsia="lv-LV"/>
        </w:rPr>
      </w:pPr>
      <w:r w:rsidRPr="00931360">
        <w:rPr>
          <w:rFonts w:ascii="Times New Roman" w:eastAsia="Times New Roman" w:hAnsi="Times New Roman" w:cs="Times New Roman"/>
          <w:color w:val="000000"/>
          <w:lang w:eastAsia="lv-LV"/>
        </w:rPr>
        <w:t>daļas vadītāja</w:t>
      </w:r>
    </w:p>
    <w:p w14:paraId="1D1005F2" w14:textId="77777777" w:rsidR="00931360" w:rsidRPr="00931360" w:rsidRDefault="00931360" w:rsidP="00931360">
      <w:pPr>
        <w:spacing w:after="0" w:line="240" w:lineRule="auto"/>
        <w:rPr>
          <w:rFonts w:ascii="Times New Roman" w:eastAsia="Times New Roman" w:hAnsi="Times New Roman" w:cs="Times New Roman"/>
          <w:lang w:eastAsia="lv-LV"/>
        </w:rPr>
      </w:pPr>
      <w:r w:rsidRPr="00931360">
        <w:rPr>
          <w:rFonts w:ascii="Times New Roman" w:eastAsia="Times New Roman" w:hAnsi="Times New Roman" w:cs="Times New Roman"/>
          <w:color w:val="000000"/>
          <w:lang w:eastAsia="lv-LV"/>
        </w:rPr>
        <w:t>Valsts zemes dienesta</w:t>
      </w:r>
    </w:p>
    <w:p w14:paraId="0AC0DEDF" w14:textId="77777777" w:rsidR="00931360" w:rsidRPr="00931360" w:rsidRDefault="00931360" w:rsidP="00931360">
      <w:pPr>
        <w:spacing w:after="0" w:line="240" w:lineRule="auto"/>
        <w:rPr>
          <w:rFonts w:ascii="Times New Roman" w:eastAsia="Times New Roman" w:hAnsi="Times New Roman" w:cs="Times New Roman"/>
          <w:lang w:eastAsia="lv-LV"/>
        </w:rPr>
      </w:pPr>
      <w:r w:rsidRPr="00931360">
        <w:rPr>
          <w:rFonts w:ascii="Times New Roman" w:eastAsia="Times New Roman" w:hAnsi="Times New Roman" w:cs="Times New Roman"/>
          <w:color w:val="000000"/>
          <w:lang w:eastAsia="lv-LV"/>
        </w:rPr>
        <w:t>Kadastra departamenta</w:t>
      </w:r>
    </w:p>
    <w:p w14:paraId="2432CF34" w14:textId="77777777" w:rsidR="00931360" w:rsidRPr="00931360" w:rsidRDefault="00931360" w:rsidP="00931360">
      <w:pPr>
        <w:spacing w:after="0" w:line="240" w:lineRule="auto"/>
        <w:rPr>
          <w:rFonts w:ascii="Times New Roman" w:eastAsia="Times New Roman" w:hAnsi="Times New Roman" w:cs="Times New Roman"/>
          <w:lang w:eastAsia="lv-LV"/>
        </w:rPr>
      </w:pPr>
      <w:r w:rsidRPr="00931360">
        <w:rPr>
          <w:rFonts w:ascii="Times New Roman" w:eastAsia="Times New Roman" w:hAnsi="Times New Roman" w:cs="Times New Roman"/>
          <w:color w:val="000000"/>
          <w:lang w:eastAsia="lv-LV"/>
        </w:rPr>
        <w:t>Kadastra metodikas daļa</w:t>
      </w:r>
    </w:p>
    <w:p w14:paraId="4C43CE97" w14:textId="77777777" w:rsidR="00931360" w:rsidRPr="00931360" w:rsidRDefault="00931360" w:rsidP="00931360">
      <w:pPr>
        <w:spacing w:after="0" w:line="240" w:lineRule="auto"/>
        <w:rPr>
          <w:rFonts w:ascii="Times New Roman" w:eastAsia="Times New Roman" w:hAnsi="Times New Roman" w:cs="Times New Roman"/>
          <w:lang w:eastAsia="lv-LV"/>
        </w:rPr>
      </w:pPr>
      <w:r w:rsidRPr="00931360">
        <w:rPr>
          <w:rFonts w:ascii="Times New Roman" w:eastAsia="Times New Roman" w:hAnsi="Times New Roman" w:cs="Times New Roman"/>
          <w:color w:val="000000"/>
          <w:lang w:eastAsia="lv-LV"/>
        </w:rPr>
        <w:t>tālrunis: 67210142</w:t>
      </w:r>
    </w:p>
    <w:p w14:paraId="60594262" w14:textId="77777777" w:rsidR="00931360" w:rsidRPr="00931360" w:rsidRDefault="00931360" w:rsidP="00931360">
      <w:pPr>
        <w:spacing w:after="0" w:line="240" w:lineRule="auto"/>
        <w:rPr>
          <w:rFonts w:ascii="Times New Roman" w:eastAsia="Times New Roman" w:hAnsi="Times New Roman" w:cs="Times New Roman"/>
          <w:lang w:eastAsia="lv-LV"/>
        </w:rPr>
      </w:pPr>
      <w:r w:rsidRPr="00931360">
        <w:rPr>
          <w:rFonts w:ascii="Times New Roman" w:eastAsia="Times New Roman" w:hAnsi="Times New Roman" w:cs="Times New Roman"/>
          <w:color w:val="000000"/>
          <w:lang w:eastAsia="lv-LV"/>
        </w:rPr>
        <w:t>adrese: 11.novembra krastmala 31, Rīga, LV-1050</w:t>
      </w:r>
    </w:p>
    <w:p w14:paraId="5B548709" w14:textId="77777777" w:rsidR="00931360" w:rsidRPr="00931360" w:rsidRDefault="00931360" w:rsidP="00931360">
      <w:pPr>
        <w:spacing w:after="0" w:line="240" w:lineRule="auto"/>
        <w:rPr>
          <w:rFonts w:ascii="Times New Roman" w:eastAsia="Times New Roman" w:hAnsi="Times New Roman" w:cs="Times New Roman"/>
          <w:lang w:eastAsia="lv-LV"/>
        </w:rPr>
      </w:pPr>
      <w:r w:rsidRPr="00931360">
        <w:rPr>
          <w:rFonts w:ascii="Times New Roman" w:eastAsia="Times New Roman" w:hAnsi="Times New Roman" w:cs="Times New Roman"/>
          <w:color w:val="840B55"/>
          <w:lang w:eastAsia="lv-LV"/>
        </w:rPr>
        <w:t> </w:t>
      </w:r>
    </w:p>
    <w:p w14:paraId="54CD5184" w14:textId="77777777" w:rsidR="00931360" w:rsidRPr="00931360" w:rsidRDefault="00931360" w:rsidP="00931360">
      <w:pPr>
        <w:spacing w:after="0" w:line="240" w:lineRule="auto"/>
        <w:rPr>
          <w:rFonts w:ascii="Times New Roman" w:eastAsia="Times New Roman" w:hAnsi="Times New Roman" w:cs="Times New Roman"/>
          <w:lang w:eastAsia="lv-LV"/>
        </w:rPr>
      </w:pPr>
      <w:r w:rsidRPr="00931360">
        <w:rPr>
          <w:rFonts w:ascii="Times New Roman" w:eastAsia="Times New Roman" w:hAnsi="Times New Roman" w:cs="Times New Roman"/>
          <w:color w:val="840B55"/>
          <w:lang w:eastAsia="lv-LV"/>
        </w:rPr>
        <w:t>Sandra Kica</w:t>
      </w:r>
    </w:p>
    <w:p w14:paraId="63BD0859" w14:textId="77777777" w:rsidR="00931360" w:rsidRPr="00931360" w:rsidRDefault="00931360" w:rsidP="00931360">
      <w:pPr>
        <w:spacing w:after="0" w:line="240" w:lineRule="auto"/>
        <w:rPr>
          <w:rFonts w:ascii="Times New Roman" w:eastAsia="Times New Roman" w:hAnsi="Times New Roman" w:cs="Times New Roman"/>
          <w:lang w:eastAsia="lv-LV"/>
        </w:rPr>
      </w:pPr>
      <w:r w:rsidRPr="00931360">
        <w:rPr>
          <w:rFonts w:ascii="Times New Roman" w:eastAsia="Times New Roman" w:hAnsi="Times New Roman" w:cs="Times New Roman"/>
          <w:color w:val="000000"/>
          <w:lang w:eastAsia="lv-LV"/>
        </w:rPr>
        <w:t>vecākā metodikas eksperte</w:t>
      </w:r>
    </w:p>
    <w:p w14:paraId="65F61E8A" w14:textId="77777777" w:rsidR="00931360" w:rsidRPr="00931360" w:rsidRDefault="00931360" w:rsidP="00931360">
      <w:pPr>
        <w:spacing w:after="0" w:line="240" w:lineRule="auto"/>
        <w:rPr>
          <w:rFonts w:ascii="Times New Roman" w:eastAsia="Times New Roman" w:hAnsi="Times New Roman" w:cs="Times New Roman"/>
          <w:lang w:eastAsia="lv-LV"/>
        </w:rPr>
      </w:pPr>
      <w:r w:rsidRPr="00931360">
        <w:rPr>
          <w:rFonts w:ascii="Times New Roman" w:eastAsia="Times New Roman" w:hAnsi="Times New Roman" w:cs="Times New Roman"/>
          <w:color w:val="000000"/>
          <w:lang w:eastAsia="lv-LV"/>
        </w:rPr>
        <w:t>Valsts zemes dienesta</w:t>
      </w:r>
    </w:p>
    <w:p w14:paraId="2DFE76AA" w14:textId="77777777" w:rsidR="00931360" w:rsidRPr="00931360" w:rsidRDefault="00931360" w:rsidP="00931360">
      <w:pPr>
        <w:spacing w:after="0" w:line="240" w:lineRule="auto"/>
        <w:rPr>
          <w:rFonts w:ascii="Times New Roman" w:eastAsia="Times New Roman" w:hAnsi="Times New Roman" w:cs="Times New Roman"/>
          <w:lang w:eastAsia="lv-LV"/>
        </w:rPr>
      </w:pPr>
      <w:r w:rsidRPr="00931360">
        <w:rPr>
          <w:rFonts w:ascii="Times New Roman" w:eastAsia="Times New Roman" w:hAnsi="Times New Roman" w:cs="Times New Roman"/>
          <w:color w:val="000000"/>
          <w:lang w:eastAsia="lv-LV"/>
        </w:rPr>
        <w:t>Kadastra departamenta</w:t>
      </w:r>
    </w:p>
    <w:p w14:paraId="161B2C21" w14:textId="77777777" w:rsidR="00931360" w:rsidRPr="00931360" w:rsidRDefault="00931360" w:rsidP="00931360">
      <w:pPr>
        <w:spacing w:after="0" w:line="240" w:lineRule="auto"/>
        <w:rPr>
          <w:rFonts w:ascii="Times New Roman" w:eastAsia="Times New Roman" w:hAnsi="Times New Roman" w:cs="Times New Roman"/>
          <w:lang w:eastAsia="lv-LV"/>
        </w:rPr>
      </w:pPr>
      <w:r w:rsidRPr="00931360">
        <w:rPr>
          <w:rFonts w:ascii="Times New Roman" w:eastAsia="Times New Roman" w:hAnsi="Times New Roman" w:cs="Times New Roman"/>
          <w:color w:val="000000"/>
          <w:lang w:eastAsia="lv-LV"/>
        </w:rPr>
        <w:lastRenderedPageBreak/>
        <w:t>Kadastra metodikas daļa</w:t>
      </w:r>
    </w:p>
    <w:p w14:paraId="2B78B5B2" w14:textId="77777777" w:rsidR="00931360" w:rsidRPr="00931360" w:rsidRDefault="00931360" w:rsidP="00931360">
      <w:pPr>
        <w:spacing w:after="0" w:line="240" w:lineRule="auto"/>
        <w:rPr>
          <w:rFonts w:ascii="Times New Roman" w:eastAsia="Times New Roman" w:hAnsi="Times New Roman" w:cs="Times New Roman"/>
          <w:lang w:eastAsia="lv-LV"/>
        </w:rPr>
      </w:pPr>
      <w:r w:rsidRPr="00931360">
        <w:rPr>
          <w:rFonts w:ascii="Times New Roman" w:eastAsia="Times New Roman" w:hAnsi="Times New Roman" w:cs="Times New Roman"/>
          <w:color w:val="000000"/>
          <w:lang w:eastAsia="lv-LV"/>
        </w:rPr>
        <w:t>tālrunis: 67038833</w:t>
      </w:r>
    </w:p>
    <w:p w14:paraId="50DF40FC" w14:textId="77777777" w:rsidR="00931360" w:rsidRPr="00931360" w:rsidRDefault="00931360" w:rsidP="00931360">
      <w:pPr>
        <w:spacing w:after="0" w:line="240" w:lineRule="auto"/>
        <w:rPr>
          <w:rFonts w:ascii="Times New Roman" w:eastAsia="Times New Roman" w:hAnsi="Times New Roman" w:cs="Times New Roman"/>
          <w:lang w:eastAsia="lv-LV"/>
        </w:rPr>
      </w:pPr>
      <w:r w:rsidRPr="00931360">
        <w:rPr>
          <w:rFonts w:ascii="Times New Roman" w:eastAsia="Times New Roman" w:hAnsi="Times New Roman" w:cs="Times New Roman"/>
          <w:color w:val="000000"/>
          <w:lang w:eastAsia="lv-LV"/>
        </w:rPr>
        <w:t>adrese: 11.novembra krastmala 31, Rīga, LV-1050</w:t>
      </w:r>
    </w:p>
    <w:p w14:paraId="1FCCDCCA" w14:textId="77777777" w:rsidR="00931360" w:rsidRPr="00931360" w:rsidRDefault="00931360" w:rsidP="00931360">
      <w:pPr>
        <w:spacing w:after="0" w:line="240" w:lineRule="auto"/>
        <w:rPr>
          <w:rFonts w:ascii="Times New Roman" w:eastAsia="Times New Roman" w:hAnsi="Times New Roman" w:cs="Times New Roman"/>
          <w:lang w:eastAsia="lv-LV"/>
        </w:rPr>
      </w:pPr>
      <w:r w:rsidRPr="00931360">
        <w:rPr>
          <w:rFonts w:ascii="Times New Roman" w:eastAsia="Times New Roman" w:hAnsi="Times New Roman" w:cs="Times New Roman"/>
          <w:color w:val="840B55"/>
          <w:lang w:eastAsia="lv-LV"/>
        </w:rPr>
        <w:t>Inga Gedroviča-Juraga</w:t>
      </w:r>
    </w:p>
    <w:p w14:paraId="113EF1AD" w14:textId="77777777" w:rsidR="00931360" w:rsidRPr="00931360" w:rsidRDefault="00931360" w:rsidP="00931360">
      <w:pPr>
        <w:spacing w:after="0" w:line="240" w:lineRule="auto"/>
        <w:rPr>
          <w:rFonts w:ascii="Times New Roman" w:eastAsia="Times New Roman" w:hAnsi="Times New Roman" w:cs="Times New Roman"/>
          <w:lang w:eastAsia="lv-LV"/>
        </w:rPr>
      </w:pPr>
      <w:r w:rsidRPr="00931360">
        <w:rPr>
          <w:rFonts w:ascii="Times New Roman" w:eastAsia="Times New Roman" w:hAnsi="Times New Roman" w:cs="Times New Roman"/>
          <w:color w:val="000000"/>
          <w:lang w:eastAsia="lv-LV"/>
        </w:rPr>
        <w:t>juriste</w:t>
      </w:r>
    </w:p>
    <w:p w14:paraId="36CA277B" w14:textId="77777777" w:rsidR="00931360" w:rsidRPr="00931360" w:rsidRDefault="00931360" w:rsidP="00931360">
      <w:pPr>
        <w:spacing w:after="0" w:line="240" w:lineRule="auto"/>
        <w:rPr>
          <w:rFonts w:ascii="Segoe UI" w:eastAsia="Times New Roman" w:hAnsi="Segoe UI" w:cs="Segoe UI"/>
          <w:sz w:val="24"/>
          <w:szCs w:val="24"/>
          <w:lang w:eastAsia="lv-LV"/>
        </w:rPr>
      </w:pPr>
      <w:r w:rsidRPr="00931360">
        <w:rPr>
          <w:noProof/>
        </w:rPr>
        <w:drawing>
          <wp:inline distT="0" distB="0" distL="0" distR="0" wp14:anchorId="49CE06E4" wp14:editId="7FEB3EA7">
            <wp:extent cx="3917950" cy="120015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17950" cy="1200150"/>
                    </a:xfrm>
                    <a:prstGeom prst="rect">
                      <a:avLst/>
                    </a:prstGeom>
                    <a:noFill/>
                    <a:ln>
                      <a:noFill/>
                    </a:ln>
                  </pic:spPr>
                </pic:pic>
              </a:graphicData>
            </a:graphic>
          </wp:inline>
        </w:drawing>
      </w:r>
    </w:p>
    <w:p w14:paraId="045964EA" w14:textId="77777777" w:rsidR="00931360" w:rsidRPr="00931360" w:rsidRDefault="00931360" w:rsidP="00931360">
      <w:pPr>
        <w:spacing w:after="0" w:line="240" w:lineRule="auto"/>
        <w:rPr>
          <w:rFonts w:ascii="Segoe UI" w:eastAsia="Times New Roman" w:hAnsi="Segoe UI" w:cs="Segoe UI"/>
          <w:sz w:val="24"/>
          <w:szCs w:val="24"/>
          <w:lang w:eastAsia="lv-LV"/>
        </w:rPr>
      </w:pPr>
      <w:r w:rsidRPr="00931360">
        <w:rPr>
          <w:rFonts w:ascii="Arial" w:eastAsia="Times New Roman" w:hAnsi="Arial" w:cs="Arial"/>
          <w:color w:val="000000"/>
          <w:sz w:val="18"/>
          <w:szCs w:val="18"/>
          <w:lang w:eastAsia="lv-LV"/>
        </w:rPr>
        <w:t>Juridiskā departamenta</w:t>
      </w:r>
    </w:p>
    <w:p w14:paraId="74812691" w14:textId="77777777" w:rsidR="00931360" w:rsidRPr="00931360" w:rsidRDefault="00931360" w:rsidP="00931360">
      <w:pPr>
        <w:spacing w:after="0" w:line="240" w:lineRule="auto"/>
        <w:rPr>
          <w:rFonts w:ascii="Segoe UI" w:eastAsia="Times New Roman" w:hAnsi="Segoe UI" w:cs="Segoe UI"/>
          <w:sz w:val="24"/>
          <w:szCs w:val="24"/>
          <w:lang w:eastAsia="lv-LV"/>
        </w:rPr>
      </w:pPr>
      <w:r w:rsidRPr="00931360">
        <w:rPr>
          <w:rFonts w:ascii="Arial" w:eastAsia="Times New Roman" w:hAnsi="Arial" w:cs="Arial"/>
          <w:color w:val="000000"/>
          <w:sz w:val="18"/>
          <w:szCs w:val="18"/>
          <w:lang w:eastAsia="lv-LV"/>
        </w:rPr>
        <w:t>Tiesību aktu daļa</w:t>
      </w:r>
    </w:p>
    <w:p w14:paraId="19B18668" w14:textId="77777777" w:rsidR="00931360" w:rsidRPr="00931360" w:rsidRDefault="00931360" w:rsidP="00931360">
      <w:pPr>
        <w:spacing w:after="0" w:line="240" w:lineRule="auto"/>
        <w:rPr>
          <w:rFonts w:ascii="Segoe UI" w:eastAsia="Times New Roman" w:hAnsi="Segoe UI" w:cs="Segoe UI"/>
          <w:sz w:val="24"/>
          <w:szCs w:val="24"/>
          <w:lang w:eastAsia="lv-LV"/>
        </w:rPr>
      </w:pPr>
      <w:r w:rsidRPr="00931360">
        <w:rPr>
          <w:rFonts w:ascii="Arial" w:eastAsia="Times New Roman" w:hAnsi="Arial" w:cs="Arial"/>
          <w:color w:val="000000"/>
          <w:sz w:val="18"/>
          <w:szCs w:val="18"/>
          <w:lang w:eastAsia="lv-LV"/>
        </w:rPr>
        <w:t>tālrunis: 67038830</w:t>
      </w:r>
    </w:p>
    <w:p w14:paraId="4A7E15D4" w14:textId="77777777" w:rsidR="00931360" w:rsidRPr="00931360" w:rsidRDefault="00931360" w:rsidP="00931360">
      <w:pPr>
        <w:spacing w:after="0" w:line="240" w:lineRule="auto"/>
        <w:rPr>
          <w:rFonts w:ascii="Segoe UI" w:eastAsia="Times New Roman" w:hAnsi="Segoe UI" w:cs="Segoe UI"/>
          <w:sz w:val="24"/>
          <w:szCs w:val="24"/>
          <w:lang w:eastAsia="lv-LV"/>
        </w:rPr>
      </w:pPr>
      <w:r w:rsidRPr="00931360">
        <w:rPr>
          <w:rFonts w:ascii="Arial" w:eastAsia="Times New Roman" w:hAnsi="Arial" w:cs="Arial"/>
          <w:color w:val="000000"/>
          <w:sz w:val="18"/>
          <w:szCs w:val="18"/>
          <w:lang w:eastAsia="lv-LV"/>
        </w:rPr>
        <w:t>adrese: 11.novembra krastmala 31, Rīga, LV-1050</w:t>
      </w:r>
    </w:p>
    <w:p w14:paraId="62183BE2" w14:textId="77777777" w:rsidR="00931360" w:rsidRPr="00931360" w:rsidRDefault="00931360" w:rsidP="00931360">
      <w:pPr>
        <w:spacing w:after="0" w:line="240" w:lineRule="auto"/>
        <w:jc w:val="both"/>
        <w:rPr>
          <w:rFonts w:ascii="Segoe UI" w:eastAsia="Times New Roman" w:hAnsi="Segoe UI" w:cs="Segoe UI"/>
          <w:sz w:val="24"/>
          <w:szCs w:val="24"/>
          <w:lang w:eastAsia="lv-LV"/>
        </w:rPr>
      </w:pPr>
      <w:r w:rsidRPr="00931360">
        <w:rPr>
          <w:rFonts w:ascii="Arial" w:eastAsia="Times New Roman" w:hAnsi="Arial" w:cs="Arial"/>
          <w:i/>
          <w:iCs/>
          <w:color w:val="000000"/>
          <w:sz w:val="18"/>
          <w:szCs w:val="18"/>
          <w:lang w:eastAsia="lv-LV"/>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56BE2D15" w14:textId="77777777" w:rsidR="00931360" w:rsidRDefault="00931360"/>
    <w:sectPr w:rsidR="009313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60"/>
    <w:rsid w:val="009313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EC2CA"/>
  <w15:chartTrackingRefBased/>
  <w15:docId w15:val="{5D47A949-910A-446B-80E0-6530C6869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7104127">
      <w:bodyDiv w:val="1"/>
      <w:marLeft w:val="0"/>
      <w:marRight w:val="0"/>
      <w:marTop w:val="0"/>
      <w:marBottom w:val="0"/>
      <w:divBdr>
        <w:top w:val="none" w:sz="0" w:space="0" w:color="auto"/>
        <w:left w:val="none" w:sz="0" w:space="0" w:color="auto"/>
        <w:bottom w:val="none" w:sz="0" w:space="0" w:color="auto"/>
        <w:right w:val="none" w:sz="0" w:space="0" w:color="auto"/>
      </w:divBdr>
      <w:divsChild>
        <w:div w:id="274868679">
          <w:marLeft w:val="0"/>
          <w:marRight w:val="0"/>
          <w:marTop w:val="0"/>
          <w:marBottom w:val="0"/>
          <w:divBdr>
            <w:top w:val="none" w:sz="0" w:space="0" w:color="auto"/>
            <w:left w:val="none" w:sz="0" w:space="0" w:color="auto"/>
            <w:bottom w:val="none" w:sz="0" w:space="0" w:color="auto"/>
            <w:right w:val="none" w:sz="0" w:space="0" w:color="auto"/>
          </w:divBdr>
          <w:divsChild>
            <w:div w:id="1384791725">
              <w:marLeft w:val="0"/>
              <w:marRight w:val="0"/>
              <w:marTop w:val="0"/>
              <w:marBottom w:val="0"/>
              <w:divBdr>
                <w:top w:val="none" w:sz="0" w:space="0" w:color="auto"/>
                <w:left w:val="none" w:sz="0" w:space="0" w:color="auto"/>
                <w:bottom w:val="none" w:sz="0" w:space="0" w:color="auto"/>
                <w:right w:val="none" w:sz="0" w:space="0" w:color="auto"/>
              </w:divBdr>
              <w:divsChild>
                <w:div w:id="1841849787">
                  <w:marLeft w:val="0"/>
                  <w:marRight w:val="0"/>
                  <w:marTop w:val="0"/>
                  <w:marBottom w:val="0"/>
                  <w:divBdr>
                    <w:top w:val="none" w:sz="0" w:space="0" w:color="auto"/>
                    <w:left w:val="none" w:sz="0" w:space="0" w:color="auto"/>
                    <w:bottom w:val="none" w:sz="0" w:space="0" w:color="auto"/>
                    <w:right w:val="none" w:sz="0" w:space="0" w:color="auto"/>
                  </w:divBdr>
                  <w:divsChild>
                    <w:div w:id="2091392458">
                      <w:marLeft w:val="0"/>
                      <w:marRight w:val="0"/>
                      <w:marTop w:val="0"/>
                      <w:marBottom w:val="0"/>
                      <w:divBdr>
                        <w:top w:val="none" w:sz="0" w:space="0" w:color="auto"/>
                        <w:left w:val="none" w:sz="0" w:space="0" w:color="auto"/>
                        <w:bottom w:val="none" w:sz="0" w:space="0" w:color="auto"/>
                        <w:right w:val="none" w:sz="0" w:space="0" w:color="auto"/>
                      </w:divBdr>
                      <w:divsChild>
                        <w:div w:id="1308709386">
                          <w:marLeft w:val="0"/>
                          <w:marRight w:val="0"/>
                          <w:marTop w:val="0"/>
                          <w:marBottom w:val="0"/>
                          <w:divBdr>
                            <w:top w:val="none" w:sz="0" w:space="0" w:color="auto"/>
                            <w:left w:val="none" w:sz="0" w:space="0" w:color="auto"/>
                            <w:bottom w:val="none" w:sz="0" w:space="0" w:color="auto"/>
                            <w:right w:val="none" w:sz="0" w:space="0" w:color="auto"/>
                          </w:divBdr>
                          <w:divsChild>
                            <w:div w:id="879779018">
                              <w:marLeft w:val="0"/>
                              <w:marRight w:val="0"/>
                              <w:marTop w:val="0"/>
                              <w:marBottom w:val="0"/>
                              <w:divBdr>
                                <w:top w:val="none" w:sz="0" w:space="0" w:color="auto"/>
                                <w:left w:val="single" w:sz="12" w:space="8" w:color="auto"/>
                                <w:bottom w:val="none" w:sz="0" w:space="0" w:color="auto"/>
                                <w:right w:val="none" w:sz="0" w:space="0" w:color="auto"/>
                              </w:divBdr>
                              <w:divsChild>
                                <w:div w:id="796023495">
                                  <w:marLeft w:val="0"/>
                                  <w:marRight w:val="0"/>
                                  <w:marTop w:val="0"/>
                                  <w:marBottom w:val="0"/>
                                  <w:divBdr>
                                    <w:top w:val="none" w:sz="0" w:space="0" w:color="auto"/>
                                    <w:left w:val="none" w:sz="0" w:space="0" w:color="auto"/>
                                    <w:bottom w:val="none" w:sz="0" w:space="0" w:color="auto"/>
                                    <w:right w:val="none" w:sz="0" w:space="0" w:color="auto"/>
                                  </w:divBdr>
                                  <w:divsChild>
                                    <w:div w:id="2110731279">
                                      <w:marLeft w:val="0"/>
                                      <w:marRight w:val="0"/>
                                      <w:marTop w:val="0"/>
                                      <w:marBottom w:val="0"/>
                                      <w:divBdr>
                                        <w:top w:val="none" w:sz="0" w:space="0" w:color="auto"/>
                                        <w:left w:val="none" w:sz="0" w:space="0" w:color="auto"/>
                                        <w:bottom w:val="none" w:sz="0" w:space="0" w:color="auto"/>
                                        <w:right w:val="none" w:sz="0" w:space="0" w:color="auto"/>
                                      </w:divBdr>
                                      <w:divsChild>
                                        <w:div w:id="480270983">
                                          <w:marLeft w:val="0"/>
                                          <w:marRight w:val="0"/>
                                          <w:marTop w:val="0"/>
                                          <w:marBottom w:val="0"/>
                                          <w:divBdr>
                                            <w:top w:val="none" w:sz="0" w:space="0" w:color="auto"/>
                                            <w:left w:val="none" w:sz="0" w:space="0" w:color="auto"/>
                                            <w:bottom w:val="none" w:sz="0" w:space="0" w:color="auto"/>
                                            <w:right w:val="none" w:sz="0" w:space="0" w:color="auto"/>
                                          </w:divBdr>
                                          <w:divsChild>
                                            <w:div w:id="630475082">
                                              <w:marLeft w:val="0"/>
                                              <w:marRight w:val="0"/>
                                              <w:marTop w:val="0"/>
                                              <w:marBottom w:val="0"/>
                                              <w:divBdr>
                                                <w:top w:val="none" w:sz="0" w:space="0" w:color="auto"/>
                                                <w:left w:val="none" w:sz="0" w:space="0" w:color="auto"/>
                                                <w:bottom w:val="none" w:sz="0" w:space="0" w:color="auto"/>
                                                <w:right w:val="none" w:sz="0" w:space="0" w:color="auto"/>
                                              </w:divBdr>
                                            </w:div>
                                            <w:div w:id="1641379042">
                                              <w:marLeft w:val="0"/>
                                              <w:marRight w:val="0"/>
                                              <w:marTop w:val="0"/>
                                              <w:marBottom w:val="0"/>
                                              <w:divBdr>
                                                <w:top w:val="none" w:sz="0" w:space="0" w:color="auto"/>
                                                <w:left w:val="none" w:sz="0" w:space="0" w:color="auto"/>
                                                <w:bottom w:val="none" w:sz="0" w:space="0" w:color="auto"/>
                                                <w:right w:val="none" w:sz="0" w:space="0" w:color="auto"/>
                                              </w:divBdr>
                                              <w:divsChild>
                                                <w:div w:id="1120806202">
                                                  <w:marLeft w:val="0"/>
                                                  <w:marRight w:val="0"/>
                                                  <w:marTop w:val="0"/>
                                                  <w:marBottom w:val="0"/>
                                                  <w:divBdr>
                                                    <w:top w:val="none" w:sz="0" w:space="0" w:color="auto"/>
                                                    <w:left w:val="none" w:sz="0" w:space="0" w:color="auto"/>
                                                    <w:bottom w:val="none" w:sz="0" w:space="0" w:color="auto"/>
                                                    <w:right w:val="none" w:sz="0" w:space="0" w:color="auto"/>
                                                  </w:divBdr>
                                                </w:div>
                                                <w:div w:id="1085419323">
                                                  <w:marLeft w:val="0"/>
                                                  <w:marRight w:val="0"/>
                                                  <w:marTop w:val="0"/>
                                                  <w:marBottom w:val="0"/>
                                                  <w:divBdr>
                                                    <w:top w:val="none" w:sz="0" w:space="0" w:color="auto"/>
                                                    <w:left w:val="none" w:sz="0" w:space="0" w:color="auto"/>
                                                    <w:bottom w:val="none" w:sz="0" w:space="0" w:color="auto"/>
                                                    <w:right w:val="none" w:sz="0" w:space="0" w:color="auto"/>
                                                  </w:divBdr>
                                                </w:div>
                                                <w:div w:id="284654180">
                                                  <w:marLeft w:val="0"/>
                                                  <w:marRight w:val="0"/>
                                                  <w:marTop w:val="0"/>
                                                  <w:marBottom w:val="0"/>
                                                  <w:divBdr>
                                                    <w:top w:val="none" w:sz="0" w:space="0" w:color="auto"/>
                                                    <w:left w:val="none" w:sz="0" w:space="0" w:color="auto"/>
                                                    <w:bottom w:val="none" w:sz="0" w:space="0" w:color="auto"/>
                                                    <w:right w:val="none" w:sz="0" w:space="0" w:color="auto"/>
                                                  </w:divBdr>
                                                </w:div>
                                                <w:div w:id="193423856">
                                                  <w:marLeft w:val="0"/>
                                                  <w:marRight w:val="0"/>
                                                  <w:marTop w:val="0"/>
                                                  <w:marBottom w:val="0"/>
                                                  <w:divBdr>
                                                    <w:top w:val="none" w:sz="0" w:space="0" w:color="auto"/>
                                                    <w:left w:val="none" w:sz="0" w:space="0" w:color="auto"/>
                                                    <w:bottom w:val="none" w:sz="0" w:space="0" w:color="auto"/>
                                                    <w:right w:val="none" w:sz="0" w:space="0" w:color="auto"/>
                                                  </w:divBdr>
                                                </w:div>
                                                <w:div w:id="1103261712">
                                                  <w:marLeft w:val="0"/>
                                                  <w:marRight w:val="0"/>
                                                  <w:marTop w:val="0"/>
                                                  <w:marBottom w:val="0"/>
                                                  <w:divBdr>
                                                    <w:top w:val="none" w:sz="0" w:space="0" w:color="auto"/>
                                                    <w:left w:val="none" w:sz="0" w:space="0" w:color="auto"/>
                                                    <w:bottom w:val="none" w:sz="0" w:space="0" w:color="auto"/>
                                                    <w:right w:val="none" w:sz="0" w:space="0" w:color="auto"/>
                                                  </w:divBdr>
                                                </w:div>
                                                <w:div w:id="944458432">
                                                  <w:marLeft w:val="0"/>
                                                  <w:marRight w:val="0"/>
                                                  <w:marTop w:val="0"/>
                                                  <w:marBottom w:val="0"/>
                                                  <w:divBdr>
                                                    <w:top w:val="none" w:sz="0" w:space="0" w:color="auto"/>
                                                    <w:left w:val="none" w:sz="0" w:space="0" w:color="auto"/>
                                                    <w:bottom w:val="none" w:sz="0" w:space="0" w:color="auto"/>
                                                    <w:right w:val="none" w:sz="0" w:space="0" w:color="auto"/>
                                                  </w:divBdr>
                                                </w:div>
                                                <w:div w:id="931009014">
                                                  <w:marLeft w:val="0"/>
                                                  <w:marRight w:val="0"/>
                                                  <w:marTop w:val="0"/>
                                                  <w:marBottom w:val="0"/>
                                                  <w:divBdr>
                                                    <w:top w:val="none" w:sz="0" w:space="0" w:color="auto"/>
                                                    <w:left w:val="none" w:sz="0" w:space="0" w:color="auto"/>
                                                    <w:bottom w:val="none" w:sz="0" w:space="0" w:color="auto"/>
                                                    <w:right w:val="none" w:sz="0" w:space="0" w:color="auto"/>
                                                  </w:divBdr>
                                                </w:div>
                                                <w:div w:id="510878921">
                                                  <w:marLeft w:val="0"/>
                                                  <w:marRight w:val="0"/>
                                                  <w:marTop w:val="0"/>
                                                  <w:marBottom w:val="0"/>
                                                  <w:divBdr>
                                                    <w:top w:val="none" w:sz="0" w:space="0" w:color="auto"/>
                                                    <w:left w:val="none" w:sz="0" w:space="0" w:color="auto"/>
                                                    <w:bottom w:val="none" w:sz="0" w:space="0" w:color="auto"/>
                                                    <w:right w:val="none" w:sz="0" w:space="0" w:color="auto"/>
                                                  </w:divBdr>
                                                </w:div>
                                                <w:div w:id="471480081">
                                                  <w:marLeft w:val="0"/>
                                                  <w:marRight w:val="0"/>
                                                  <w:marTop w:val="0"/>
                                                  <w:marBottom w:val="0"/>
                                                  <w:divBdr>
                                                    <w:top w:val="none" w:sz="0" w:space="0" w:color="auto"/>
                                                    <w:left w:val="none" w:sz="0" w:space="0" w:color="auto"/>
                                                    <w:bottom w:val="none" w:sz="0" w:space="0" w:color="auto"/>
                                                    <w:right w:val="none" w:sz="0" w:space="0" w:color="auto"/>
                                                  </w:divBdr>
                                                </w:div>
                                                <w:div w:id="244187261">
                                                  <w:marLeft w:val="0"/>
                                                  <w:marRight w:val="0"/>
                                                  <w:marTop w:val="0"/>
                                                  <w:marBottom w:val="0"/>
                                                  <w:divBdr>
                                                    <w:top w:val="none" w:sz="0" w:space="0" w:color="auto"/>
                                                    <w:left w:val="none" w:sz="0" w:space="0" w:color="auto"/>
                                                    <w:bottom w:val="none" w:sz="0" w:space="0" w:color="auto"/>
                                                    <w:right w:val="none" w:sz="0" w:space="0" w:color="auto"/>
                                                  </w:divBdr>
                                                </w:div>
                                                <w:div w:id="966006579">
                                                  <w:marLeft w:val="0"/>
                                                  <w:marRight w:val="0"/>
                                                  <w:marTop w:val="0"/>
                                                  <w:marBottom w:val="0"/>
                                                  <w:divBdr>
                                                    <w:top w:val="none" w:sz="0" w:space="0" w:color="auto"/>
                                                    <w:left w:val="none" w:sz="0" w:space="0" w:color="auto"/>
                                                    <w:bottom w:val="none" w:sz="0" w:space="0" w:color="auto"/>
                                                    <w:right w:val="none" w:sz="0" w:space="0" w:color="auto"/>
                                                  </w:divBdr>
                                                </w:div>
                                                <w:div w:id="513614660">
                                                  <w:marLeft w:val="0"/>
                                                  <w:marRight w:val="0"/>
                                                  <w:marTop w:val="0"/>
                                                  <w:marBottom w:val="0"/>
                                                  <w:divBdr>
                                                    <w:top w:val="none" w:sz="0" w:space="0" w:color="auto"/>
                                                    <w:left w:val="none" w:sz="0" w:space="0" w:color="auto"/>
                                                    <w:bottom w:val="none" w:sz="0" w:space="0" w:color="auto"/>
                                                    <w:right w:val="none" w:sz="0" w:space="0" w:color="auto"/>
                                                  </w:divBdr>
                                                </w:div>
                                                <w:div w:id="1992099657">
                                                  <w:marLeft w:val="0"/>
                                                  <w:marRight w:val="0"/>
                                                  <w:marTop w:val="0"/>
                                                  <w:marBottom w:val="0"/>
                                                  <w:divBdr>
                                                    <w:top w:val="none" w:sz="0" w:space="0" w:color="auto"/>
                                                    <w:left w:val="none" w:sz="0" w:space="0" w:color="auto"/>
                                                    <w:bottom w:val="none" w:sz="0" w:space="0" w:color="auto"/>
                                                    <w:right w:val="none" w:sz="0" w:space="0" w:color="auto"/>
                                                  </w:divBdr>
                                                </w:div>
                                                <w:div w:id="1943148935">
                                                  <w:marLeft w:val="0"/>
                                                  <w:marRight w:val="0"/>
                                                  <w:marTop w:val="0"/>
                                                  <w:marBottom w:val="0"/>
                                                  <w:divBdr>
                                                    <w:top w:val="none" w:sz="0" w:space="0" w:color="auto"/>
                                                    <w:left w:val="none" w:sz="0" w:space="0" w:color="auto"/>
                                                    <w:bottom w:val="none" w:sz="0" w:space="0" w:color="auto"/>
                                                    <w:right w:val="none" w:sz="0" w:space="0" w:color="auto"/>
                                                  </w:divBdr>
                                                </w:div>
                                                <w:div w:id="1619295509">
                                                  <w:marLeft w:val="0"/>
                                                  <w:marRight w:val="0"/>
                                                  <w:marTop w:val="0"/>
                                                  <w:marBottom w:val="0"/>
                                                  <w:divBdr>
                                                    <w:top w:val="none" w:sz="0" w:space="0" w:color="auto"/>
                                                    <w:left w:val="none" w:sz="0" w:space="0" w:color="auto"/>
                                                    <w:bottom w:val="none" w:sz="0" w:space="0" w:color="auto"/>
                                                    <w:right w:val="none" w:sz="0" w:space="0" w:color="auto"/>
                                                  </w:divBdr>
                                                </w:div>
                                                <w:div w:id="696126940">
                                                  <w:marLeft w:val="0"/>
                                                  <w:marRight w:val="0"/>
                                                  <w:marTop w:val="0"/>
                                                  <w:marBottom w:val="0"/>
                                                  <w:divBdr>
                                                    <w:top w:val="none" w:sz="0" w:space="0" w:color="auto"/>
                                                    <w:left w:val="none" w:sz="0" w:space="0" w:color="auto"/>
                                                    <w:bottom w:val="none" w:sz="0" w:space="0" w:color="auto"/>
                                                    <w:right w:val="none" w:sz="0" w:space="0" w:color="auto"/>
                                                  </w:divBdr>
                                                </w:div>
                                                <w:div w:id="778915535">
                                                  <w:marLeft w:val="0"/>
                                                  <w:marRight w:val="0"/>
                                                  <w:marTop w:val="0"/>
                                                  <w:marBottom w:val="0"/>
                                                  <w:divBdr>
                                                    <w:top w:val="none" w:sz="0" w:space="0" w:color="auto"/>
                                                    <w:left w:val="none" w:sz="0" w:space="0" w:color="auto"/>
                                                    <w:bottom w:val="none" w:sz="0" w:space="0" w:color="auto"/>
                                                    <w:right w:val="none" w:sz="0" w:space="0" w:color="auto"/>
                                                  </w:divBdr>
                                                </w:div>
                                                <w:div w:id="2054381840">
                                                  <w:marLeft w:val="0"/>
                                                  <w:marRight w:val="0"/>
                                                  <w:marTop w:val="0"/>
                                                  <w:marBottom w:val="0"/>
                                                  <w:divBdr>
                                                    <w:top w:val="none" w:sz="0" w:space="0" w:color="auto"/>
                                                    <w:left w:val="none" w:sz="0" w:space="0" w:color="auto"/>
                                                    <w:bottom w:val="none" w:sz="0" w:space="0" w:color="auto"/>
                                                    <w:right w:val="none" w:sz="0" w:space="0" w:color="auto"/>
                                                  </w:divBdr>
                                                </w:div>
                                                <w:div w:id="1206991978">
                                                  <w:marLeft w:val="0"/>
                                                  <w:marRight w:val="0"/>
                                                  <w:marTop w:val="0"/>
                                                  <w:marBottom w:val="0"/>
                                                  <w:divBdr>
                                                    <w:top w:val="none" w:sz="0" w:space="0" w:color="auto"/>
                                                    <w:left w:val="none" w:sz="0" w:space="0" w:color="auto"/>
                                                    <w:bottom w:val="none" w:sz="0" w:space="0" w:color="auto"/>
                                                    <w:right w:val="none" w:sz="0" w:space="0" w:color="auto"/>
                                                  </w:divBdr>
                                                </w:div>
                                                <w:div w:id="1387800043">
                                                  <w:marLeft w:val="0"/>
                                                  <w:marRight w:val="0"/>
                                                  <w:marTop w:val="0"/>
                                                  <w:marBottom w:val="0"/>
                                                  <w:divBdr>
                                                    <w:top w:val="none" w:sz="0" w:space="0" w:color="auto"/>
                                                    <w:left w:val="none" w:sz="0" w:space="0" w:color="auto"/>
                                                    <w:bottom w:val="none" w:sz="0" w:space="0" w:color="auto"/>
                                                    <w:right w:val="none" w:sz="0" w:space="0" w:color="auto"/>
                                                  </w:divBdr>
                                                </w:div>
                                                <w:div w:id="1184636954">
                                                  <w:marLeft w:val="0"/>
                                                  <w:marRight w:val="0"/>
                                                  <w:marTop w:val="0"/>
                                                  <w:marBottom w:val="0"/>
                                                  <w:divBdr>
                                                    <w:top w:val="none" w:sz="0" w:space="0" w:color="auto"/>
                                                    <w:left w:val="none" w:sz="0" w:space="0" w:color="auto"/>
                                                    <w:bottom w:val="none" w:sz="0" w:space="0" w:color="auto"/>
                                                    <w:right w:val="none" w:sz="0" w:space="0" w:color="auto"/>
                                                  </w:divBdr>
                                                </w:div>
                                                <w:div w:id="226109044">
                                                  <w:marLeft w:val="0"/>
                                                  <w:marRight w:val="0"/>
                                                  <w:marTop w:val="0"/>
                                                  <w:marBottom w:val="0"/>
                                                  <w:divBdr>
                                                    <w:top w:val="none" w:sz="0" w:space="0" w:color="auto"/>
                                                    <w:left w:val="none" w:sz="0" w:space="0" w:color="auto"/>
                                                    <w:bottom w:val="none" w:sz="0" w:space="0" w:color="auto"/>
                                                    <w:right w:val="none" w:sz="0" w:space="0" w:color="auto"/>
                                                  </w:divBdr>
                                                </w:div>
                                                <w:div w:id="959336882">
                                                  <w:marLeft w:val="0"/>
                                                  <w:marRight w:val="0"/>
                                                  <w:marTop w:val="0"/>
                                                  <w:marBottom w:val="0"/>
                                                  <w:divBdr>
                                                    <w:top w:val="none" w:sz="0" w:space="0" w:color="auto"/>
                                                    <w:left w:val="none" w:sz="0" w:space="0" w:color="auto"/>
                                                    <w:bottom w:val="none" w:sz="0" w:space="0" w:color="auto"/>
                                                    <w:right w:val="none" w:sz="0" w:space="0" w:color="auto"/>
                                                  </w:divBdr>
                                                </w:div>
                                                <w:div w:id="965159604">
                                                  <w:marLeft w:val="0"/>
                                                  <w:marRight w:val="0"/>
                                                  <w:marTop w:val="0"/>
                                                  <w:marBottom w:val="0"/>
                                                  <w:divBdr>
                                                    <w:top w:val="none" w:sz="0" w:space="0" w:color="auto"/>
                                                    <w:left w:val="none" w:sz="0" w:space="0" w:color="auto"/>
                                                    <w:bottom w:val="none" w:sz="0" w:space="0" w:color="auto"/>
                                                    <w:right w:val="none" w:sz="0" w:space="0" w:color="auto"/>
                                                  </w:divBdr>
                                                </w:div>
                                                <w:div w:id="1298680827">
                                                  <w:marLeft w:val="0"/>
                                                  <w:marRight w:val="0"/>
                                                  <w:marTop w:val="0"/>
                                                  <w:marBottom w:val="0"/>
                                                  <w:divBdr>
                                                    <w:top w:val="none" w:sz="0" w:space="0" w:color="auto"/>
                                                    <w:left w:val="none" w:sz="0" w:space="0" w:color="auto"/>
                                                    <w:bottom w:val="none" w:sz="0" w:space="0" w:color="auto"/>
                                                    <w:right w:val="none" w:sz="0" w:space="0" w:color="auto"/>
                                                  </w:divBdr>
                                                </w:div>
                                                <w:div w:id="2034914986">
                                                  <w:marLeft w:val="0"/>
                                                  <w:marRight w:val="0"/>
                                                  <w:marTop w:val="0"/>
                                                  <w:marBottom w:val="0"/>
                                                  <w:divBdr>
                                                    <w:top w:val="none" w:sz="0" w:space="0" w:color="auto"/>
                                                    <w:left w:val="none" w:sz="0" w:space="0" w:color="auto"/>
                                                    <w:bottom w:val="none" w:sz="0" w:space="0" w:color="auto"/>
                                                    <w:right w:val="none" w:sz="0" w:space="0" w:color="auto"/>
                                                  </w:divBdr>
                                                </w:div>
                                                <w:div w:id="1448357530">
                                                  <w:marLeft w:val="0"/>
                                                  <w:marRight w:val="0"/>
                                                  <w:marTop w:val="0"/>
                                                  <w:marBottom w:val="0"/>
                                                  <w:divBdr>
                                                    <w:top w:val="none" w:sz="0" w:space="0" w:color="auto"/>
                                                    <w:left w:val="none" w:sz="0" w:space="0" w:color="auto"/>
                                                    <w:bottom w:val="none" w:sz="0" w:space="0" w:color="auto"/>
                                                    <w:right w:val="none" w:sz="0" w:space="0" w:color="auto"/>
                                                  </w:divBdr>
                                                </w:div>
                                                <w:div w:id="1472407140">
                                                  <w:marLeft w:val="0"/>
                                                  <w:marRight w:val="0"/>
                                                  <w:marTop w:val="0"/>
                                                  <w:marBottom w:val="0"/>
                                                  <w:divBdr>
                                                    <w:top w:val="none" w:sz="0" w:space="0" w:color="auto"/>
                                                    <w:left w:val="none" w:sz="0" w:space="0" w:color="auto"/>
                                                    <w:bottom w:val="none" w:sz="0" w:space="0" w:color="auto"/>
                                                    <w:right w:val="none" w:sz="0" w:space="0" w:color="auto"/>
                                                  </w:divBdr>
                                                </w:div>
                                                <w:div w:id="1403522931">
                                                  <w:marLeft w:val="0"/>
                                                  <w:marRight w:val="0"/>
                                                  <w:marTop w:val="0"/>
                                                  <w:marBottom w:val="0"/>
                                                  <w:divBdr>
                                                    <w:top w:val="none" w:sz="0" w:space="0" w:color="auto"/>
                                                    <w:left w:val="none" w:sz="0" w:space="0" w:color="auto"/>
                                                    <w:bottom w:val="none" w:sz="0" w:space="0" w:color="auto"/>
                                                    <w:right w:val="none" w:sz="0" w:space="0" w:color="auto"/>
                                                  </w:divBdr>
                                                </w:div>
                                                <w:div w:id="915167892">
                                                  <w:marLeft w:val="0"/>
                                                  <w:marRight w:val="0"/>
                                                  <w:marTop w:val="0"/>
                                                  <w:marBottom w:val="0"/>
                                                  <w:divBdr>
                                                    <w:top w:val="none" w:sz="0" w:space="0" w:color="auto"/>
                                                    <w:left w:val="none" w:sz="0" w:space="0" w:color="auto"/>
                                                    <w:bottom w:val="none" w:sz="0" w:space="0" w:color="auto"/>
                                                    <w:right w:val="none" w:sz="0" w:space="0" w:color="auto"/>
                                                  </w:divBdr>
                                                </w:div>
                                                <w:div w:id="322320109">
                                                  <w:marLeft w:val="0"/>
                                                  <w:marRight w:val="0"/>
                                                  <w:marTop w:val="0"/>
                                                  <w:marBottom w:val="0"/>
                                                  <w:divBdr>
                                                    <w:top w:val="none" w:sz="0" w:space="0" w:color="auto"/>
                                                    <w:left w:val="none" w:sz="0" w:space="0" w:color="auto"/>
                                                    <w:bottom w:val="none" w:sz="0" w:space="0" w:color="auto"/>
                                                    <w:right w:val="none" w:sz="0" w:space="0" w:color="auto"/>
                                                  </w:divBdr>
                                                </w:div>
                                                <w:div w:id="675689111">
                                                  <w:marLeft w:val="0"/>
                                                  <w:marRight w:val="0"/>
                                                  <w:marTop w:val="0"/>
                                                  <w:marBottom w:val="0"/>
                                                  <w:divBdr>
                                                    <w:top w:val="none" w:sz="0" w:space="0" w:color="auto"/>
                                                    <w:left w:val="none" w:sz="0" w:space="0" w:color="auto"/>
                                                    <w:bottom w:val="none" w:sz="0" w:space="0" w:color="auto"/>
                                                    <w:right w:val="none" w:sz="0" w:space="0" w:color="auto"/>
                                                  </w:divBdr>
                                                </w:div>
                                                <w:div w:id="1881480200">
                                                  <w:marLeft w:val="0"/>
                                                  <w:marRight w:val="0"/>
                                                  <w:marTop w:val="0"/>
                                                  <w:marBottom w:val="0"/>
                                                  <w:divBdr>
                                                    <w:top w:val="none" w:sz="0" w:space="0" w:color="auto"/>
                                                    <w:left w:val="none" w:sz="0" w:space="0" w:color="auto"/>
                                                    <w:bottom w:val="none" w:sz="0" w:space="0" w:color="auto"/>
                                                    <w:right w:val="none" w:sz="0" w:space="0" w:color="auto"/>
                                                  </w:divBdr>
                                                </w:div>
                                                <w:div w:id="2142916577">
                                                  <w:marLeft w:val="0"/>
                                                  <w:marRight w:val="0"/>
                                                  <w:marTop w:val="0"/>
                                                  <w:marBottom w:val="0"/>
                                                  <w:divBdr>
                                                    <w:top w:val="none" w:sz="0" w:space="0" w:color="auto"/>
                                                    <w:left w:val="none" w:sz="0" w:space="0" w:color="auto"/>
                                                    <w:bottom w:val="none" w:sz="0" w:space="0" w:color="auto"/>
                                                    <w:right w:val="none" w:sz="0" w:space="0" w:color="auto"/>
                                                  </w:divBdr>
                                                </w:div>
                                                <w:div w:id="133568006">
                                                  <w:marLeft w:val="0"/>
                                                  <w:marRight w:val="0"/>
                                                  <w:marTop w:val="0"/>
                                                  <w:marBottom w:val="0"/>
                                                  <w:divBdr>
                                                    <w:top w:val="none" w:sz="0" w:space="0" w:color="auto"/>
                                                    <w:left w:val="none" w:sz="0" w:space="0" w:color="auto"/>
                                                    <w:bottom w:val="none" w:sz="0" w:space="0" w:color="auto"/>
                                                    <w:right w:val="none" w:sz="0" w:space="0" w:color="auto"/>
                                                  </w:divBdr>
                                                </w:div>
                                                <w:div w:id="1891531933">
                                                  <w:marLeft w:val="0"/>
                                                  <w:marRight w:val="0"/>
                                                  <w:marTop w:val="0"/>
                                                  <w:marBottom w:val="0"/>
                                                  <w:divBdr>
                                                    <w:top w:val="none" w:sz="0" w:space="0" w:color="auto"/>
                                                    <w:left w:val="none" w:sz="0" w:space="0" w:color="auto"/>
                                                    <w:bottom w:val="none" w:sz="0" w:space="0" w:color="auto"/>
                                                    <w:right w:val="none" w:sz="0" w:space="0" w:color="auto"/>
                                                  </w:divBdr>
                                                </w:div>
                                                <w:div w:id="796148927">
                                                  <w:marLeft w:val="0"/>
                                                  <w:marRight w:val="0"/>
                                                  <w:marTop w:val="0"/>
                                                  <w:marBottom w:val="0"/>
                                                  <w:divBdr>
                                                    <w:top w:val="none" w:sz="0" w:space="0" w:color="auto"/>
                                                    <w:left w:val="none" w:sz="0" w:space="0" w:color="auto"/>
                                                    <w:bottom w:val="none" w:sz="0" w:space="0" w:color="auto"/>
                                                    <w:right w:val="none" w:sz="0" w:space="0" w:color="auto"/>
                                                  </w:divBdr>
                                                </w:div>
                                                <w:div w:id="1949505006">
                                                  <w:marLeft w:val="0"/>
                                                  <w:marRight w:val="0"/>
                                                  <w:marTop w:val="0"/>
                                                  <w:marBottom w:val="0"/>
                                                  <w:divBdr>
                                                    <w:top w:val="none" w:sz="0" w:space="0" w:color="auto"/>
                                                    <w:left w:val="none" w:sz="0" w:space="0" w:color="auto"/>
                                                    <w:bottom w:val="none" w:sz="0" w:space="0" w:color="auto"/>
                                                    <w:right w:val="none" w:sz="0" w:space="0" w:color="auto"/>
                                                  </w:divBdr>
                                                </w:div>
                                                <w:div w:id="14813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2153</Words>
  <Characters>1228</Characters>
  <Application>Microsoft Office Word</Application>
  <DocSecurity>0</DocSecurity>
  <Lines>10</Lines>
  <Paragraphs>6</Paragraphs>
  <ScaleCrop>false</ScaleCrop>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Puisāne</dc:creator>
  <cp:keywords/>
  <dc:description/>
  <cp:lastModifiedBy>Lelde Puisāne</cp:lastModifiedBy>
  <cp:revision>1</cp:revision>
  <dcterms:created xsi:type="dcterms:W3CDTF">2021-01-29T07:04:00Z</dcterms:created>
  <dcterms:modified xsi:type="dcterms:W3CDTF">2021-01-29T07:08:00Z</dcterms:modified>
</cp:coreProperties>
</file>