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26-TA-1322: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novada pašvaldības nekustamā īpašuma "Vilkudārza ceļš"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12.06.2026. 14:43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- 27.06.2026.)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 anotācijas 1.3. apakšsadaļā "Problēmas apraksts" ir noteikts, ka:"Ierīkojot jaunu inženierbūvi  – ceļu, tiks nodrošināta piekļuve</w:t>
            </w:r>
            <w:r w:rsidR="00000000" w:rsidRPr="00000000" w:rsidDel="00000000">
              <w:rPr>
                <w:u w:val="single"/>
                <w:rtl w:val="0"/>
              </w:rPr>
              <w:t xml:space="preserve"> Zemkopības ministrijas  valdījumā un Sabiedrības pārvaldīšanā esošā meža platībai – nekustamā īpašuma "Velliņu mežs" (ar kadastra Nr. 5448 006 0573) sastāvā ietilpstošai zemes vienībai ar kadastra apzīmējumu 5448 006 0573 113,55 ha kopplatībā</w:t>
            </w:r>
            <w:r w:rsidR="00000000" w:rsidRPr="00000000" w:rsidDel="00000000">
              <w:rPr>
                <w:rtl w:val="0"/>
              </w:rPr>
              <w:t xml:space="preserve">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paskaidrojošiem dokumentiem pievienot dokumentu, kas apliecina Zemkopības ministrijas valdījumu uz zemes vienību (kadastra apzīmējums 5448 006 0573).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Paskaidrojošiem dokumentiem tika pievienots apliecinājums par Zemkopības ministrijas valdījumu uz valsts meža sastāvā ietilpstošo zemes vienību (kadastra apzīmējums 5448 006 0573 ) - Zemgales rajona tiesas Elejas pagasta zemesgrāmatas nodalījums Nr. 100000503770 par nekustamo īpašumu " Velliņu mežs " ( kadastra numurs 5448 006 0573) Elejas pag., Jelgavas nov., kas sastāv no zemes vienības (zemes vienības kadastra apzīmējums 5448 006 0573)  113,55 ha platībā.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26-TA-1322</w:t>
    </w:r>
    <w:r>
      <w:br/>
    </w:r>
    <w:r w:rsidR="00000000" w:rsidRPr="00000000" w:rsidDel="00000000">
      <w:rPr>
        <w:rtl w:val="0"/>
      </w:rPr>
      <w:t xml:space="preserve">06.07.2026. 22.45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26-TA-1322</w:t>
    </w:r>
    <w:r>
      <w:br/>
    </w:r>
    <w:r w:rsidR="00000000" w:rsidRPr="00000000" w:rsidDel="00000000">
      <w:rPr>
        <w:rtl w:val="0"/>
      </w:rPr>
      <w:t xml:space="preserve">06.07.2026. 22.45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Izziņa_26-TA-1322.docx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