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2A358" w14:textId="77777777" w:rsidR="00000000" w:rsidRDefault="00CF6CE6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From:</w:t>
      </w:r>
      <w:r>
        <w:rPr>
          <w:b/>
          <w:bCs/>
          <w:color w:val="000000"/>
        </w:rPr>
        <w:tab/>
      </w:r>
      <w:r>
        <w:rPr>
          <w:color w:val="000000"/>
        </w:rPr>
        <w:t>Inga Žagare &lt;Inga.Zagare@zm.gov.lv&gt;</w:t>
      </w:r>
    </w:p>
    <w:p w14:paraId="1AA12CA8" w14:textId="77777777" w:rsidR="00000000" w:rsidRDefault="00CF6CE6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Sent:</w:t>
      </w:r>
      <w:r>
        <w:rPr>
          <w:b/>
          <w:bCs/>
          <w:color w:val="000000"/>
        </w:rPr>
        <w:tab/>
      </w:r>
      <w:r>
        <w:rPr>
          <w:color w:val="000000"/>
        </w:rPr>
        <w:t>pirmdiena, 27.  sept.. 2021.  gada  15:45</w:t>
      </w:r>
    </w:p>
    <w:p w14:paraId="343AD9A9" w14:textId="77777777" w:rsidR="00000000" w:rsidRDefault="00CF6CE6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ZM</w:t>
      </w:r>
    </w:p>
    <w:p w14:paraId="50BCFDD0" w14:textId="77777777" w:rsidR="00000000" w:rsidRDefault="00CF6CE6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Cc:</w:t>
      </w:r>
      <w:r>
        <w:rPr>
          <w:b/>
          <w:bCs/>
          <w:color w:val="000000"/>
        </w:rPr>
        <w:tab/>
      </w:r>
      <w:r>
        <w:rPr>
          <w:color w:val="000000"/>
        </w:rPr>
        <w:t>Vita Bružas; Valdis Pētersons; Arvīds Ozols; Rita Punka</w:t>
      </w:r>
    </w:p>
    <w:p w14:paraId="7D61F118" w14:textId="77777777" w:rsidR="00000000" w:rsidRDefault="00CF6CE6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Subject:</w:t>
      </w:r>
      <w:r>
        <w:rPr>
          <w:b/>
          <w:bCs/>
          <w:color w:val="000000"/>
        </w:rPr>
        <w:tab/>
      </w:r>
      <w:r>
        <w:rPr>
          <w:color w:val="000000"/>
        </w:rPr>
        <w:t>Atzinums par Ministru kabineta rīkojuma “Par nekustamā īpašuma "Mālmuiža", Lejasciema pagastā, Gulbenes novadā, pārņemšanu valsts īpašumā Finanšu ministrijas valdījumā un pārdošanu" projektu (VSS-834)</w:t>
      </w:r>
    </w:p>
    <w:p w14:paraId="316B326F" w14:textId="77777777" w:rsidR="00000000" w:rsidRDefault="00CF6CE6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554"/>
      </w:tblGrid>
      <w:tr w:rsidR="00000000" w14:paraId="57BE7F00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87AAAF5" w14:textId="77777777" w:rsidR="00000000" w:rsidRDefault="00CF6CE6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14FD62A8" w14:textId="77777777" w:rsidR="00000000" w:rsidRDefault="00CF6CE6">
            <w:pPr>
              <w:pStyle w:val="NormalWeb"/>
              <w:divId w:val="2037265963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Šis e-pasts ir saņemts no ārēja sūtītāja. Pārliecinie</w:t>
            </w:r>
            <w:r>
              <w:rPr>
                <w:rFonts w:ascii="Arial" w:hAnsi="Arial" w:cs="Arial"/>
                <w:color w:val="212121"/>
                <w:sz w:val="18"/>
                <w:szCs w:val="18"/>
              </w:rPr>
              <w:t>ties, ka saturs ir drošs un sūtītāju atpazīstat, un tikai tad atveriet saites vai pielikumus. Strādājiet droši!</w:t>
            </w:r>
          </w:p>
        </w:tc>
      </w:tr>
    </w:tbl>
    <w:p w14:paraId="421B1724" w14:textId="77777777" w:rsidR="00000000" w:rsidRDefault="00CF6CE6">
      <w:pPr>
        <w:jc w:val="right"/>
        <w:divId w:val="17942504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Finanšu ministrijai</w:t>
      </w:r>
    </w:p>
    <w:p w14:paraId="24538863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</w:rPr>
      </w:pPr>
    </w:p>
    <w:p w14:paraId="33A3FC4E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Labdien.</w:t>
      </w:r>
    </w:p>
    <w:p w14:paraId="35131AF9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</w:rPr>
      </w:pPr>
    </w:p>
    <w:p w14:paraId="38FE85BE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Zemkopības ministrija ir izvērtējusi 09.09.2021. Valsts sekretāru sanāksmē izsludināto Ministru kabineta rīkojum</w:t>
      </w:r>
      <w:r>
        <w:rPr>
          <w:rFonts w:ascii="Times New Roman" w:hAnsi="Times New Roman" w:cs="Times New Roman"/>
          <w:sz w:val="24"/>
          <w:szCs w:val="24"/>
        </w:rPr>
        <w:t>a projektu “Par nekustamā īpašuma “Mālmuiža”, Lejasciema pagastā, Gulbenes novadā, pārņemšanu valsts īpašumā Finanšu ministrijas valdījumā un pārdošanu” (VSS-834), tā anotāciju un saskaņo to bez iebildumiem un priekšlikumiem.</w:t>
      </w:r>
    </w:p>
    <w:p w14:paraId="175DA836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</w:rPr>
      </w:pPr>
    </w:p>
    <w:p w14:paraId="7F0ADF74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Cieņā, </w:t>
      </w:r>
    </w:p>
    <w:p w14:paraId="5F2B5C0D" w14:textId="77777777" w:rsidR="00000000" w:rsidRDefault="00CF6CE6">
      <w:pPr>
        <w:divId w:val="1794250422"/>
        <w:rPr>
          <w:rFonts w:ascii="Times New Roman" w:hAnsi="Times New Roman" w:cs="Times New Roman"/>
          <w:lang w:eastAsia="lv-LV"/>
        </w:rPr>
      </w:pPr>
    </w:p>
    <w:p w14:paraId="1D7742C1" w14:textId="77777777" w:rsidR="00000000" w:rsidRDefault="00CF6CE6">
      <w:pPr>
        <w:divId w:val="1794250422"/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Inga Žagare</w:t>
      </w:r>
    </w:p>
    <w:p w14:paraId="0348AC66" w14:textId="77777777" w:rsidR="00000000" w:rsidRDefault="00CF6CE6">
      <w:pPr>
        <w:divId w:val="1794250422"/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Zemkopīb</w:t>
      </w:r>
      <w:r>
        <w:rPr>
          <w:rFonts w:ascii="Times New Roman" w:hAnsi="Times New Roman" w:cs="Times New Roman"/>
          <w:lang w:eastAsia="lv-LV"/>
        </w:rPr>
        <w:t xml:space="preserve">as ministrijas Meža departamenta </w:t>
      </w:r>
    </w:p>
    <w:p w14:paraId="160A8712" w14:textId="77777777" w:rsidR="00000000" w:rsidRDefault="00CF6CE6">
      <w:pPr>
        <w:divId w:val="1794250422"/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Zemes pārvaldības un meliorācijas nodaļas vecākā referente,</w:t>
      </w:r>
    </w:p>
    <w:p w14:paraId="2CEC71FE" w14:textId="77777777" w:rsidR="00000000" w:rsidRDefault="00CF6CE6">
      <w:pPr>
        <w:divId w:val="1794250422"/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 xml:space="preserve">tālr.67027558, e-pasts: </w:t>
      </w:r>
      <w:hyperlink r:id="rId7" w:history="1">
        <w:r>
          <w:rPr>
            <w:rStyle w:val="Hyperlink"/>
            <w:rFonts w:ascii="Times New Roman" w:hAnsi="Times New Roman" w:cs="Times New Roman"/>
            <w:color w:val="0000FF"/>
            <w:lang w:eastAsia="lv-LV"/>
          </w:rPr>
          <w:t>Inga.Zagare@zm.gov.lv</w:t>
        </w:r>
      </w:hyperlink>
    </w:p>
    <w:p w14:paraId="05DDED73" w14:textId="77777777" w:rsidR="00000000" w:rsidRDefault="00CF6CE6">
      <w:pPr>
        <w:divId w:val="1794250422"/>
        <w:rPr>
          <w:rFonts w:ascii="Times New Roman" w:hAnsi="Times New Roman" w:cs="Times New Roman"/>
          <w:sz w:val="24"/>
          <w:szCs w:val="24"/>
        </w:rPr>
      </w:pP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Type w:val="eMail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E6"/>
    <w:rsid w:val="00CF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EB39FC0"/>
  <w15:chartTrackingRefBased/>
  <w15:docId w15:val="{AACDAFBB-285E-4A50-8E6F-DCD432ED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character" w:customStyle="1" w:styleId="emailstyle19">
    <w:name w:val="emailstyle19"/>
    <w:basedOn w:val="DefaultParagraphFont"/>
    <w:semiHidden/>
    <w:rPr>
      <w:rFonts w:ascii="Calibri" w:hAnsi="Calibri" w:cs="Calibri" w:hint="default"/>
      <w:color w:val="auto"/>
    </w:rPr>
  </w:style>
  <w:style w:type="character" w:customStyle="1" w:styleId="emailstyle20">
    <w:name w:val="emailstyle20"/>
    <w:basedOn w:val="DefaultParagraphFont"/>
    <w:semiHidden/>
    <w:rPr>
      <w:rFonts w:ascii="Calibri" w:hAnsi="Calibri" w:cs="Calibri" w:hint="default"/>
      <w:color w:val="auto"/>
    </w:rPr>
  </w:style>
  <w:style w:type="character" w:customStyle="1" w:styleId="emailstyle21">
    <w:name w:val="emailstyle21"/>
    <w:basedOn w:val="DefaultParagraphFont"/>
    <w:semiHidden/>
    <w:rPr>
      <w:rFonts w:ascii="Calibri" w:hAnsi="Calibri" w:cs="Calibri" w:hint="default"/>
      <w:color w:val="auto"/>
    </w:rPr>
  </w:style>
  <w:style w:type="character" w:customStyle="1" w:styleId="emailstyle22">
    <w:name w:val="emailstyle22"/>
    <w:basedOn w:val="DefaultParagraphFont"/>
    <w:semiHidden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425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ga.Zagare@zm.gov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2FED5F-204F-49A7-A6F6-362F5CBE6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2EF274-269A-4ADE-846F-C90C5050D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DDD2B-AE6A-4C64-91CD-8DEBD06C6DC1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30f27a67-e3d9-46c1-b96c-c174a62fd7b5"/>
    <ds:schemaRef ds:uri="http://purl.org/dc/elements/1.1/"/>
    <ds:schemaRef ds:uri="b6b6b0de-984a-4a78-a39f-cb9c8b26df3b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991</Characters>
  <Application>Microsoft Office Word</Application>
  <DocSecurity>0</DocSecurity>
  <Lines>8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Bružas</dc:creator>
  <cp:keywords/>
  <dc:description/>
  <cp:lastModifiedBy>Vita Bružas</cp:lastModifiedBy>
  <cp:revision>2</cp:revision>
  <dcterms:created xsi:type="dcterms:W3CDTF">2021-09-28T06:20:00Z</dcterms:created>
  <dcterms:modified xsi:type="dcterms:W3CDTF">2021-09-28T06:20:00Z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