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25-TA-2104: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Alternatīvo ieguldījumu fondu un to pārvaldnieku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27.03.2026. 18:09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pants. "(3) Pārvaldnieks nodrošina, ka riska pārvaldīšana ir organizatoriski un funkcionāli nodalīta no pārējām pārvaldnieka darbībām, tai skaitā no fonda ieguldījumu pārvaldīšanas. Pārvaldnieks izstrādā un ievieš kontroles procedūras esošo vai iespējamo interešu konflikta situāciju novēršanai, lai nodrošinātu neatkarīgu risku pārvaldīšanu."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(LVCA - 07.04.2026.)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gan Direktīvas 2011/61 15.panta 1.punkta, gan arī Regulas 231/2013 42.panta mērķis ir nodrošināt </w:t>
            </w:r>
            <w:r w:rsidR="00000000" w:rsidRPr="00000000" w:rsidDel="00000000">
              <w:rPr>
                <w:b w:val="1"/>
                <w:rtl w:val="0"/>
              </w:rPr>
              <w:t xml:space="preserve">neatkarību no ieguldījumu pieņemšanas procesa</w:t>
            </w:r>
            <w:r w:rsidR="00000000" w:rsidRPr="00000000" w:rsidDel="00000000">
              <w:rPr>
                <w:rtl w:val="0"/>
              </w:rPr>
              <w:t xml:space="preserve">, nevis obligāti pilnīgu izolāciju no visām citām kontrolfunkcijām. Turklāt, nošķirtība no citām pārvaldnieka kontrolfunkcijām būtu jāizvērtē proporcionāli ņemot vērā pārvaldnieku izmēru un administratīvo slogu nodrošināt papildus neatkarīgas struktūras. Attiecīgi, LVCA uztur minēto iebildumu, lūdzot ierobežot riska pārvaldīšanas funkcijas nodalīšanu tikai no ieguldījumu pārvaldīšanas.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Pārvaldnieks nodrošina, ka riska pārvaldīšana ir organizatoriski un funkcionāli nodalīta no fonda ieguldījumu pārvaldīšanas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likuma 9.panta piektās daļas un 25.panta trešās daļas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Licencēts pārvaldnieks nodrošina, ka riska pārvaldīšana ir organizatoriski un funkcionāli nodalīta no pārējām pārvaldnieka darbībām, tai skaitā no fonda ieguldījumu pārvaldīšanas. Reģistrēts pārvaldnieks nodrošina vismaz to, ka riska pārvaldīšana ir organizatoriski un funkcionāli nodalīta no fonda ieguldījumu pārvaldīšanas. Pārvaldnieks izstrādā un ievieš kontroles procedūras esošo vai iespējamo interešu konflikta situāciju novēršanai, lai nodrošinātu neatkarīgu risku pārvaldīšanu."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pants. "</w:t>
            </w:r>
            <w:r w:rsidR="00000000" w:rsidRPr="00000000" w:rsidDel="00000000">
              <w:rPr>
                <w:b w:val="1"/>
                <w:rtl w:val="0"/>
              </w:rPr>
              <w:t xml:space="preserve">25.</w:t>
            </w:r>
            <w:r w:rsidR="00000000" w:rsidRPr="00000000" w:rsidDel="00000000">
              <w:rPr>
                <w:b w:val="1"/>
                <w:vertAlign w:val="superscript"/>
                <w:rtl w:val="0"/>
              </w:rPr>
              <w:t xml:space="preserve">1</w:t>
            </w:r>
            <w:r w:rsidR="00000000" w:rsidRPr="00000000" w:rsidDel="00000000">
              <w:rPr>
                <w:b w:val="1"/>
                <w:rtl w:val="0"/>
              </w:rPr>
              <w:t xml:space="preserve"> pants. Aizdevumu izsniegšana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Pārvaldnieks izstrādā, apstiprina un īsteno efektīvu politiku, procedūras un procesu aizdevumu piešķiršanai. Ja pārvaldnieka pārvaldē esošie fondi ir iesaistīti aizdevumu izsniegšanā, tostarp gadījumos, kad minētie fondi ar trešo personu starpniecību iegūst aizdevuma riska darījumus, tie arī kredītriska novērtēšanai un kredītportfeļa pārvaldībai un uzraudzībai īsteno efektīvu politiku, procedūras un procesus, nodrošinot, ka minētā politika, procedūras un procesi ir atjaunināti un efektīvi, un vismaz reizi gadā pārskatīti.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noteiktās prasības nepiemēro akcionāra aizdevumu izsniegšanai, ja šādu aizdevumu nosacītā vērtība kopā nepārsniedz 150 % no fonda kapitāla.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Pārvaldnieks nodrošina, ka tā pārvaldē esoša fonda vienam aizņēmējam izsniegto aizdevumu nosacītā vērtība kopā nepārsniedz 20 % no fonda kapitāla, ja aizņēmējs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komersants Apdrošināšanas un pārapdrošināšanas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fonds;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ieguldījumu fonds Ieguldījumu pārvaldes sabiedrību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panta trešajā daļā noteiktās prasības neattiecas uz robežvērtībām, ierobežojumiem un nosacījumiem, kuri paredzēti Regulā Nr. 345/2013, Regulā Nr. 346/2013 un Regulā Nr. 2015/760.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Pārvaldnieks nodrošina, ka tā pārvaldē esoša aizdevumus izsniedzošā fonda sviras finansējuma apmērs nepārsniedz: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175 %, ja fonds ir atvērts;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300 %, ja fonds ir slēgts.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Aizdevumus izsniedzoša fonda sviras finansējuma apmēru nosaka kā fonda riska darījumu apjoma, kas aprēķināts saskaņā ar saistību metodi atbilstoši Regulā Nr. 231/2013 noteiktajām prasībām, attiecību pret fonda neto aktīvu vērtību, izteiktu procentos.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Aprēķinot sviras finansējuma apmēru atbilstoši šā panta sestajai daļai, aizņēmumus, kurus pilnībā sedz aizdevumus izsniedzoša fonda ieguldītāju līgumiskās kapitāla saistības, neiekļauj riska darījumu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aizdevumus izsniedzoša fonda darbībā ir pārkāptas šajā pantā  noteiktās prasības un pārkāpums ir ārpus tā pārvaldnieka kontroles, kas fondu pārvalda, pārvaldnieks saprātīgā termiņā veic vajadzīgos pasākumus, lai labotu situāciju, pienācīgi ņemot vērā aizdevumus izsniedzošā fonda ieguldītāju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Saglabājot šā likuma 60.pantā Latvijas Bankai noteiktās pilnvaras, šā panta piektajā daļā noteiktās prasības sviras finansējuma ierobežojumiem nepiemēro aizdevumus izsniedzošiem fondiem, kuru aizdošanas darbības ietver tikai akcionāru aizdevumu izsniegšanu, ar noteikumu, ka šādu aizdevumu nosacītā vērtība kopā nepārsniedz 150 % no fonda kapitāla.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Šā panta trešajā daļā noteikto ieguldījumu ierobežojumu 20 %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piemēro līdz dienai, kura noteikta fonda darbības noteikumos vai dibināšanas dokumentā vai prospektā, bet ne vēlāk kā 24 mēnešus pēc pirmās parakstīšanās uz fonda ieguldījumu daļām;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beidz piemērot, tiklīdz pārvaldnieks sāk pārdot fonda aktīvus nolūkā atpakaļpirkt ieguldījumu daļas fonda likvidācijas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laiku aptur, ja fonda kapitāls tiek palielināts vai samazināts.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Šā panta desmitās daļas 3. punktā minētā apturēšana ir ierobežota uz laikposmu, kas ir absolūti nepieciešams, pienācīgi ņemot vērā fonda ieguldītāju intereses, un jebkurā gadījumā tā ilgst ne vairāk kā 12 mēnešus.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Piemērošanas sākuma dienu, kura minēta šā panta desmitās daļas 1.punktā, nosaka, ņemot vērā fonda ieguldāmo aktīvu specifiku un īpašības. Ārkārtas apstākļos Latvijas Banka pēc tam, kad pārvaldnieks iesniedzis pienācīgi pamatotu ieguldījumu plānu, var pagarināt šo termiņu ne vairāk kā par 12 papildu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Pārvaldnieks nodrošina, ka tā pārvaldē esošs fonds nepiešķir aizdevumus: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pārvaldniekam vai pārvaldnieka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fonda turētājbankai  vai trešajai personai, pie kuras turētājbanka drīkst turēt fonda finanšu instrumentus vai citus aktīvus;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personai, kurai pārvaldnieks ir deleģējis darbības saskaņā ar šā likuma 28.pantā noteikto kārtību, vai šīs personas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 pārvaldnieku vienā grupā esošai komercsabiedrībai Finanšu instrumentu tirgus likuma 1.panta pirmās daļas 79.punkta izpratnē, izņemot tādu, kura ir finanšu iestāde un kura nefinansē nevienu no šīs daļas 1., 2. un 3.punktā minētajām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fonds izsniedz aizdevumus, ieņēmumus no aizdevumiem, atskaitot visas iespējamās  maksas par to administrēšanu, pilnībā ieskaita šā fonda mantā.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Pārvaldnieks nodrošina, ka tā pārvaldē esošais fonds saglabā 5 % no katra tā aizdevuma nosacītās vērtības, ko fonds izsniedzis un pēc tam nodevis trešajām personām. Šādu katra aizdevuma procentuālo daļu saglabā: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aizdevumiem, kuru termiņš ir līdz astoņiem gadiem, vai aizdevumiem, ko piešķir patērētājiem neatkarīgi no termiņa – līdz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pārējiem aizdevumiem – vismaz astoņus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Šā panta piecpadsmitajā  daļā noteikto prasību nepiemēro,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pārvaldnieks sāk pārdot fonda aktīvus nolūkā atpakaļpirkt ieguldījumu daļas fonda likvidācijas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atsavināšana ir nepieciešama, lai izpildītu ierobežojošos pasākumus, kas pieņemti saskaņā ar Līguma par Eiropas Savienības darbību 215.pantu, vai lai izpildītu attiecīgā fonda darbības noteikumos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aizdevuma pārdošana ir nepieciešama, lai pārvaldnieks varētu īstenot tā pārvaldē esošā fonda ieguldījumu stratēģiju fonda ieguldītāju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aizdevumu pārdod, jo ir pasliktinājies ar aizdevumu saistītais risks, ko pārvaldnieks konstatējis šā likuma 25.panta ceturtajā daļā un 25.</w:t>
            </w:r>
            <w:r w:rsidR="00000000" w:rsidRPr="00000000" w:rsidDel="00000000">
              <w:rPr>
                <w:vertAlign w:val="superscript"/>
                <w:rtl w:val="0"/>
              </w:rPr>
              <w:t xml:space="preserve">1</w:t>
            </w:r>
            <w:r w:rsidR="00000000" w:rsidRPr="00000000" w:rsidDel="00000000">
              <w:rPr>
                <w:rtl w:val="0"/>
              </w:rPr>
              <w:t xml:space="preserve"> panta pirmajā daļā minētās pienācīgas rūpības ievērošanas procesā  un riska (arī kredītriska) pārvaldības procesā, un pircējs par šādu pasliktināšanos ir informēts aizdevuma pirkšanas brīdī.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Pēc Latvijas Bankas pieprasījuma pārvaldnieks pierāda atbilstību šā panta sešpadsmitajā daļā izklāstītajiem attiecīgās atkāpes piemērošanas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Pārvaldniekam aizliegts pārvaldīt fondu, kura visa ieguldījumu stratēģija  vai tās daļa pieļauj aizdevumu izsniegšanu ar vienīgu mērķi šos aizdevumus vai riska darījumus nodot trešajām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Pārvaldnieks nodrošina, ka tā pārvaldē esošais aizdevumus izsniedzošais fonds ir slēgts fonds.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Aizdevumus izsniedzošais fonds var būt atvērts fonds, ja pārvaldnieks spēj pierādīt Latvijas Bankai, ka fonda likviditātes riska pārvaldības sistēma ir atbilstoša tā ieguldījumu stratēģijai un atpakaļpirkšanas politikai un nodrošina atvērta aizdevumu izsniedzoša fonda atbilstību tieši piemērojamos Eiropas Savienības tiesību aktos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Šā panta deviņpadsmitajā daļā noteiktā prasība neskar robežvērtības, ierobežojumus un nosacījumus, kas paredzēti Regulā Nr. 345/2013, Regulā Nr. 346/2013 un Regulā Nr. 2015/760.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Aizdevumus patērētājiem Patērētāju tiesību aizsardzības likuma izpratnē drīkst izsniegt tikai licencēta pārvaldnieka pārvaldē esošs fonds, nodrošinot Patērētāju tiesību aizsardzības likumā noteikto prasību ievērošanu."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(LVCA - 07.04.2026.)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uzsveram, ka Direktīva 2024/927 neparedz automātiski piemērot visus loan origination nosacījumus reģistrētiem pārvaldniekiem, to nenosaka ne Direktīvas teksts, ne arī preambula (turklāt preambulas teksts nevar paplašināt Direktīvas materiālo tvērumu). LVCA ieskatā stingrāku nosacījumu piemērošana nekā paredzēts Direktīvā 2024/927 šajā gadījumā nav pietiekami pamatota un nozīmētu vienlīdz stingru nosacījumu piemērošanu kā reģistrētiem, tā licencētiem pārvaldniekiem, kas ir pretrunā ar reģistrēta pārvaldnieka konceptu samazināt regulatīvo slogu mazākiem pārvaldniekiem. Direktīvas 2011/61 3.pantā iekļautais izņēmums nosaka, ka sub-threshold AIFM nepiemēro pilno AIFMD režīmu; tiem piemēro tikai ierobežotu prasību kopumu (reģistrācija, reporting u.c.). Loan origination prasības ir kompleksas un kapitālietilpīgas un pēc būtības paredzētas sistēmiski nozīmīgākiem tirgus dalībniekiem. Tāpēc to piemērošana sub-threshold AIFM būtu nesamērīga un pretrunā proporcionalitātes principam.Ja dalībvalsts bez skaidra pamata paplašina loan origination režīmu uz reģistrētiem pārvaldniekiem, tas rada regulatīvo arbitrāžu risku un nevienlīdzīgus konkurences apstākļus ES. Līdz ar to, šāda interpretācija neatbilst Direktīvas harmonizācijas mērķim. Augstāk minētos argumentus pastiprina jau esoša starptautiska prakse, kas liecina par vienotu interpretāciju ES tirgū (lūdzu skat.iepriekš minētos avotus). Attiecīgi, LVCA uztur iebildumu, ka loan origination prasības nebūtu piemērojamas reģistrētiem pārvaldniekiem.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9.panta piektās daļas redakcija un 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25.</w:t>
            </w:r>
            <w:r w:rsidR="00000000" w:rsidRPr="00000000" w:rsidDel="00000000">
              <w:rPr>
                <w:b w:val="1"/>
                <w:vertAlign w:val="superscript"/>
                <w:rtl w:val="0"/>
              </w:rPr>
              <w:t xml:space="preserve">1</w:t>
            </w:r>
            <w:r w:rsidR="00000000" w:rsidRPr="00000000" w:rsidDel="00000000">
              <w:rPr>
                <w:b w:val="1"/>
                <w:rtl w:val="0"/>
              </w:rPr>
              <w:t xml:space="preserve"> pants. Aizdevumu izsniegšana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Pārvaldnieks izstrādā, apstiprina un īsteno efektīvu politiku, procedūras un procesu aizdevumu piešķiršanai. Ja pārvaldnieka pārvaldē esošie fondi ir iesaistīti aizdevumu izsniegšanā, tostarp gadījumos, kad minētie fondi ar trešo personu starpniecību iegūst aizdevuma riska darījumus, tie arī kredītriska novērtēšanai un kredītportfeļa pārvaldībai un uzraudzībai īsteno efektīvu politiku, procedūras un procesus, nodrošinot, ka minētā politika, procedūras un procesi ir atjaunināti un efektīvi, un vismaz reizi gadā pārskatīti.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noteiktās prasības nepiemēro akcionāra aizdevumu izsniegšanai, ja šādu aizdevumu nosacītā vērtība kopā nepārsniedz 150 % no fonda kapitāla.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Pārvaldnieks nodrošina, ka tā pārvaldē esoša fonda vienam aizņēmējam izsniegto aizdevumu nosacītā vērtība kopā nepārsniedz 20 % no fonda kapitāla, ja aizņēmējs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komersants Apdrošināšanas un pārapdrošināšanas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fonds;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ieguldījumu fonds Ieguldījumu pārvaldes sabiedrību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panta trešajā daļā noteiktās prasības neattiecas uz robežvērtībām, ierobežojumiem un nosacījumiem, kuri paredzēti Regulā Nr. 345/2013, Regulā Nr. 346/2013 un Regulā Nr. 2015/760.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Pārvaldnieks nodrošina, ka tā pārvaldē esoša aizdevumus izsniedzošā fonda sviras finansējuma apmērs nepārsniedz: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175 %, ja fonds ir atvērts;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300 %, ja fonds ir slēgts.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Aizdevumus izsniedzoša fonda sviras finansējuma apmēru nosaka kā fonda riska darījumu apjoma, kas aprēķināts saskaņā ar saistību metodi atbilstoši Regulā Nr. 231/2013 noteiktajām prasībām, attiecību pret fonda neto aktīvu vērtību, izteiktu procentos.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Aprēķinot sviras finansējuma apmēru atbilstoši šā panta sestajai daļai, aizņēmumus, kurus pilnībā sedz aizdevumus izsniedzoša fonda ieguldītāju līgumiskās kapitāla saistības, neiekļauj riska darījumu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aizdevumus izsniedzoša fonda darbībā ir pārkāptas šajā pantā  noteiktās prasības un pārkāpums ir ārpus tā pārvaldnieka kontroles, kas fondu pārvalda, pārvaldnieks saprātīgā termiņā veic vajadzīgos pasākumus, lai labotu situāciju, pienācīgi ņemot vērā aizdevumus izsniedzošā fonda ieguldītāju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Saglabājot šā likuma 60.pantā Latvijas Bankai noteiktās pilnvaras, šā panta piektajā daļā noteiktās prasības sviras finansējuma ierobežojumiem nepiemēro aizdevumus izsniedzošiem fondiem, kuru aizdošanas darbības ietver tikai akcionāru aizdevumu izsniegšanu, ar noteikumu, ka šādu aizdevumu nosacītā vērtība kopā nepārsniedz 150 % no fonda kapitāla.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Šā panta trešajā daļā noteikto ieguldījumu ierobežojumu 20 %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piemēro līdz dienai, kura noteikta fonda darbības noteikumos vai dibināšanas dokumentā vai prospektā, bet ne vēlāk kā 24 mēnešus pēc pirmās parakstīšanās uz fonda ieguldījumu daļām;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beidz piemērot, tiklīdz pārvaldnieks sāk pārdot fonda aktīvus nolūkā atpakaļpirkt ieguldījumu daļas fonda likvidācijas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laiku aptur, ja fonda kapitāls tiek palielināts vai samazināts.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Šā panta desmitās daļas 3. punktā minētā apturēšana ir ierobežota uz laikposmu, kas ir absolūti nepieciešams, pienācīgi ņemot vērā fonda ieguldītāju intereses, un jebkurā gadījumā tā ilgst ne vairāk kā 12 mēnešus.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Piemērošanas sākuma dienu, kura minēta šā panta desmitās daļas 1.punktā, nosaka, ņemot vērā fonda ieguldāmo aktīvu specifiku un īpašības. Ārkārtas apstākļos Latvijas Banka pēc tam, kad pārvaldnieks iesniedzis pienācīgi pamatotu ieguldījumu plānu, var pagarināt šo termiņu ne vairāk kā par 12 papildu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Pārvaldnieks nodrošina, ka tā pārvaldē esošs fonds nepiešķir aizdevumus: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pārvaldniekam vai pārvaldnieka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fonda turētājbankai  vai trešajai personai, pie kuras turētājbanka drīkst turēt fonda finanšu instrumentus vai citus aktīvus;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personai, kurai pārvaldnieks ir deleģējis darbības saskaņā ar šā likuma 28.pantā noteikto kārtību, vai šīs personas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 pārvaldnieku vienā grupā esošai komercsabiedrībai Finanšu instrumentu tirgus likuma 1.panta pirmās daļas 79.punkta izpratnē, izņemot tādu, kura ir finanšu iestāde un kura nefinansē nevienu no šīs daļas 1., 2. un 3.punktā minētajām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fonds izsniedz aizdevumus, ieņēmumus no aizdevumiem, atskaitot visas iespējamās  maksas par to administrēšanu, pilnībā ieskaita šā fonda mantā.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Pārvaldnieks nodrošina, ka tā pārvaldē esošais fonds saglabā 5 % no katra tā aizdevuma nosacītās vērtības, ko fonds izsniedzis un pēc tam nodevis trešajām personām. Šādu katra aizdevuma procentuālo daļu saglabā: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aizdevumiem, kuru termiņš ir līdz astoņiem gadiem, vai aizdevumiem, ko piešķir patērētājiem neatkarīgi no termiņa – līdz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pārējiem aizdevumiem – vismaz astoņus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Šā panta piecpadsmitajā  daļā noteikto prasību nepiemēro,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pārvaldnieks sāk pārdot fonda aktīvus nolūkā atpakaļpirkt ieguldījumu daļas fonda likvidācijas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atsavināšana ir nepieciešama, lai izpildītu ierobežojošos pasākumus, kas pieņemti saskaņā ar Līguma par Eiropas Savienības darbību 215.pantu, vai lai izpildītu attiecīgā fonda darbības noteikumos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aizdevuma pārdošana ir nepieciešama, lai pārvaldnieks varētu īstenot tā pārvaldē esošā fonda ieguldījumu stratēģiju fonda ieguldītāju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aizdevumu pārdod, jo ir pasliktinājies ar aizdevumu saistītais risks, ko pārvaldnieks konstatējis šā likuma 25.panta ceturtajā daļā un 25.</w:t>
            </w:r>
            <w:r w:rsidR="00000000" w:rsidRPr="00000000" w:rsidDel="00000000">
              <w:rPr>
                <w:vertAlign w:val="superscript"/>
                <w:rtl w:val="0"/>
              </w:rPr>
              <w:t xml:space="preserve">1</w:t>
            </w:r>
            <w:r w:rsidR="00000000" w:rsidRPr="00000000" w:rsidDel="00000000">
              <w:rPr>
                <w:rtl w:val="0"/>
              </w:rPr>
              <w:t xml:space="preserve"> panta pirmajā daļā minētās pienācīgas rūpības ievērošanas procesā  un riska (arī kredītriska) pārvaldības procesā, un pircējs par šādu pasliktināšanos ir informēts aizdevuma pirkšanas brīdī.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Pēc Latvijas Bankas pieprasījuma pārvaldnieks pierāda atbilstību šā panta sešpadsmitajā daļā izklāstītajiem attiecīgās atkāpes piemērošanas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Pārvaldniekam aizliegts pārvaldīt fondu, kura visa ieguldījumu stratēģija  vai tās daļa pieļauj aizdevumu izsniegšanu ar vienīgu mērķi šos aizdevumus vai riska darījumus nodot trešajām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Pārvaldnieks nodrošina, ka tā pārvaldē esošais aizdevumus izsniedzošais fonds ir slēgts fonds.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Aizdevumus izsniedzošais fonds var būt atvērts fonds, ja licencēts pārvaldnieks spēj pierādīt Latvijas Bankai, ka fonda likviditātes riska pārvaldības sistēma ir atbilstoša tā ieguldījumu stratēģijai un atpakaļpirkšanas politikai un nodrošina atvērta aizdevumu izsniedzoša fonda atbilstību tieši piemērojamos Eiropas Savienības tiesību aktos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Šā panta deviņpadsmitajā daļā noteiktā prasība neskar robežvērtības, ierobežojumus un nosacījumus, kas paredzēti Regulā Nr. 345/2013, Regulā Nr. 346/2013 un Regulā Nr. 2015/760.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Aizdevumus patērētājiem Patērētāju tiesību aizsardzības likuma izpratnē drīkst izsniegt tikai licencēta pārvaldnieka pārvaldē esošs fonds, nodrošinot Patērētāju tiesību aizsardzības likumā noteikto prasību ievērošanu."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pants. "(3) Pārvaldnieks nodrošina, ka riska pārvaldīšana ir organizatoriski un funkcionāli nodalīta no pārējām pārvaldnieka darbībām, tai skaitā no fonda ieguldījumu pārvaldīšanas. Pārvaldnieks izstrādā un ievieš kontroles procedūras esošo vai iespējamo interešu konflikta situāciju novēršanai, lai nodrošinātu neatkarīgu risku pārvaldīšanu."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LVCA un Ekonomikas ministrijas iepriekš izteiktajiem iebildumiem par pārvaldnieka darbības principiem, t.sk., riska pārvaldīšanu, kas nav ņemti vērā, aicinām organizēt starpinstitūciju sanāksmi, lai vienotos par tādu tiesību normas redakciju, kurā tiek ņemts vērā nozares paustais viedoklis.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organizēta saskaņošanas sanāksme.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Licencēts pārvaldnieks nodrošina, ka riska pārvaldīšana ir organizatoriski un funkcionāli nodalīta no pārējām pārvaldnieka darbībām, tai skaitā no fonda ieguldījumu pārvaldīšanas. Reģistrēts pārvaldnieks nodrošina vismaz to, ka riska pārvaldīšana ir organizatoriski un funkcionāli nodalīta no fonda ieguldījumu pārvaldīšanas. Pārvaldnieks izstrādā un ievieš kontroles procedūras esošo vai iespējamo interešu konflikta situāciju novēršanai, lai nodrošinātu neatkarīgu risku pārvaldīšanu."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pants. "5) kas paredzēta normatīvajos aktos nodokļu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izvērtēt, vai ar paredzēto grozījumu 85. panta otrajā daļā (proti, tās papildināšanu ar 5. punktu) tiek pilnībā un korekti pārņemtas ar Eiropas Parlamenta un Padomes 2024. gada 13. marta direktīvas (ES) 2024/927, ar ko direktīvas 2011/61/ES un 2009/65/EK groza attiecībā uz vienošanos par deleģēšanu, likviditātes riska pārvaldību, uzraudzības pārskatu sniegšanu, depozitāriju un turētājbanku pakalpojumu sniegšanu un aizdevumu izsniegšanu, ko veic alternatīvo ieguldījumu fondi (turpmāk - Direktīva 2024/927) 21. panta "a" un "b" punktu aizstātā Direktīvas 2011/61/ES 47. panta 2. un 3. punkta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Konkrētāk, pirmkārt, aicinām izvērtēt un skaidrot, uz kādu informāciju 85. panta otrajā daļā ir norādīts. No likumprojekta un anotācijas netop viennozīmīgi skaidrs, vai izņēmums attiecas uz jebkuru informāciju, kas paredzēta normatīvajos aktos nodokļu jomā, tostarp, ja, piemēram, normatīvajos aktos nodokļu jomā attiecīgai informācijai būs noteikts ierobežotas pieejamības statuss arī atbilstoši Informācijas atklātības likuma 5. panta otrās daļas 1. punktam. Ja izvērtējuma rezultātā tiek secināts, ka pašreiz norma formulēta pārāk plaši, aicinām precizēt likumprojektu. Alternatīvi aicinām sniegt izvērstāku skaidrojumu anotācijā par izņēmuma tvērumu (skat. salīdzinājumam direktīvā izmantotos formulējumus: "[..] neizpauž citai personai vai iestādei, </w:t>
            </w:r>
            <w:r w:rsidR="00000000" w:rsidRPr="00000000" w:rsidDel="00000000">
              <w:rPr>
                <w:u w:val="single"/>
                <w:rtl w:val="0"/>
              </w:rPr>
              <w:t xml:space="preserve">ja vien šāda izpaušana</w:t>
            </w:r>
            <w:r w:rsidR="00000000" w:rsidRPr="00000000" w:rsidDel="00000000">
              <w:rPr>
                <w:rtl w:val="0"/>
              </w:rPr>
              <w:t xml:space="preserve"> nav nepieciešama tiesvedībai vai </w:t>
            </w:r>
            <w:r w:rsidR="00000000" w:rsidRPr="00000000" w:rsidDel="00000000">
              <w:rPr>
                <w:u w:val="single"/>
                <w:rtl w:val="0"/>
              </w:rPr>
              <w:t xml:space="preserve">uz to neattiecas nodokļu tiesību aktos minētie gadījumi.</w:t>
            </w:r>
            <w:r w:rsidR="00000000" w:rsidRPr="00000000" w:rsidDel="00000000">
              <w:rPr>
                <w:rtl w:val="0"/>
              </w:rPr>
              <w:t xml:space="preserve">" (angļu valodā: "</w:t>
            </w:r>
            <w:r w:rsidR="00000000" w:rsidRPr="00000000" w:rsidDel="00000000">
              <w:rPr>
                <w:i w:val="1"/>
                <w:rtl w:val="0"/>
              </w:rPr>
              <w:t xml:space="preserve">(..) shall not be disclosed to another person or authority </w:t>
            </w:r>
            <w:r w:rsidR="00000000" w:rsidRPr="00000000" w:rsidDel="00000000">
              <w:rPr>
                <w:i w:val="1"/>
                <w:u w:val="single"/>
                <w:rtl w:val="0"/>
              </w:rPr>
              <w:t xml:space="preserve">except where such disclosure is necessary</w:t>
            </w:r>
            <w:r w:rsidR="00000000" w:rsidRPr="00000000" w:rsidDel="00000000">
              <w:rPr>
                <w:i w:val="1"/>
                <w:rtl w:val="0"/>
              </w:rPr>
              <w:t xml:space="preserve"> for legal proceedings </w:t>
            </w:r>
            <w:r w:rsidR="00000000" w:rsidRPr="00000000" w:rsidDel="00000000">
              <w:rPr>
                <w:i w:val="1"/>
                <w:u w:val="single"/>
                <w:rtl w:val="0"/>
              </w:rPr>
              <w:t xml:space="preserve">or for cases covered by taxation law</w:t>
            </w:r>
            <w:r w:rsidR="00000000" w:rsidRPr="00000000" w:rsidDel="00000000">
              <w:rPr>
                <w:u w:val="single"/>
                <w:rtl w:val="0"/>
              </w:rPr>
              <w:t xml:space="preserve">.</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atkārtoti aicinām izvērtēt un sniegt skaidrojumu, kā tieši Alternatīvo ieguldījumu fondu un to pārvaldnieku likuma (turpmāk - likums) spēkā esošajā redakcijā un likumprojektā ir pārņemtas citas izmaiņas Direktīvas 2011/61/ES 47. panta 2. un 3. punktā, piemēram, jaunā redakcijā izteiktā Direktīvas 2011/61/ES 47. panta 3. punkta pirmās daļas "c" apakšpunkts (sk. arī direktīvas preambulas 44. punktu). Proti, atkārtoti aicinām izvērtēt, vai prasības pilnībā un korekti ir jau pārņemtas likuma spēkā esošajā redakcijā, un lūdzam sniegt skaidrojumu vai, ja nepieciešams, precizēt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kas paredzēta normatīvajos aktos nodokļu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likumprojektā ir izslēgts 25.</w:t>
            </w:r>
            <w:r w:rsidR="00000000" w:rsidRPr="00000000" w:rsidDel="00000000">
              <w:rPr>
                <w:vertAlign w:val="superscript"/>
                <w:rtl w:val="0"/>
              </w:rPr>
              <w:t xml:space="preserve">1</w:t>
            </w:r>
            <w:r w:rsidR="00000000" w:rsidRPr="00000000" w:rsidDel="00000000">
              <w:rPr>
                <w:rtl w:val="0"/>
              </w:rPr>
              <w:t xml:space="preserve"> panta trīspadsmitās daļas 5. punkts, lūdzam iekļaut anotācija informāciju par to, ka, lai alternatīvo ieguldījumu fondu pārvaldnieka pārvaldē esošs fonds piešķirtu aizdevumus patērētājiem Patērētāju tiesību aizsardzības likuma izpratnē, tiem ir nepieciešams saņemt licenci atbilstoši Patērētāju tiesību aizsardzības likuma 8.panta 1.</w:t>
            </w:r>
            <w:r w:rsidR="00000000" w:rsidRPr="00000000" w:rsidDel="00000000">
              <w:rPr>
                <w:vertAlign w:val="superscript"/>
                <w:rtl w:val="0"/>
              </w:rPr>
              <w:t xml:space="preserve">1</w:t>
            </w:r>
            <w:r w:rsidR="00000000" w:rsidRPr="00000000" w:rsidDel="00000000">
              <w:rPr>
                <w:rtl w:val="0"/>
              </w:rPr>
              <w:t xml:space="preserve"> daļai.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ir skaidri pateikts, ka ir jāievēro Patērētāju tiesību aizsardzības likumā noteiktās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skaidrojumu par likumprojektā paredzētajām izmaiņām likumā saistībā ar Direktīvas 2024/927 1. panta 7. punkta "b" apakšpunktā paredzētās rīcības brīvības izmantošanu ietvert arī anotācijas 1.3. apakšsadaļā.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likumprojekta aktuālo redakciju (piemēram, attiecībā uz likuma 10. panta sestās daļas izmaiņām) aicinām pārskatīt tabulu, nodrošinot korektu informāciju par to, kurā likumprojekta (likuma) vienībā pārņemta attiecīgā direktīvas vienība.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03.03.2026. 09:13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"45)</w:t>
            </w:r>
            <w:r w:rsidR="00000000" w:rsidRPr="00000000" w:rsidDel="00000000">
              <w:rPr>
                <w:b w:val="1"/>
                <w:rtl w:val="0"/>
              </w:rPr>
              <w:t xml:space="preserve"> fonda kapitāls </w:t>
            </w:r>
            <w:r w:rsidR="00000000" w:rsidRPr="00000000" w:rsidDel="00000000">
              <w:rPr>
                <w:rtl w:val="0"/>
              </w:rPr>
              <w:t xml:space="preserve">– kopējās kapitāla iemaksas un ieguldītāju līgumiskās saistības iemaksāt kapitālu, kas ir aprēķināts, pamatojoties uz summām, kuras var ieguldīt pēc visu to komisijas naudas, maksu un izdevumu atskaitīšanas, kurus tieši vai netieši sedz ieguldītāji;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w:t>
            </w:r>
            <w:r w:rsidR="00000000" w:rsidRPr="00000000" w:rsidDel="00000000">
              <w:rPr>
                <w:b w:val="1"/>
                <w:rtl w:val="0"/>
              </w:rPr>
              <w:t xml:space="preserve">aizdevumu izsniegšana</w:t>
            </w:r>
            <w:r w:rsidR="00000000" w:rsidRPr="00000000" w:rsidDel="00000000">
              <w:rPr>
                <w:rtl w:val="0"/>
              </w:rPr>
              <w:t xml:space="preserve"> – aizdevuma piešķiršana, ko veic fonds kā sākotnējais aizdevējs tieši vai netieši ar tādas trešās personas vai īpašam nolūkam dibinātas sabiedrības starpniecību, kas izsniedz aizdevumu fonda labā vai tā vārdā, vai pārvaldnieka labā vai tā vārdā no fonda līdzekļiem, ja pārvaldnieks vai fonds ir iesaistīts aizdevuma nosacījumu noteikšanā vai iepriekšējā saskaņošanā pirms aizdevuma izsniegšanas;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w:t>
            </w:r>
            <w:r w:rsidR="00000000" w:rsidRPr="00000000" w:rsidDel="00000000">
              <w:rPr>
                <w:b w:val="1"/>
                <w:rtl w:val="0"/>
              </w:rPr>
              <w:t xml:space="preserve">akcionāra aizdevums</w:t>
            </w:r>
            <w:r w:rsidR="00000000" w:rsidRPr="00000000" w:rsidDel="00000000">
              <w:rPr>
                <w:rtl w:val="0"/>
              </w:rPr>
              <w:t xml:space="preserve"> – aizdevums, ko fonds piešķir komercsabiedrībai, kurā tam tieši vai netieši pieder vismaz 5 % kapitāla vai balsstiesību un kuru nevar pārdot trešajām personām, neatkarīgi no kapitāla instrumentiem, kas ir fonda turējumā tajā pašā komercsabiedrībā;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w:t>
            </w:r>
            <w:r w:rsidR="00000000" w:rsidRPr="00000000" w:rsidDel="00000000">
              <w:rPr>
                <w:b w:val="1"/>
                <w:rtl w:val="0"/>
              </w:rPr>
              <w:t xml:space="preserve">aizdevumus izsniedzošs fonds</w:t>
            </w:r>
            <w:r w:rsidR="00000000" w:rsidRPr="00000000" w:rsidDel="00000000">
              <w:rPr>
                <w:rtl w:val="0"/>
              </w:rPr>
              <w:t xml:space="preserve"> – fonds, kura ieguldījumu stratēģija paredz galvenokārt aizdevumu izsniegšanu, vai kura izsniegto aizdevumu pamatsummu kopējā vērtība veido vismaz 50 % no tā neto aktīvu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w:t>
            </w:r>
            <w:r w:rsidR="00000000" w:rsidRPr="00000000" w:rsidDel="00000000">
              <w:rPr>
                <w:b w:val="1"/>
                <w:rtl w:val="0"/>
              </w:rPr>
              <w:t xml:space="preserve">fonds ar sviras finansējumu</w:t>
            </w:r>
            <w:r w:rsidR="00000000" w:rsidRPr="00000000" w:rsidDel="00000000">
              <w:rPr>
                <w:rtl w:val="0"/>
              </w:rPr>
              <w:t xml:space="preserve">  – fonds, kura pārvaldnieks palielina tā riska darījumu apmēru, aizņemoties naudu vai vērtspapīrus vai veicot darījumus ar atvasinātajiem finanšu instrumentiem, vai jebkādā citā 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pievienojas Latvijas Privātā un Riska kapitāla asociācijas izteiktajam iebildumam par Likumprojekta 1.panta 47.punktu attiecībā uz terminu "akcionāru aizdevums" aicinot svītrot nepamatotus ierobežojumus, ka šāds aizdevums “nevar tikt pārdots trešajām personām”, pamatojot, ka paredzētais aizliegums akcionāru aizdevumu pārdot trešajām personām radītu mākslīgu un komerciāli nepamatotu ierobežojumu alternatīvo ieguldījumu fondiem, kuri finansē savus portfeļa uzņēmumus ar akcionāru aizdevumiem. Šāds ierobežojums praktiski nav nepieciešams,  taču tas varētu nepamatoti ierobežot fondu elastību nākotnē.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arī lūdzam skaidrot Likumprojekta grozījumu anotācijā definīcijas tvēruma pamatojumu un ierobežojuma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akcionāra aizdevums – aizdevums, ko fonds piešķir komercsabiedrībai, kurā tam tieši vai netieši pieder vismaz 5 % kapitāla vai balsstiesību, neatkarīgi no kapitāla instrumentiem, kas ir fonda turējumā tajā pašā komercsabiedrībā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jo tā ir Direktīvas 2024/927 prasība (skat. Direktīvas Nr. 2024/927 1.panta 1.punkta “b” apakšpunktā ietverto “as”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“akcionāra aizdevums” ir aizdevums, ko AIF piešķir uzņēmumam, kurā tam tieši vai netieši pieder vismaz 5 % kapitāla vai balsstiesību un kuru nevar pārdot trešām personām, neatkarīgi no kapitāla instrumentiem, kas ir AIF turējumā tajā pašā uzņēmumā.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"45)</w:t>
            </w:r>
            <w:r w:rsidR="00000000" w:rsidRPr="00000000" w:rsidDel="00000000">
              <w:rPr>
                <w:b w:val="1"/>
                <w:rtl w:val="0"/>
              </w:rPr>
              <w:t xml:space="preserve"> fonda kapitāls </w:t>
            </w:r>
            <w:r w:rsidR="00000000" w:rsidRPr="00000000" w:rsidDel="00000000">
              <w:rPr>
                <w:rtl w:val="0"/>
              </w:rPr>
              <w:t xml:space="preserve">– kopējās kapitāla iemaksas un ieguldītāju līgumiskās saistības iemaksāt kapitālu, kas ir aprēķināts, pamatojoties uz summām, kuras var ieguldīt pēc visu to komisijas naudas, maksu un izdevumu atskaitīšanas, kurus tieši vai netieši sedz ieguldītāji;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w:t>
            </w:r>
            <w:r w:rsidR="00000000" w:rsidRPr="00000000" w:rsidDel="00000000">
              <w:rPr>
                <w:b w:val="1"/>
                <w:rtl w:val="0"/>
              </w:rPr>
              <w:t xml:space="preserve">aizdevumu izsniegšana</w:t>
            </w:r>
            <w:r w:rsidR="00000000" w:rsidRPr="00000000" w:rsidDel="00000000">
              <w:rPr>
                <w:rtl w:val="0"/>
              </w:rPr>
              <w:t xml:space="preserve"> – aizdevuma piešķiršana, ko veic fonds kā sākotnējais aizdevējs tieši vai netieši ar tādas trešās personas vai īpašam nolūkam dibinātas sabiedrības starpniecību, kas izsniedz aizdevumu fonda labā vai tā vārdā, vai pārvaldnieka labā vai tā vārdā no fonda līdzekļiem, ja pārvaldnieks vai fonds ir iesaistīts aizdevuma nosacījumu noteikšanā vai iepriekšējā saskaņošanā pirms aizdevuma izsniegšanas;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w:t>
            </w:r>
            <w:r w:rsidR="00000000" w:rsidRPr="00000000" w:rsidDel="00000000">
              <w:rPr>
                <w:b w:val="1"/>
                <w:rtl w:val="0"/>
              </w:rPr>
              <w:t xml:space="preserve">akcionāra aizdevums</w:t>
            </w:r>
            <w:r w:rsidR="00000000" w:rsidRPr="00000000" w:rsidDel="00000000">
              <w:rPr>
                <w:rtl w:val="0"/>
              </w:rPr>
              <w:t xml:space="preserve"> – aizdevums, ko fonds piešķir komercsabiedrībai, kurā tam tieši vai netieši pieder vismaz 5 % kapitāla vai balsstiesību un kuru nevar pārdot trešajām personām, neatkarīgi no kapitāla instrumentiem, kas ir fonda turējumā tajā pašā komercsabiedrībā;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w:t>
            </w:r>
            <w:r w:rsidR="00000000" w:rsidRPr="00000000" w:rsidDel="00000000">
              <w:rPr>
                <w:b w:val="1"/>
                <w:rtl w:val="0"/>
              </w:rPr>
              <w:t xml:space="preserve">aizdevumus izsniedzošs fonds</w:t>
            </w:r>
            <w:r w:rsidR="00000000" w:rsidRPr="00000000" w:rsidDel="00000000">
              <w:rPr>
                <w:rtl w:val="0"/>
              </w:rPr>
              <w:t xml:space="preserve"> – fonds, kura ieguldījumu stratēģija paredz galvenokārt aizdevumu izsniegšanu, vai kura izsniegto aizdevumu nosacītā vērtība veido vismaz 50 % no tā neto aktīvu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w:t>
            </w:r>
            <w:r w:rsidR="00000000" w:rsidRPr="00000000" w:rsidDel="00000000">
              <w:rPr>
                <w:b w:val="1"/>
                <w:rtl w:val="0"/>
              </w:rPr>
              <w:t xml:space="preserve">fonds ar sviras finansējumu</w:t>
            </w:r>
            <w:r w:rsidR="00000000" w:rsidRPr="00000000" w:rsidDel="00000000">
              <w:rPr>
                <w:rtl w:val="0"/>
              </w:rPr>
              <w:t xml:space="preserve">  – fonds, kura pārvaldnieks palielina tā riska darījumu apmēru, aizņemoties naudu vai vērtspapīrus vai veicot darījumus ar atvasinātajiem finanšu instrumentiem, vai jebkādā citā veidā."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"45)</w:t>
            </w:r>
            <w:r w:rsidR="00000000" w:rsidRPr="00000000" w:rsidDel="00000000">
              <w:rPr>
                <w:b w:val="1"/>
                <w:rtl w:val="0"/>
              </w:rPr>
              <w:t xml:space="preserve"> fonda kapitāls </w:t>
            </w:r>
            <w:r w:rsidR="00000000" w:rsidRPr="00000000" w:rsidDel="00000000">
              <w:rPr>
                <w:rtl w:val="0"/>
              </w:rPr>
              <w:t xml:space="preserve">– kopējās kapitāla iemaksas un ieguldītāju līgumiskās saistības iemaksāt kapitālu, kas ir aprēķināts, pamatojoties uz summām, kuras var ieguldīt pēc visu to komisijas naudas, maksu un izdevumu atskaitīšanas, kurus tieši vai netieši sedz ieguldītāji;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w:t>
            </w:r>
            <w:r w:rsidR="00000000" w:rsidRPr="00000000" w:rsidDel="00000000">
              <w:rPr>
                <w:b w:val="1"/>
                <w:rtl w:val="0"/>
              </w:rPr>
              <w:t xml:space="preserve">aizdevumu izsniegšana</w:t>
            </w:r>
            <w:r w:rsidR="00000000" w:rsidRPr="00000000" w:rsidDel="00000000">
              <w:rPr>
                <w:rtl w:val="0"/>
              </w:rPr>
              <w:t xml:space="preserve"> – aizdevuma piešķiršana, ko veic fonds kā sākotnējais aizdevējs tieši vai netieši ar tādas trešās personas vai īpašam nolūkam dibinātas sabiedrības starpniecību, kas izsniedz aizdevumu fonda labā vai tā vārdā, vai pārvaldnieka labā vai tā vārdā no fonda līdzekļiem, ja pārvaldnieks vai fonds ir iesaistīts aizdevuma nosacījumu noteikšanā vai iepriekšējā saskaņošanā pirms aizdevuma izsniegšanas;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w:t>
            </w:r>
            <w:r w:rsidR="00000000" w:rsidRPr="00000000" w:rsidDel="00000000">
              <w:rPr>
                <w:b w:val="1"/>
                <w:rtl w:val="0"/>
              </w:rPr>
              <w:t xml:space="preserve">akcionāra aizdevums</w:t>
            </w:r>
            <w:r w:rsidR="00000000" w:rsidRPr="00000000" w:rsidDel="00000000">
              <w:rPr>
                <w:rtl w:val="0"/>
              </w:rPr>
              <w:t xml:space="preserve"> – aizdevums, ko fonds piešķir komercsabiedrībai, kurā tam tieši vai netieši pieder vismaz 5 % kapitāla vai balsstiesību un kuru nevar pārdot trešajām personām, neatkarīgi no kapitāla instrumentiem, kas ir fonda turējumā tajā pašā komercsabiedrībā;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w:t>
            </w:r>
            <w:r w:rsidR="00000000" w:rsidRPr="00000000" w:rsidDel="00000000">
              <w:rPr>
                <w:b w:val="1"/>
                <w:rtl w:val="0"/>
              </w:rPr>
              <w:t xml:space="preserve">aizdevumus izsniedzošs fonds</w:t>
            </w:r>
            <w:r w:rsidR="00000000" w:rsidRPr="00000000" w:rsidDel="00000000">
              <w:rPr>
                <w:rtl w:val="0"/>
              </w:rPr>
              <w:t xml:space="preserve"> – fonds, kura ieguldījumu stratēģija paredz galvenokārt aizdevumu izsniegšanu, vai kura izsniegto aizdevumu pamatsummu kopējā vērtība veido vismaz 50 % no tā neto aktīvu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w:t>
            </w:r>
            <w:r w:rsidR="00000000" w:rsidRPr="00000000" w:rsidDel="00000000">
              <w:rPr>
                <w:b w:val="1"/>
                <w:rtl w:val="0"/>
              </w:rPr>
              <w:t xml:space="preserve">fonds ar sviras finansējumu</w:t>
            </w:r>
            <w:r w:rsidR="00000000" w:rsidRPr="00000000" w:rsidDel="00000000">
              <w:rPr>
                <w:rtl w:val="0"/>
              </w:rPr>
              <w:t xml:space="preserve">  – fonds, kura pārvaldnieks palielina tā riska darījumu apmēru, aizņemoties naudu vai vērtspapīrus vai veicot darījumus ar atvasinātajiem finanšu instrumentiem, vai jebkādā citā 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(LVCA - 10.03.2026.)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pārskatīt jaunieviešamās definīcijas “Akcionāru aizdevums” formulējumu.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likumprojektā definīcija paredz, ka akcionāru aizdevums ir aizdevums “[..], kuru nevar pārdot trešajām personām”. Aicinām izvērtēt iespēju šo nosacījumu svītrot.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alternatīvo ieguldījumu fondi piešķir akcionāru aizdevumus saviem portfeļa uzņēmumiem kā daļu no kapitāla struktūras finansējuma. Šādu aizdevumu izsniegšanas mērķis nav to pārdošana trešajām personām, un praksē šādi darījumi arī netiek plānoti. Tomēr aizdevuma dokumentācijā parasti netiek iekļauti īpaši ierobežojumi attiecībā uz aizdevuma cedēšanu vai pārdošanu, jo tas nepamatoti ierobežotu fonda rīcības brīvību nākotnē.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pats fakts, ka aizdevuma prasījumu teorētiski varētu cedēt vai pārdot trešajai personai, pēc būtības nemaina šāda finansējuma ekonomisko raksturu un nediskvalificē to kā akcionāra aizdevumu.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Paredzētais aizliegums akcionāru aizdevumu pārdot trešajām personām radītu mākslīgu un komerciāli nepamatotu ierobežojumu alternatīvo ieguldījumu fondiem, kuri finansē savus portfeļa uzņēmumus ar akcionāru aizdevumiem. Šāds ierobežojums praktiski nav nepieciešams, taču tas varētu nepamatoti ierobežot fondu elastību nākotnē.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piedāvājam svītrot no “Akcionāru aizdevuma” definīcijas nosacījumu, ka šāds aizdevums “nevar tikt pārdots trešajām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no “Akcionāru aizdevuma” definīcijas nosacījumu, ka šāds aizdevums “nevar tikt pārdots trešajām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jo tā ir Direktīvas 2024/927 prasība (skat. Direktīvas Nr. 2024/927 1.panta 1.punkta “b” apakšpunktā ietverto “as”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“akcionāra aizdevums” ir aizdevums, ko AIF piešķir uzņēmumam, kurā tam tieši vai netieši pieder vismaz 5 % kapitāla vai balsstiesību un kuru nevar pārdot trešām personām, neatkarīgi no kapitāla instrumentiem, kas ir AIF turējumā tajā pašā uzņēmumā.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"45)</w:t>
            </w:r>
            <w:r w:rsidR="00000000" w:rsidRPr="00000000" w:rsidDel="00000000">
              <w:rPr>
                <w:b w:val="1"/>
                <w:rtl w:val="0"/>
              </w:rPr>
              <w:t xml:space="preserve"> fonda kapitāls </w:t>
            </w:r>
            <w:r w:rsidR="00000000" w:rsidRPr="00000000" w:rsidDel="00000000">
              <w:rPr>
                <w:rtl w:val="0"/>
              </w:rPr>
              <w:t xml:space="preserve">– kopējās kapitāla iemaksas un ieguldītāju līgumiskās saistības iemaksāt kapitālu, kas ir aprēķināts, pamatojoties uz summām, kuras var ieguldīt pēc visu to komisijas naudas, maksu un izdevumu atskaitīšanas, kurus tieši vai netieši sedz ieguldītāji;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w:t>
            </w:r>
            <w:r w:rsidR="00000000" w:rsidRPr="00000000" w:rsidDel="00000000">
              <w:rPr>
                <w:b w:val="1"/>
                <w:rtl w:val="0"/>
              </w:rPr>
              <w:t xml:space="preserve">aizdevumu izsniegšana</w:t>
            </w:r>
            <w:r w:rsidR="00000000" w:rsidRPr="00000000" w:rsidDel="00000000">
              <w:rPr>
                <w:rtl w:val="0"/>
              </w:rPr>
              <w:t xml:space="preserve"> – aizdevuma piešķiršana, ko veic fonds kā sākotnējais aizdevējs tieši vai netieši ar tādas trešās personas vai īpašam nolūkam dibinātas sabiedrības starpniecību, kas izsniedz aizdevumu fonda labā vai tā vārdā, vai pārvaldnieka labā vai tā vārdā no fonda līdzekļiem, ja pārvaldnieks vai fonds ir iesaistīts aizdevuma nosacījumu noteikšanā vai iepriekšējā saskaņošanā pirms aizdevuma izsniegšanas;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w:t>
            </w:r>
            <w:r w:rsidR="00000000" w:rsidRPr="00000000" w:rsidDel="00000000">
              <w:rPr>
                <w:b w:val="1"/>
                <w:rtl w:val="0"/>
              </w:rPr>
              <w:t xml:space="preserve">akcionāra aizdevums</w:t>
            </w:r>
            <w:r w:rsidR="00000000" w:rsidRPr="00000000" w:rsidDel="00000000">
              <w:rPr>
                <w:rtl w:val="0"/>
              </w:rPr>
              <w:t xml:space="preserve"> – aizdevums, ko fonds piešķir komercsabiedrībai, kurā tam tieši vai netieši pieder vismaz 5 % kapitāla vai balsstiesību un kuru nevar pārdot trešajām personām, neatkarīgi no kapitāla instrumentiem, kas ir fonda turējumā tajā pašā komercsabiedrībā;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w:t>
            </w:r>
            <w:r w:rsidR="00000000" w:rsidRPr="00000000" w:rsidDel="00000000">
              <w:rPr>
                <w:b w:val="1"/>
                <w:rtl w:val="0"/>
              </w:rPr>
              <w:t xml:space="preserve">aizdevumus izsniedzošs fonds</w:t>
            </w:r>
            <w:r w:rsidR="00000000" w:rsidRPr="00000000" w:rsidDel="00000000">
              <w:rPr>
                <w:rtl w:val="0"/>
              </w:rPr>
              <w:t xml:space="preserve"> – fonds, kura ieguldījumu stratēģija paredz galvenokārt aizdevumu izsniegšanu, vai kura izsniegto aizdevumu nosacītā vērtība veido vismaz 50 % no tā neto aktīvu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w:t>
            </w:r>
            <w:r w:rsidR="00000000" w:rsidRPr="00000000" w:rsidDel="00000000">
              <w:rPr>
                <w:b w:val="1"/>
                <w:rtl w:val="0"/>
              </w:rPr>
              <w:t xml:space="preserve">fonds ar sviras finansējumu</w:t>
            </w:r>
            <w:r w:rsidR="00000000" w:rsidRPr="00000000" w:rsidDel="00000000">
              <w:rPr>
                <w:rtl w:val="0"/>
              </w:rPr>
              <w:t xml:space="preserve">  – fonds, kura pārvaldnieks palielina tā riska darījumu apmēru, aizņemoties naudu vai vērtspapīrus vai veicot darījumus ar atvasinātajiem finanšu instrumentiem, vai jebkādā citā veidā."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pants. izteikt piekto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(LVCA - 10.03.2026.)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Komentārs attiecībā uz šajā pantā iekļauto atsauci uz 25.panta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25. panta trešajā daļā paredzēto prasību, ka pārvaldniekam jānodrošina riska pārvaldīšanas funkcijas organizatoriska un funkcionāla nodalīšana no pārējām pārvaldnieka darbībām, atkārtoti vēršam uzmanību uz šīs prasības praktisko piemērošanu reģistrētiem pārvaldniekiem.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Asociācija piedāvāja paredzēt, ka šāda organizatoriska un funkcionāla riska pārvaldīšanas funkcijas nodalīšana nebūtu obligāti piemērojama reģistrētiem pārvaldniekiem. Saprotam Latvijas Bankas argumentāciju par nepieciešamību nodrošināt pamata risku pārvaldības prasību piemērošanu visiem pārvaldniekiem.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nozares praksē risku pārvaldības funkcijas organizēšanas jautājumi ir tikuši detalizētāk skaidroti FNA un LVCA izstrādātajās vadlīnijās. Šīs vadlīnijas attiecas uz fondiem, kas dibināti vai kuru dibināšanas dokumenti (piemēram, ieguldījumu līgumi) ir noslēgti pēc 2024. gada.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fondi, kas dibināti pirms šī perioda, ir strukturēti atbilstoši to dibināšanas brīdī spēkā esošajam regulējumam un tirgus praksei, un to pārvaldnieku organizatoriskā struktūra ir izveidota atbilstoši šiem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nodrošinātu tiesisko skaidrību un izvairītos no situācijas, kurā jaunā prasība faktiski tiek piemērota jau esošām fondu struktūrām, aicinām precizēt normu vai pārejas regulējumu, paredzot, ka prasība par riska pārvaldīšanas funkcijas organizatorisku un funkcionālu nodalīšanu attiecas uz pārvaldniekiem attiecībā uz tiem fondiem, kas dibināti vai kuru dibināšanas dokumenti noslēgti pēc 2024. gada.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precizējums ļautu nodrošināt regulējuma saskaņotību ar nozares vadlīnijām un vienlaikus izvairīties no nesamērīga administratīvā sloga attiecībā uz jau esošām fondu struktūrām.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Izziņā norādīts, ka iemesls riska pārvaldīšanas prasību piemērošanai reģistrētiem pārvaldniekiem ir tas, ka Direktīva Nr. 2024/927 ievieš būtiski paplašinātu regulējumu attiecībā uz fondiem, kuri izsniedz aizdevumus vai citādi iesaistās kreditēšanas darbībās. Tomēr kā norādījusi Asociācija, Direktīvas Nr. 2024/927 mērķis nav piemērot šīs prasības reģisitrētiem pārvaldniekiem.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tie reģistrēta AIFP fondi, kuri vairs nepiesaista jaunus ieguldītājus, varētu turpināt darboties atbilstoši to dibināšanas brīdī spēkā esošajam regulējumam un tirgus praksei, likuma pārejas noteikumi papildināti ar 33.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aizsargātu ieguldītāju intereses, bet vienlaikus dotu iespēju reģistrētajiem AIFP, kuri piesaista jaunus ieguldītājus, pielāgot savu organizatorisko struktūru likuma prasībām, likuma pārejas noteikumi papildināti ar 34. punktu, kurš paredz likuma 25. panta trešajā daļā noteikto prasību atbilstības nodrošināšanu gada laikā no šo grozījumu spēkā stāšanās brīža.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piekto daļu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(LVCA - 10.03.2026.)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Pašreizējais formulējums, ka riska pārvaldīšana ir nodalīta no "pārējām pārvaldnieka darbībām", var tikt interpretēts pārmērīgi plaši un radīt priekšstatu, ka persona, kas veic riska pārvaldīšanas funkciju, nedrīkst veikt citas kontroles vai administratīvās funkcijas pārvaldnieka struktūrā.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nozares praksē riska pārvaldīšanas funkcijas neatkarība primāri tiek nodrošināta, nodalot to no darbībām, kas saistītas ar ieguldījumu darījumu ierosināšanu, izvērtēšanu un ieguldījumu lēmumu pieņemšanu. Vienlaikus šī funkcija var tikt apvienota ar citām kontroles vai atbalsta funkcijām (piemēram, atbilstības vai aktīvu novērtēšanas funkcijām), ja tiek nodrošināta tās neatkarība no investīciju lēmumu pieņemšanas procesa.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piedāvātais precizējums nodrošinātu regulējuma skaidrību un atbilstību nozares praksei.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25. panta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Pārvaldnieks nodrošina, ka riska pārvaldīšana ir organizatoriski un funkcionāli nodalīta no fonda ieguldījumu pārvaldīšanas. Pārvaldnieks izstrādā un ievieš kontroles procedūras esošo vai iespējamo interešu konflikta situāciju novēršanai, lai nodrošinātu neatkarīgu risku pārvaldīšanu."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16. pantā ietvertie grozījumi 25. panta trešajā daļā nepieciešami, lai nodrošinātu Direktīvas 2011/61 15. panta 1. punkta precīzāku pārņemšanu, jo minētā direktīvas norma paredz, ka AIFP ir funkcionāli un hierarhiski jānošķir riska pārvaldības pienākumi no funkcionālajām struktūrvienībām, tostarp no portfeļa pārvaldības funkcijām.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prasības funkcionālai un hierarhiskai riska pārvaldības funkcijas nodalīšanai detalizētāk noteiktas Komisijas 2012. gada 19. decembra deleģētās regulas (ES) Nr. 231/2013, ar ko papildina Eiropas Parlamenta un Padomes direktīvu 2011/61/ES attiecībā uz atbrīvojumiem, vispārējiem darbības nosacījumiem, depozitārijiem, saistību īpatsvaru, pārskatāmību un uzraudzību, 42. pantā. No minētās regulas normas izriet, ka riska pārvaldības funkcijas neatkarības nodrošināšanā tās nodalīšana no fonda ieguldījumu pārvaldīšanas ir tikai viens no aspektiem, kas jāņem vērā. Tādēļ nevaram piekrist piedāvātajai likuma 25. panta trešās daļas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pants. "(3) Pārvaldnieks nodrošina, ka riska pārvaldīšana ir organizatoriski un funkcionāli nodalīta no pārējām pārvaldnieka darbībām, tai skaitā no fonda ieguldījumu pārvaldīšanas. Pārvaldnieks izstrādā un ievieš kontroles procedūras esošo vai iespējamo interešu konflikta situāciju novēršanai, lai nodrošinātu neatkarīgu risku pārvaldīšanu."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pievienojas Latvijas Privātā un Riska kapitāla asociācijas izteiktajam iebildumam par Likumprojekta 25.panta trešo daļu un aicina ņemt vērā, ka nozares praksē riska pārvaldīšanas funkcijas neatkarība primāri tiek nodrošināta, nodalot to no darbībām, kas saistītas ar ieguldījumu darījumu ierosināšanu, izvērtēšanu un ieguldījumu lēmumu pieņemšanu. Vienlaikus šī funkcija var tikt apvienota ar citām kontroles vai atbalsta funkcijām (piemēram, atbilstības vai aktīvu novērtēšanas funkcijām), ja tiek nodrošināta tās neatkarība no investīciju lēmumu pieņemšanas procesa.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skaidrot Likumprojekta grozījumu Anotācijā grozījumu tvēruma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Pārvaldnieks nodrošina, ka riska pārvaldīšana ir organizatoriski un funkcionāli nodalīta no fonda ieguldījumu pārvaldīšanas. Pārvaldnieks izstrādā un ievieš kontroles procedūras esošo vai iespējamo interešu konflikta situāciju novēršanai, lai nodrošinātu neatkarīgu risku pārvaldīšanu."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pamatojumu izziņas 4.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Licencēts pārvaldnieks nodrošina, ka riska pārvaldīšana ir organizatoriski un funkcionāli nodalīta no pārējām pārvaldnieka darbībām, tai skaitā no fonda ieguldījumu pārvaldīšanas. Reģistrēts pārvaldnieks nodrošina vismaz to, ka riska pārvaldīšana ir organizatoriski un funkcionāli nodalīta no fonda ieguldījumu pārvaldīšanas. Pārvaldnieks izstrādā un ievieš kontroles procedūras esošo vai iespējamo interešu konflikta situāciju novēršanai, lai nodrošinātu neatkarīgu risku pārvaldīšanu."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(LVCA - 10.03.2026.)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Asociācija norādījusi jau iepriekš, Direktīvas Nr. 2024/927 mērķis nav bijis piemērot loan origination nosacījumus uz reģistrētiem jeb t.s. ‘sub-treshold’ pārvaldniekiem, kas atbilst Direktīvā Nr. 2011/61 3.panta izņēmumam.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minēts, ka “Pārņemot Direktīvas Nr. 2024/927 normas attiecībā uz aizdevumu izsniegšanu, to piemērošana nav sašaurināma vienīgi uz aizdevumus izsniedzoša AIF pārvaldnieka darbību. Tas norādīts arī Direktīvas Nr. 2024/927 preambulas 16.punktā, lai panāktu “AIF profesionālu pārvaldību un mazinātu finanšu stabilitātes riskus, AIFP, kas pārvalda AIF, kuri iesaistās aizdevumu izsniegšanā, neatkarīgi no tā, vai šie AIF atbilst aizdevumus izsniedzošo AIF definīcijai, vajadzētu būt efektīvai politikai, procedūrām un procesiem aizdevumu piešķiršanai.”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Asociācija norāda, ka Direktīvas Nr.2024/927 preambulas 16.punkts nav interpretējams tā, lai attiecinātu aizdevumus izsniedzoša AIF pārvaldnieka nosacījumus arī uz reģistrētiem pārvaldniekiem.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jāuzsver, ka Direktīvas preambula, uz kuru izdarīta atsauce Izziņā, nav tiesību norma un Direktīvas preambula nesatur saistošus pienākumus, bet gan formulē tās mērķi veidot harmonizētu regulējumu ‘loan origination’ fondus pārvaldošiem pārvaldniekiem. Nekur pašā Direktīvas tekstā nav norādīts, ka ‘loan origination’ nosacījumi būtu tiešā veidā piemērojami arī reģistrētiem jeb ‘sub-treshold’ AIFP.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arī vairāki juridiskie eksperti norāda, ka “loan‑originating regime is designed to apply only to full-scope AIFMs, Article 3 managers are outside this framework.” (Goodwin Law 2024; https://www.jdsupra.com/legalnews/aifmd-2-0-evolution-rather-than-4635645/; un citi).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Izsniedzot aizdevumus AIF vārdā, AIFP faktiski panāk situāciju, kurā AIF ieguldītāji netieši uzņemas kreditētāja riskus. Lai nodrošinātu šādu AIF pienācīgu un profesionālu pārvaldību, Direktīva 2024/927 paredz prasības, kuru piemērošana arī reģistrētiem AIFP ir tikpat būtiska ieguldītāju aizsardzībai, kā licencētiem AIFP.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reģistrētam AIFP ir atļauts izplatīt fonda ieguldījumu daļas neprofesionālajiem ieguldītājiem. Direktīva Nr. 2011/61 šādos gadījumos dalībvalstīm ļauj noteikt AIFP vai AIF stingrākas prasības, nekā prasības, ko piemēro tiem AIF, kurus tirgo tikai profesionāliem ieguldītājiem. Tādēļ uzskatām, ka ieguldītāju aizsardzībai 25.1 pantā (izņemot divpadsmito, septiņpadsmito un divdesmito daļu) noteiktās prasības ir jāattiecina arī uz reģistrētajiem AIFP.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pants. "</w:t>
            </w:r>
            <w:r w:rsidR="00000000" w:rsidRPr="00000000" w:rsidDel="00000000">
              <w:rPr>
                <w:b w:val="1"/>
                <w:rtl w:val="0"/>
              </w:rPr>
              <w:t xml:space="preserve">25.</w:t>
            </w:r>
            <w:r w:rsidR="00000000" w:rsidRPr="00000000" w:rsidDel="00000000">
              <w:rPr>
                <w:b w:val="1"/>
                <w:vertAlign w:val="superscript"/>
                <w:rtl w:val="0"/>
              </w:rPr>
              <w:t xml:space="preserve">1</w:t>
            </w:r>
            <w:r w:rsidR="00000000" w:rsidRPr="00000000" w:rsidDel="00000000">
              <w:rPr>
                <w:b w:val="1"/>
                <w:rtl w:val="0"/>
              </w:rPr>
              <w:t xml:space="preserve"> pants. Aizdevumu izsniegšana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Pārvaldnieks izstrādā, apstiprina un īsteno efektīvu politiku, procedūras un procesu aizdevumu piešķiršanai. Ja pārvaldnieka pārvaldē esošie fondi ir iesaistīti aizdevumu izsniegšanā, tostarp gadījumos, kad minētie fondi ar trešo personu starpniecību iegūst aizdevuma riska darījumus, tie arī kredītriska novērtēšanai un kredītportfeļa pārvaldībai un uzraudzībai īsteno efektīvu politiku, procedūras un procesus, nodrošinot, ka minētā politika, procedūras un procesi ir atjaunināti un efektīvi, un vismaz reizi gadā pārskatīti.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noteiktās prasības nepiemēro akcionāra aizdevumu izsniegšanai, ja šādu aizdevumu pamatsumma kopā nepārsniedz 150 % no fonda kapitāla.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Pārvaldnieks nodrošina, ka tā pārvaldē esoša fonda vienam aizņēmējam izsniegto aizdevumu pamatsumma kopā nepārsniedz 20 % no fonda kapitāla, ja aizņēmējs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komersants Apdrošināšanas un pārapdrošināšanas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fonds;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ieguldījumu fonds Ieguldījumu pārvaldes sabiedrību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panta trešajā daļā noteiktās prasības neattiecas uz robežvērtībām, ierobežojumiem un nosacījumiem, kuri paredzēti Regulā Nr. 345/2013, Regulā Nr. 346/2013 un Regulā Nr. 2015/760.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Pārvaldnieks nodrošina, ka tā pārvaldē esoša aizdevumus izsniedzošā fonda sviras finansējuma apmērs nepārsniedz: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175 %, ja fonds ir atvērts;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300 %, ja fonds ir slēgts.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Aizdevumus izsniedzoša fonda sviras finansējuma apmēru nosaka kā fonda riska darījumu apjoma, kas aprēķināts saskaņā ar saistību metodi atbilstoši Regulā Nr. 231/2013 noteiktajām prasībām, attiecību pret fonda neto aktīvu vērtību, izteiktu procentos.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Aprēķinot sviras finansējuma apmēru atbilstoši šā panta sestajai daļai, aizņēmumus, kurus pilnībā sedz aizdevumus izsniedzoša fonda ieguldītāju līgumiskās kapitāla saistības, neiekļauj riska darījumu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aizdevumus izsniedzoša fonda darbībā ir pārkāptas šajā pantā  noteiktās prasības un pārkāpums ir ārpus tā pārvaldnieka kontroles, kas fondu pārvalda, pārvaldnieks saprātīgā termiņā veic vajadzīgos pasākumus, lai labotu situāciju, pienācīgi ņemot vērā aizdevumus izsniedzošā fonda ieguldītāju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Saglabājot šā likuma 60.pantā Latvijas Bankai noteiktās pilnvaras, šā panta piektajā daļā noteiktās prasības sviras finansējuma ierobežojumiem nepiemēro aizdevumus izsniedzošiem fondiem, kuru aizdošanas darbības ietver tikai akcionāru aizdevumu izsniegšanu, ar noteikumu, ka šādu aizdevumu pamatsumma kopā nepārsniedz 150 % no fonda kapitāla.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Šā panta trešajā daļā noteikto ieguldījumu ierobežojumu 20 %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piemēro līdz dienai, kura noteikta fonda darbības noteikumos vai dibināšanas dokumentā vai prospektā, bet ne vēlāk kā 24 mēnešus pēc pirmās parakstīšanās uz fonda ieguldījumu daļām;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beidz piemērot, tiklīdz pārvaldnieks sāk pārdot fonda aktīvus nolūkā atpakaļpirkt ieguldījumu daļas fonda likvidācijas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laiku aptur, ja fonda kapitāls tiek palielināts vai samazināts.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Šā panta desmitās daļas 3. punktā minētā apturēšana ir ierobežota uz laikposmu, kas ir absolūti nepieciešams, pienācīgi ņemot vērā fonda ieguldītāju intereses, un jebkurā gadījumā tā ilgst ne vairāk kā 12 mēnešus.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Piemērošanas sākuma dienu, kura minēta šā panta desmitās daļas 1.punktā, nosaka, ņemot vērā fonda ieguldāmo aktīvu specifiku un īpašības. Ārkārtas apstākļos Latvijas Banka pēc tam, kad pārvaldnieks iesniedzis pienācīgi pamatotu ieguldījumu plānu, var pagarināt šo termiņu ne vairāk kā par 12 papildu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Pārvaldnieks nodrošina, ka tā pārvaldē esošs fonds nepiešķir aizdevumus: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pārvaldniekam vai pārvaldnieka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fonda turētājbankai  vai trešajai personai, pie kuras turētājbanka drīkst turēt fonda finanšu instrumentus vai citus aktīvus;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personai, kurai pārvaldnieks ir deleģējis darbības saskaņā ar šā likuma 28.pantā noteikto kārtību, vai šīs personas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 pārvaldnieku vienā grupā esošai komercsabiedrībai Finanšu instrumentu tirgus likuma 1.panta pirmās daļas 79.punkta izpratnē, izņemot tādu, kura ir finanšu iestāde un kura nefinansē nevienu no šīs daļas 1., 2. un 3.punktā minētajām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patērētājam Patērētāju tiesību aizsardzības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fonds izsniedz aizdevumus, ieņēmumus no aizdevumiem, atskaitot visas iespējamās  maksas par to administrēšanu, pilnībā ieskaita šā fonda mantā.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Pārvaldnieks nodrošina, ka tā pārvaldē esošais fonds saglabā 5 % no katra tā aizdevuma pamatsummas vērtības, ko fonds izsniedzis un pēc tam nodevis trešajām personām. Šādu katra aizdevuma procentuālo daļu saglabā: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aizdevumiem, kuru termiņš ir līdz astoņiem gadiem – līdz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pārējiem aizdevumiem – vismaz astoņus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Šā panta piecpadsmitajā  daļā noteikto prasību nepiemēro,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pārvaldnieks sāk pārdot fonda aktīvus nolūkā atpakaļpirkt ieguldījumu daļas fonda likvidācijas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atsavināšana ir nepieciešama, lai izpildītu ierobežojošos pasākumus, kas pieņemti saskaņā ar Līguma par Eiropas Savienības darbību 215.pantu, vai lai izpildītu attiecīgā fonda darbības noteikumos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aizdevuma pārdošana ir nepieciešama, lai pārvaldnieks varētu īstenot tā pārvaldē esošā fonda ieguldījumu stratēģiju fonda ieguldītāju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aizdevumu pārdod, jo ir pasliktinājies ar aizdevumu saistītais risks, ko pārvaldnieks konstatējis šā likuma 25.panta ceturtajā daļā un 25.</w:t>
            </w:r>
            <w:r w:rsidR="00000000" w:rsidRPr="00000000" w:rsidDel="00000000">
              <w:rPr>
                <w:vertAlign w:val="superscript"/>
                <w:rtl w:val="0"/>
              </w:rPr>
              <w:t xml:space="preserve">1</w:t>
            </w:r>
            <w:r w:rsidR="00000000" w:rsidRPr="00000000" w:rsidDel="00000000">
              <w:rPr>
                <w:rtl w:val="0"/>
              </w:rPr>
              <w:t xml:space="preserve"> panta pirmajā daļā minētās pienācīgas rūpības ievērošanas procesā  un riska (arī kredītriska) pārvaldības procesā, un pircējs par šādu pasliktināšanos ir informēts aizdevuma pirkšanas brīdī.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Pēc Latvijas Bankas pieprasījuma pārvaldnieks pierāda atbilstību šā panta sešpadsmitajā daļā izklāstītajiem attiecīgās atkāpes piemērošanas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Pārvaldniekam aizliegts pārvaldīt fondu, kura visa ieguldījumu stratēģija  vai tās daļa pieļauj aizdevumu izsniegšanu ar vienīgu mērķi šos aizdevumus vai riska darījumus nodot trešajām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Pārvaldnieks nodrošina, ka tā pārvaldē esošais aizdevumus izsniedzošais fonds ir slēgts fonds.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Aizdevumus izsniedzošais fonds var būt atvērts fonds, ja pārvaldnieks spēj pierādīt Latvijas Bankai, ka fonda likviditātes riska pārvaldības sistēma ir atbilstoša tā ieguldījumu stratēģijai un atpakaļpirkšanas politikai un nodrošina atvērta aizdevumu izsniedzoša fonda atbilstību tieši piemērojamos Eiropas Savienības tiesību aktos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Šā panta deviņpadsmitajā daļā noteiktā prasība neskar robežvērtības, ierobežojumus un nosacījumus, kas paredzēti Regulā Nr. 345/2013, Regulā Nr. 346/2013 un Regulā Nr. 2015/760."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 - 09.03.2026.)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 iebilst pret likumprojekta 16. pantā paredzēto 25.</w:t>
            </w:r>
            <w:r w:rsidR="00000000" w:rsidRPr="00000000" w:rsidDel="00000000">
              <w:rPr>
                <w:vertAlign w:val="superscript"/>
                <w:rtl w:val="0"/>
              </w:rPr>
              <w:t xml:space="preserve">1</w:t>
            </w:r>
            <w:r w:rsidR="00000000" w:rsidRPr="00000000" w:rsidDel="00000000">
              <w:rPr>
                <w:rtl w:val="0"/>
              </w:rPr>
              <w:t xml:space="preserve"> panta trīspadsmitās daļas 5. punktu, kas paredz alternatīvo ieguldījumu fondu (turpmāk – AIF)  pārvaldniekam pienākumu nodrošināt, lai tā pārvaldē esošs fonds nepiešķir aizdevumus patērētājiem Patērētāju tiesību aizsardzības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2024. gada 13. marta direktīvas (ES) 2024/927, ar ko Direktīvas 2011/61/ES un 2009/65/EK groza attiecībā uz vienošanos par deleģēšanu, likviditātes riska pārvaldību, uzraudzības pārskatu sniegšanu, depozitāriju un turētājbanku pakalpojumu sniegšanu un aizdevumu izsniegšanu, ko veic alternatīvo ieguldījumu fondi (turpmāk - Direktīva (ES) 2024/927) 1. panta 7. punktā ietvertais 4.g punkts paredz, ka dalībvalsts var aizliegt AIF, kas izsniedz aizdevumus, piešķirt aizdevumus patērētājiem tās teritorijā, kā arī var aizliegt šādiem AIF apkalpot kredītus, kas piešķirti patērētājiem. Vienlaikus minētā norma skaidri paredz, ka šāds aizliegums neietekmē AIF tirgošanu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Bankas ieskatā nav nepieciešams ieviest vispārēju aizliegumu AIF izsniegt aizdevumus patērētājiem, jo šāda aizlieguma ieviešana neveicina  finanšu tirgus attīstību Latvijā. Direktīva (ES) 2024/927 ievieš vienotu regulējumu AIF aizdevumu izsniegšanas darbībai Eiropas Savienībā, lai veicinātu alternatīvu finansējuma avotu attīstību un papildinātu tradicionālo kredītiestāžu kreditēšanu. AIF, kas izsniedz aizdevumus, var sniegt papildu finansējuma iespējas ekonomikas dalībniekiem un veicināt konkurenci kreditēšanas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Aizliegums AIF izsniegt aizdevumus patērētājiem varētu ierobežot finansējuma kanālu attīstību un samazināt konkurenci kreditēšanas tirgū, tādējādi samazinot patērētāju izvēles iespējas. Tas arī nebūtu samērīgs regulējuma instruments, jo patērētāju kreditēšana Eiropas Savienībā jau tiek regulēta ar horizontāliem tiesību aktiem, tostarp ar Eiropas Parlamenta un Padomes 2008. gada 23. aprīļa direktīvu 2008/48/EK par patēriņa kredītlīgumiem un ar ko atceļ Padomes direktīvu 87/102/EEK, kuras prasības ir pārņemtas Patērētāju tiesību aizsardzības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jānorāda, ka šāds aizliegums radītu regulējuma nekonsekvenci finanšu sektorā, jo patērētāju kreditēšanu Latvijā var veikt citi finanšu pakalpojumu sniedzēji, kuriem tiek piemērots patērētāju kreditēšanas regulējums. Līdz ar to nav pamata īpaši ierobežot AIF darbību šajā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viens no Direktīvas (ES) 2024/927 mērķiem ir veicināt efektīvu Eiropas Savienības iekšējā tirgus darbību AIF sektorā un mazināt regulējuma fragmentāciju starp dalībvalstīm, iespēja izmantot aizliegumu patērētāju kreditēšanai varētu kavēt šā mērķa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veicinātu vienotā tirgus attīstību un konkurētspēju finanšu tirgū, nebūtu lietderīgi ieviest vispārēju aizliegumu AIF izsniegt aizdevumus patērētājiem.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17. pantā ietvertā 25.</w:t>
            </w:r>
            <w:r w:rsidR="00000000" w:rsidRPr="00000000" w:rsidDel="00000000">
              <w:rPr>
                <w:vertAlign w:val="superscript"/>
                <w:rtl w:val="0"/>
              </w:rPr>
              <w:t xml:space="preserve">1</w:t>
            </w:r>
            <w:r w:rsidR="00000000" w:rsidRPr="00000000" w:rsidDel="00000000">
              <w:rPr>
                <w:rtl w:val="0"/>
              </w:rPr>
              <w:t xml:space="preserve"> panta redakcija (izslēgts  trīspadsmitās daļas 5. punkts, precizēts piecpadsmitās daļas 1. punkts, kā arī pants papildināts ar divdesmit otro daļu). Vienlaikus precizēta likumprojekta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25.</w:t>
            </w:r>
            <w:r w:rsidR="00000000" w:rsidRPr="00000000" w:rsidDel="00000000">
              <w:rPr>
                <w:b w:val="1"/>
                <w:vertAlign w:val="superscript"/>
                <w:rtl w:val="0"/>
              </w:rPr>
              <w:t xml:space="preserve">1</w:t>
            </w:r>
            <w:r w:rsidR="00000000" w:rsidRPr="00000000" w:rsidDel="00000000">
              <w:rPr>
                <w:b w:val="1"/>
                <w:rtl w:val="0"/>
              </w:rPr>
              <w:t xml:space="preserve"> pants. Aizdevumu izsniegšana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Pārvaldnieks izstrādā, apstiprina un īsteno efektīvu politiku, procedūras un procesu aizdevumu piešķiršanai. Ja pārvaldnieka pārvaldē esošie fondi ir iesaistīti aizdevumu izsniegšanā, tostarp gadījumos, kad minētie fondi ar trešo personu starpniecību iegūst aizdevuma riska darījumus, tie arī kredītriska novērtēšanai un kredītportfeļa pārvaldībai un uzraudzībai īsteno efektīvu politiku, procedūras un procesus, nodrošinot, ka minētā politika, procedūras un procesi ir atjaunināti un efektīvi, un vismaz reizi gadā pārskatīti.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noteiktās prasības nepiemēro akcionāra aizdevumu izsniegšanai, ja šādu aizdevumu nosacītā vērtība kopā nepārsniedz 150 % no fonda kapitāla.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Pārvaldnieks nodrošina, ka tā pārvaldē esoša fonda vienam aizņēmējam izsniegto aizdevumu nosacītā vērtība kopā nepārsniedz 20 % no fonda kapitāla, ja aizņēmējs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komersants Apdrošināšanas un pārapdrošināšanas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fonds;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ieguldījumu fonds Ieguldījumu pārvaldes sabiedrību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panta trešajā daļā noteiktās prasības neattiecas uz robežvērtībām, ierobežojumiem un nosacījumiem, kuri paredzēti Regulā Nr. 345/2013, Regulā Nr. 346/2013 un Regulā Nr. 2015/760.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Pārvaldnieks nodrošina, ka tā pārvaldē esoša aizdevumus izsniedzošā fonda sviras finansējuma apmērs nepārsniedz: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175 %, ja fonds ir atvērts;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300 %, ja fonds ir slēgts.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Aizdevumus izsniedzoša fonda sviras finansējuma apmēru nosaka kā fonda riska darījumu apjoma, kas aprēķināts saskaņā ar saistību metodi atbilstoši Regulā Nr. 231/2013 noteiktajām prasībām, attiecību pret fonda neto aktīvu vērtību, izteiktu procentos.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Aprēķinot sviras finansējuma apmēru atbilstoši šā panta sestajai daļai, aizņēmumus, kurus pilnībā sedz aizdevumus izsniedzoša fonda ieguldītāju līgumiskās kapitāla saistības, neiekļauj riska darījumu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aizdevumus izsniedzoša fonda darbībā ir pārkāptas šajā pantā  noteiktās prasības un pārkāpums ir ārpus tā pārvaldnieka kontroles, kas fondu pārvalda, pārvaldnieks saprātīgā termiņā veic vajadzīgos pasākumus, lai labotu situāciju, pienācīgi ņemot vērā aizdevumus izsniedzošā fonda ieguldītāju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Saglabājot šā likuma 60.pantā Latvijas Bankai noteiktās pilnvaras, šā panta piektajā daļā noteiktās prasības sviras finansējuma ierobežojumiem nepiemēro aizdevumus izsniedzošiem fondiem, kuru aizdošanas darbības ietver tikai akcionāru aizdevumu izsniegšanu, ar noteikumu, ka šādu aizdevumu nosacītā vērtība kopā nepārsniedz 150 % no fonda kapitāla.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Šā panta trešajā daļā noteikto ieguldījumu ierobežojumu 20 %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piemēro līdz dienai, kura noteikta fonda darbības noteikumos vai dibināšanas dokumentā vai prospektā, bet ne vēlāk kā 24 mēnešus pēc pirmās parakstīšanās uz fonda ieguldījumu daļām;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beidz piemērot, tiklīdz pārvaldnieks sāk pārdot fonda aktīvus nolūkā atpakaļpirkt ieguldījumu daļas fonda likvidācijas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laiku aptur, ja fonda kapitāls tiek palielināts vai samazināts.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Šā panta desmitās daļas 3. punktā minētā apturēšana ir ierobežota uz laikposmu, kas ir absolūti nepieciešams, pienācīgi ņemot vērā fonda ieguldītāju intereses, un jebkurā gadījumā tā ilgst ne vairāk kā 12 mēnešus.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Piemērošanas sākuma dienu, kura minēta šā panta desmitās daļas 1.punktā, nosaka, ņemot vērā fonda ieguldāmo aktīvu specifiku un īpašības. Ārkārtas apstākļos Latvijas Banka pēc tam, kad pārvaldnieks iesniedzis pienācīgi pamatotu ieguldījumu plānu, var pagarināt šo termiņu ne vairāk kā par 12 papildu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Pārvaldnieks nodrošina, ka tā pārvaldē esošs fonds nepiešķir aizdevumus: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pārvaldniekam vai pārvaldnieka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fonda turētājbankai  vai trešajai personai, pie kuras turētājbanka drīkst turēt fonda finanšu instrumentus vai citus aktīvus;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personai, kurai pārvaldnieks ir deleģējis darbības saskaņā ar šā likuma 28.pantā noteikto kārtību, vai šīs personas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 pārvaldnieku vienā grupā esošai komercsabiedrībai Finanšu instrumentu tirgus likuma 1.panta pirmās daļas 79.punkta izpratnē, izņemot tādu, kura ir finanšu iestāde un kura nefinansē nevienu no šīs daļas 1., 2. un 3.punktā minētajām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fonds izsniedz aizdevumus, ieņēmumus no aizdevumiem, atskaitot visas iespējamās  maksas par to administrēšanu, pilnībā ieskaita šā fonda mantā.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Pārvaldnieks nodrošina, ka tā pārvaldē esošais fonds saglabā 5 % no katra tā aizdevuma nosacītās vērtības, ko fonds izsniedzis un pēc tam nodevis trešajām personām. Šādu katra aizdevuma procentuālo daļu saglabā: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aizdevumiem, kuru termiņš ir līdz astoņiem gadiem, vai aizdevumiem, ko piešķir patērētājiem neatkarīgi no termiņa – līdz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pārējiem aizdevumiem – vismaz astoņus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Šā panta piecpadsmitajā  daļā noteikto prasību nepiemēro,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pārvaldnieks sāk pārdot fonda aktīvus nolūkā atpakaļpirkt ieguldījumu daļas fonda likvidācijas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atsavināšana ir nepieciešama, lai izpildītu ierobežojošos pasākumus, kas pieņemti saskaņā ar Līguma par Eiropas Savienības darbību 215.pantu, vai lai izpildītu attiecīgā fonda darbības noteikumos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aizdevuma pārdošana ir nepieciešama, lai pārvaldnieks varētu īstenot tā pārvaldē esošā fonda ieguldījumu stratēģiju fonda ieguldītāju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aizdevumu pārdod, jo ir pasliktinājies ar aizdevumu saistītais risks, ko pārvaldnieks konstatējis šā likuma 25.panta ceturtajā daļā un 25.</w:t>
            </w:r>
            <w:r w:rsidR="00000000" w:rsidRPr="00000000" w:rsidDel="00000000">
              <w:rPr>
                <w:vertAlign w:val="superscript"/>
                <w:rtl w:val="0"/>
              </w:rPr>
              <w:t xml:space="preserve">1</w:t>
            </w:r>
            <w:r w:rsidR="00000000" w:rsidRPr="00000000" w:rsidDel="00000000">
              <w:rPr>
                <w:rtl w:val="0"/>
              </w:rPr>
              <w:t xml:space="preserve"> panta pirmajā daļā minētās pienācīgas rūpības ievērošanas procesā  un riska (arī kredītriska) pārvaldības procesā, un pircējs par šādu pasliktināšanos ir informēts aizdevuma pirkšanas brīdī.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Pēc Latvijas Bankas pieprasījuma pārvaldnieks pierāda atbilstību šā panta sešpadsmitajā daļā izklāstītajiem attiecīgās atkāpes piemērošanas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Pārvaldniekam aizliegts pārvaldīt fondu, kura visa ieguldījumu stratēģija  vai tās daļa pieļauj aizdevumu izsniegšanu ar vienīgu mērķi šos aizdevumus vai riska darījumus nodot trešajām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Pārvaldnieks nodrošina, ka tā pārvaldē esošais aizdevumus izsniedzošais fonds ir slēgts fonds.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Aizdevumus izsniedzošais fonds var būt atvērts fonds, ja licencēts pārvaldnieks spēj pierādīt Latvijas Bankai, ka fonda likviditātes riska pārvaldības sistēma ir atbilstoša tā ieguldījumu stratēģijai un atpakaļpirkšanas politikai un nodrošina atvērta aizdevumu izsniedzoša fonda atbilstību tieši piemērojamos Eiropas Savienības tiesību aktos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Šā panta deviņpadsmitajā daļā noteiktā prasība neskar robežvērtības, ierobežojumus un nosacījumus, kas paredzēti Regulā Nr. 345/2013, Regulā Nr. 346/2013 un Regulā Nr. 2015/760.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Aizdevumus patērētājiem Patērētāju tiesību aizsardzības likuma izpratnē drīkst izsniegt tikai licencēta pārvaldnieka pārvaldē esošs fonds, nodrošinot Patērētāju tiesību aizsardzības likumā noteikto prasību ievērošanu."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pants. "</w:t>
            </w:r>
            <w:r w:rsidR="00000000" w:rsidRPr="00000000" w:rsidDel="00000000">
              <w:rPr>
                <w:b w:val="1"/>
                <w:rtl w:val="0"/>
              </w:rPr>
              <w:t xml:space="preserve">26.</w:t>
            </w:r>
            <w:r w:rsidR="00000000" w:rsidRPr="00000000" w:rsidDel="00000000">
              <w:rPr>
                <w:b w:val="1"/>
                <w:vertAlign w:val="superscript"/>
                <w:rtl w:val="0"/>
              </w:rPr>
              <w:t xml:space="preserve">1</w:t>
            </w:r>
            <w:r w:rsidR="00000000" w:rsidRPr="00000000" w:rsidDel="00000000">
              <w:rPr>
                <w:b w:val="1"/>
                <w:rtl w:val="0"/>
              </w:rPr>
              <w:t xml:space="preserve"> pants. Likviditātes pārvaldības instrumenti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Atvērta fonda pārvaldnieks drīkst izmantot šādus likviditātes pārvaldības instrumentus: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parakstīšanās un atpakaļpirkšanas apturēšanu, uz laiku aizliedzot pieņemt pieteikumus uz fonda ieguldījumu apliecību pirkšanu (turpmāk arī  - parakstīšanās)  vai to  atpakaļpirkšanu;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atpakaļpirkšanas ierobežojumu, īslaicīgi un daļēji ierobežojot ieguldījumu daļu turētāju tiesības atpakaļpirkt savas ieguldījumu daļas, lai ieguldītāji varētu atpakaļpirkt tikai noteiktu daļu no savām ieguldījumu daļām;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brīdinājuma termiņu pagarināšanu, pagarinot fonda darbības noteikumos noteikto minimālo termiņu, kādā ieguldītājs iepriekš brīdina pārvaldnieku par savu ieguldījumu daļu atpakaļpirkšanu;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atpakaļpirkšanas komisijas naudu, nosakot maksu diapazonā, kurā ņemtas vērā likviditātes izmaksas, ko ieguldījumu daļu turētāji maksā fondam, kad tie iesniedz fondam atpakaļpirkšanai ieguldījumu daļas, un kas nodrošina, ka pārējie fonda daļu turētāji netaisnīgi nenonāk nelabvēlīgā situācijā;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mainīgu cenu noteikšanu, izmantojot iepriekš noteiktu cenu mehānismu, lai fonda ieguldījumu daļu neto aktīvu vērtību koriģētu, piemērojot mainīgo koeficientu, kas atspoguļo likviditātes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divējādu cenu noteikšanu, izmantojot iepriekš noteiktu cenu mehānismu, ar kuru nosaka parakstīšanās uz ieguldījumu daļām un atpakaļpirkšanas cenas, koriģējot neto aktīvu vērtību uz vienu ieguldījumu daļu ar faktoru, kas atspoguļo likviditātes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vērtības samazinājuma novēršanas maksu, kuru ieguldījumu daļu turētājs iemaksā fondā brīdī, kad tas parakstās uz ieguldījumu daļām, iesniedz tās atpakaļpirkšanai vai atpakaļpieņemšanai, un kura fondam kompensē likviditātes izmaksas, kuras radušās minētā darījuma apjoma dēļ, un kas nodrošina, ka citi ieguldījumu daļu turētāji netaisnīgi nenonāk nelabvēlīgā situācijā;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atpakaļpirkšanu natūrā, nododot fonda turētos aktīvus naudas līdzekļu vietā, lai apmierinātu ieguldījumu daļu turētāju atpakaļpirkšanas pieprasījumus;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norobežotos kontus, nošķirot no citiem fonda aktīviem atsevišķus aktīvus, kuru ekonomiskās vai juridiskās iezīmes ir būtiski mainījušās vai kļuvušas neskaidras ārkārtas apstākļu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minēto likviditātes pārvaldības instrumentu īpašības nosaka tieši piemērojamie Eiropas  Savienības tiesību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w:t>
            </w:r>
            <w:r w:rsidR="00000000" w:rsidRPr="00000000" w:rsidDel="00000000">
              <w:rPr>
                <w:b w:val="1"/>
                <w:rtl w:val="0"/>
              </w:rPr>
              <w:t xml:space="preserve"> pants. Atvērtā fonda likviditātes pārvaldīšana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Atvērtā fonda pārvaldnieks: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novērtē šā likuma 26.</w:t>
            </w:r>
            <w:r w:rsidR="00000000" w:rsidRPr="00000000" w:rsidDel="00000000">
              <w:rPr>
                <w:vertAlign w:val="superscript"/>
                <w:rtl w:val="0"/>
              </w:rPr>
              <w:t xml:space="preserve">1</w:t>
            </w:r>
            <w:r w:rsidR="00000000" w:rsidRPr="00000000" w:rsidDel="00000000">
              <w:rPr>
                <w:rtl w:val="0"/>
              </w:rPr>
              <w:t xml:space="preserve"> pantā minēto likviditātes pārvaldības instrumentu piemērotību saistībā ar fonda īstenoto ieguldījumu stratēģiju, likviditātes profilu un atpakaļpirkšanas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izmanto šā likuma 26.</w:t>
            </w:r>
            <w:r w:rsidR="00000000" w:rsidRPr="00000000" w:rsidDel="00000000">
              <w:rPr>
                <w:vertAlign w:val="superscript"/>
                <w:rtl w:val="0"/>
              </w:rPr>
              <w:t xml:space="preserve">1</w:t>
            </w:r>
            <w:r w:rsidR="00000000" w:rsidRPr="00000000" w:rsidDel="00000000">
              <w:rPr>
                <w:rtl w:val="0"/>
              </w:rPr>
              <w:t xml:space="preserve"> panta pirmās daļas 1. un 9.punktā minētos likviditātes pārvaldības instrumentus un papildus izvēlas vismaz divus citus piemērotus likviditātes pārvaldības instrumentus;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iekļauj likviditātes pārvaldības instrumentus fonda darbības noteikumos vai dibināšanas dokumentā, paredzot iespēju tos izmantot fonda ieguldītāju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neizvēlas kā vienīgos likviditātes pārvaldības instrumentus šā likuma 26.</w:t>
            </w:r>
            <w:r w:rsidR="00000000" w:rsidRPr="00000000" w:rsidDel="00000000">
              <w:rPr>
                <w:vertAlign w:val="superscript"/>
                <w:rtl w:val="0"/>
              </w:rPr>
              <w:t xml:space="preserve">1</w:t>
            </w:r>
            <w:r w:rsidR="00000000" w:rsidRPr="00000000" w:rsidDel="00000000">
              <w:rPr>
                <w:rtl w:val="0"/>
              </w:rPr>
              <w:t xml:space="preserve"> panta pirmās daļas 5. un 6.punktā noteiktos likviditātes pārvaldības instrumentus.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Naudas tirgus fondam atvērtā fonda pārvaldnieks var izvēlēties tikai vienu no šā likuma 26.</w:t>
            </w:r>
            <w:r w:rsidR="00000000" w:rsidRPr="00000000" w:rsidDel="00000000">
              <w:rPr>
                <w:vertAlign w:val="superscript"/>
                <w:rtl w:val="0"/>
              </w:rPr>
              <w:t xml:space="preserve">1</w:t>
            </w:r>
            <w:r w:rsidR="00000000" w:rsidRPr="00000000" w:rsidDel="00000000">
              <w:rPr>
                <w:rtl w:val="0"/>
              </w:rPr>
              <w:t xml:space="preserve"> panta pirmās daļas 2., 3., 4., 5., 6., 7. un 8.punktā minētajiem likviditātes pārvaldības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Atvērtā fonda pārvaldnieks izstrādā un apstiprina detalizētu politiku un procedūras  jebkura izmantojamā likviditātes pārvaldības instrumenta aktivizēšanai un deaktivizēšanai, kā arī darbības un administratīvos pasākumus šāda instrumenta lietošanai.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Atpakaļpirkšanu natūrā atvērtā fonda pārvaldnieks aktivizē vienīgi nolūkā izpildīt profesionālo ieguldītāju pieprasīto atpakaļpirkšanu, nodrošinot, ka atpakaļpirkšana natūrā atbilst ieguldītāju fondā turēto aktīvu proporcijai.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Atpakaļpirkšana natūrā var neatbilst ieguldītāju fondā turēto aktīvu proporcijai, ja šis fonds tiek tirgots tikai profesionāliem ieguldītājiem vai ja šāda fonda ieguldījumu politikas mērķis ir replicēt noteikta akciju vai parāda vērtspapīru indeksa sastāvu un ja šis fonds ir biržā tirgots fonds Finanšu instrumentu tirgus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Atvērtā fonda pārvaldnieks fonda ieguldītāju interesēs drīkst uz laiku apturēt parakstīšanos uz fonda ieguldījumu daļām, to  atpakaļpirkšanu vai aktivizēt vai deaktivizēt citus likviditātes pārvaldības instrumentus, ja šie instrumenti ir iekļauti fonda darbības noteikumos vai dibināšanas dokumentā. Fonda ieguldītāju interesēs atvērtā fonda pārvaldnieks var arī aktivizēt šā likuma 26.</w:t>
            </w:r>
            <w:r w:rsidR="00000000" w:rsidRPr="00000000" w:rsidDel="00000000">
              <w:rPr>
                <w:vertAlign w:val="superscript"/>
                <w:rtl w:val="0"/>
              </w:rPr>
              <w:t xml:space="preserve">1</w:t>
            </w:r>
            <w:r w:rsidR="00000000" w:rsidRPr="00000000" w:rsidDel="00000000">
              <w:rPr>
                <w:rtl w:val="0"/>
              </w:rPr>
              <w:t xml:space="preserve"> panta pirmās daļas 9.punktā minētos norobežotos kontus.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Atvērtā fonda pārvaldnieks parakstīšanās un atpakaļpirkšanas apturēšanu vai norobežotos kontus izmanto tikai ārkārtējos gadījumos, ja apstākļi to prasa un ja tas ir pamatoti, ņemot vērā fonda ieguldītāju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Atvērtā fonda pārvaldnieks nekavējoties paziņo Latvijas Bankai par jebkuru no šādiem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tas aktivizē vai deaktivizē parakstīšanās un atpakaļpirkšanas apturēšanu;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tas aktivizē vai deaktivizē kādu no šā likuma 26.</w:t>
            </w:r>
            <w:r w:rsidR="00000000" w:rsidRPr="00000000" w:rsidDel="00000000">
              <w:rPr>
                <w:vertAlign w:val="superscript"/>
                <w:rtl w:val="0"/>
              </w:rPr>
              <w:t xml:space="preserve">1</w:t>
            </w:r>
            <w:r w:rsidR="00000000" w:rsidRPr="00000000" w:rsidDel="00000000">
              <w:rPr>
                <w:rtl w:val="0"/>
              </w:rPr>
              <w:t xml:space="preserve"> panta pirmās daļas 2., 3., 4., 5., 6., 7. un 8.punktā minētajiem likviditātes pārvaldības instrumentiem  veidā, kas neatbilst pārvaldnieka  parasti veiktajai komercdarbībai  šajā fondā, kā to paredz fonda darbības noteikumi vai dibināšanas dokuments.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Šā panta pirmajā un otrajā daļā minēto izvēli, kā arī detalizētu aktivizēšanas un deaktivizēšanas politiku un procedūras atvērtā fonda pārvaldnieks iesniedz Latvijas Bankai šā likuma 10.pantā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atvērtā fonda pārvaldnieks plāno aktivizēt vai deaktivizēt norobežotos kontus, tas nekavējoties par to paziņo Latvijas Bankai, norādot pamatojumu.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Latvijas Banka nekavējoties informē atvērtā fonda pārvaldnieka uzņēmējas dalībvalsts uzraudzības institūciju, Eiropas Vērtspapīru un tirgu iestādi un, ja pastāv potenciāli riski finanšu sistēmas stabilitātei un integritātei, arī Eiropas Sistēmisko risku kolēģiju, par visiem paziņojumiem, kurus tā saņēmusi no atvērtā fonda pārvaldnieka saskaņā ar šā panta astoto vai devīto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skaidrot, vai Alternatīvo ieguldījumu fondu un to pārvaldnieku likuma (turpmāk - likums) 26.</w:t>
            </w:r>
            <w:r w:rsidR="00000000" w:rsidRPr="00000000" w:rsidDel="00000000">
              <w:rPr>
                <w:vertAlign w:val="superscript"/>
                <w:rtl w:val="0"/>
              </w:rPr>
              <w:t xml:space="preserve">2</w:t>
            </w:r>
            <w:r w:rsidR="00000000" w:rsidRPr="00000000" w:rsidDel="00000000">
              <w:rPr>
                <w:rtl w:val="0"/>
              </w:rPr>
              <w:t xml:space="preserve"> panta pirmās daļas 2. punktā pilnībā pārņemta korespondējošā direktīvas prasība ("</w:t>
            </w:r>
            <w:r w:rsidR="00000000" w:rsidRPr="00000000" w:rsidDel="00000000">
              <w:rPr>
                <w:i w:val="1"/>
                <w:rtl w:val="0"/>
              </w:rPr>
              <w:t xml:space="preserve">Lai nodrošinātu atbilstību šā panta 1. un 2. punktam, AIFP, kas pārvalda atvērtu AIF, izvēlas </w:t>
            </w:r>
            <w:r w:rsidR="00000000" w:rsidRPr="00000000" w:rsidDel="00000000">
              <w:rPr>
                <w:i w:val="1"/>
                <w:u w:val="single"/>
                <w:rtl w:val="0"/>
              </w:rPr>
              <w:t xml:space="preserve">vismaz divus piemērotus likviditātes pārvaldības instrumentus no tiem, kas minēti V pielikuma 2. līdz 8. punktā</w:t>
            </w:r>
            <w:r w:rsidR="00000000" w:rsidRPr="00000000" w:rsidDel="00000000">
              <w:rPr>
                <w:rtl w:val="0"/>
              </w:rPr>
              <w:t xml:space="preserve">"). Proti, lūdzam skaidrot likumprojektā ietvertās normas atbilstību direktīvai, skaidrojot, kur direktīvā ir paredzēts, ka izvēlas direktīvas V pielikuma 1. un 9. punktā minētos likviditātes pārvaldības instrumentus un papildus izvēlas vismaz divus citus piemērotus likviditātes pārvaldības instrumentus. Ja nepieciešams, lūdzam precizēt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no Direktīvas Nr. 2024/927 1. panta 8. punkta (16. panta 2.c punkts) izriet, ka atvērta AIF gadījumā AIFP ir jābūt iespējai AIF ieguldītāju interesēs izmantot direktīvas V pielikuma 1. un 9. punktā minētos likviditātes pārvaldības instrumentus. Tātad šo likviditātes pārvaldības instrumentu izvēli direktīva neparedz, tiem ir jābūt un tos aktivizē noteiktos apstākļos. Likviditātes pārvaldības nodrošināšanai AIFP ir pienākums izvēlēties vēl vismaz divus citus AIF raksturam piemērotus instrumentus no V pielikuma 2. līdz 8. punktā minētajiem. Lai pilnībā pārņemtu šo prasību, likumprojekta 18. pants (likuma 26.</w:t>
            </w:r>
            <w:r w:rsidR="00000000" w:rsidRPr="00000000" w:rsidDel="00000000">
              <w:rPr>
                <w:vertAlign w:val="superscript"/>
                <w:rtl w:val="0"/>
              </w:rPr>
              <w:t xml:space="preserve">2</w:t>
            </w:r>
            <w:r w:rsidR="00000000" w:rsidRPr="00000000" w:rsidDel="00000000">
              <w:rPr>
                <w:rtl w:val="0"/>
              </w:rPr>
              <w:t xml:space="preserve"> panta pirmās daļas 2. punkts) nosaka AIFP izmantot šā likuma 26.</w:t>
            </w:r>
            <w:r w:rsidR="00000000" w:rsidRPr="00000000" w:rsidDel="00000000">
              <w:rPr>
                <w:vertAlign w:val="superscript"/>
                <w:rtl w:val="0"/>
              </w:rPr>
              <w:t xml:space="preserve">1</w:t>
            </w:r>
            <w:r w:rsidR="00000000" w:rsidRPr="00000000" w:rsidDel="00000000">
              <w:rPr>
                <w:rtl w:val="0"/>
              </w:rPr>
              <w:t xml:space="preserve"> panta pirmās daļas 1. un 9. punktā minētos likviditātes pārvaldības instrumentus un papildus izvēlēties vismaz divus citus piemērotus instrumentus. Likumprojektu nav nepieciešams precizēt.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26.</w:t>
            </w:r>
            <w:r w:rsidR="00000000" w:rsidRPr="00000000" w:rsidDel="00000000">
              <w:rPr>
                <w:b w:val="1"/>
                <w:vertAlign w:val="superscript"/>
                <w:rtl w:val="0"/>
              </w:rPr>
              <w:t xml:space="preserve">1</w:t>
            </w:r>
            <w:r w:rsidR="00000000" w:rsidRPr="00000000" w:rsidDel="00000000">
              <w:rPr>
                <w:b w:val="1"/>
                <w:rtl w:val="0"/>
              </w:rPr>
              <w:t xml:space="preserve"> pants. Likviditātes pārvaldības instrumenti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Atvērta fonda pārvaldnieks drīkst izmantot šādus likviditātes pārvaldības instrumentus: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parakstīšanās un atpakaļpirkšanas apturēšanu, uz laiku aizliedzot pieņemt pieteikumus uz fonda ieguldījumu apliecību pirkšanu (turpmāk arī  - parakstīšanās)  vai to  atpakaļpirkšanu;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atpakaļpirkšanas ierobežojumu, īslaicīgi un daļēji ierobežojot ieguldījumu daļu turētāju tiesības atpakaļpirkt savas ieguldījumu daļas, lai ieguldītāji varētu atpakaļpirkt tikai noteiktu daļu no savām ieguldījumu daļām;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brīdinājuma termiņu pagarināšanu, pagarinot fonda darbības noteikumos noteikto minimālo termiņu, kādā ieguldītājs iepriekš brīdina pārvaldnieku par savu ieguldījumu daļu atpakaļpirkšanu;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atpakaļpirkšanas komisijas naudu, nosakot maksu diapazonā, kurā ņemtas vērā likviditātes izmaksas, ko ieguldījumu daļu turētāji maksā fondam, kad tie iesniedz fondam atpakaļpirkšanai ieguldījumu daļas, un kas nodrošina, ka pārējie fonda daļu turētāji netaisnīgi nenonāk nelabvēlīgā situācijā;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mainīgu cenu noteikšanu, izmantojot iepriekš noteiktu cenu mehānismu, lai fonda ieguldījumu daļu neto aktīvu vērtību koriģētu, piemērojot mainīgo koeficientu, kas atspoguļo likviditātes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divējādu cenu noteikšanu, izmantojot iepriekš noteiktu cenu mehānismu, ar kuru nosaka parakstīšanās uz ieguldījumu daļām un atpakaļpirkšanas cenas, koriģējot neto aktīvu vērtību uz vienu ieguldījumu daļu ar faktoru, kas atspoguļo likviditātes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vērtības samazinājuma novēršanas maksu, kuru ieguldījumu daļu turētājs iemaksā fondā brīdī, kad tas parakstās uz ieguldījumu daļām, iesniedz tās atpakaļpirkšanai vai atpakaļpieņemšanai, un kura fondam kompensē likviditātes izmaksas, kuras radušās minētā darījuma apjoma dēļ, un kas nodrošina, ka citi ieguldījumu daļu turētāji netaisnīgi nenonāk nelabvēlīgā situācijā;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atpakaļpirkšanu natūrā, nododot fonda turētos aktīvus naudas līdzekļu vietā, lai apmierinātu ieguldījumu daļu turētāju atpakaļpirkšanas pieprasījumus;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norobežotos kontus, nošķirot no citiem fonda aktīviem atsevišķus aktīvus, kuru ekonomiskās vai juridiskās iezīmes ir būtiski mainījušās vai kļuvušas neskaidras ārkārtas apstākļu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minēto likviditātes pārvaldības instrumentu īpašības nosaka Komisijas 2025. gada 17. novembra deleģētā regula (ES) 2026/465, ar ko Eiropas Parlamenta un Padomes direktīvu 2011/61/ES papildina attiecībā uz regulatīvajiem tehniskajiem standartiem, kuros precizē likviditātes pārvaldības instrumentu īpašības.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w:t>
            </w:r>
            <w:r w:rsidR="00000000" w:rsidRPr="00000000" w:rsidDel="00000000">
              <w:rPr>
                <w:b w:val="1"/>
                <w:rtl w:val="0"/>
              </w:rPr>
              <w:t xml:space="preserve"> pants. Atvērtā fonda likviditātes pārvaldīšana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Atvērtā fonda pārvaldnieks: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novērtē šā likuma 26.</w:t>
            </w:r>
            <w:r w:rsidR="00000000" w:rsidRPr="00000000" w:rsidDel="00000000">
              <w:rPr>
                <w:vertAlign w:val="superscript"/>
                <w:rtl w:val="0"/>
              </w:rPr>
              <w:t xml:space="preserve">1</w:t>
            </w:r>
            <w:r w:rsidR="00000000" w:rsidRPr="00000000" w:rsidDel="00000000">
              <w:rPr>
                <w:rtl w:val="0"/>
              </w:rPr>
              <w:t xml:space="preserve"> pantā minēto likviditātes pārvaldības instrumentu piemērotību saistībā ar fonda īstenoto ieguldījumu stratēģiju, likviditātes profilu un atpakaļpirkšanas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izmanto šā likuma 26.</w:t>
            </w:r>
            <w:r w:rsidR="00000000" w:rsidRPr="00000000" w:rsidDel="00000000">
              <w:rPr>
                <w:vertAlign w:val="superscript"/>
                <w:rtl w:val="0"/>
              </w:rPr>
              <w:t xml:space="preserve">1</w:t>
            </w:r>
            <w:r w:rsidR="00000000" w:rsidRPr="00000000" w:rsidDel="00000000">
              <w:rPr>
                <w:rtl w:val="0"/>
              </w:rPr>
              <w:t xml:space="preserve"> panta pirmās daļas 1. un 9.punktā minētos likviditātes pārvaldības instrumentus un papildus izvēlas vismaz divus citus piemērotus likviditātes pārvaldības instrumentus;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iekļauj likviditātes pārvaldības instrumentus fonda darbības noteikumos vai dibināšanas dokumentā, paredzot iespēju tos izmantot fonda ieguldītāju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neizvēlas kā vienīgos likviditātes pārvaldības instrumentus šā likuma 26.</w:t>
            </w:r>
            <w:r w:rsidR="00000000" w:rsidRPr="00000000" w:rsidDel="00000000">
              <w:rPr>
                <w:vertAlign w:val="superscript"/>
                <w:rtl w:val="0"/>
              </w:rPr>
              <w:t xml:space="preserve">1</w:t>
            </w:r>
            <w:r w:rsidR="00000000" w:rsidRPr="00000000" w:rsidDel="00000000">
              <w:rPr>
                <w:rtl w:val="0"/>
              </w:rPr>
              <w:t xml:space="preserve"> panta pirmās daļas 5. un 6.punktā noteiktos likviditātes pārvaldības instrumentus.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Naudas tirgus fondam atvērtā fonda pārvaldnieks var izvēlēties tikai vienu no šā likuma 26.</w:t>
            </w:r>
            <w:r w:rsidR="00000000" w:rsidRPr="00000000" w:rsidDel="00000000">
              <w:rPr>
                <w:vertAlign w:val="superscript"/>
                <w:rtl w:val="0"/>
              </w:rPr>
              <w:t xml:space="preserve">1</w:t>
            </w:r>
            <w:r w:rsidR="00000000" w:rsidRPr="00000000" w:rsidDel="00000000">
              <w:rPr>
                <w:rtl w:val="0"/>
              </w:rPr>
              <w:t xml:space="preserve"> panta pirmās daļas 2., 3., 4., 5., 6., 7. un 8.punktā minētajiem likviditātes pārvaldības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Atvērtā fonda pārvaldnieks izstrādā un apstiprina detalizētu politiku un procedūras  jebkura izmantojamā likviditātes pārvaldības instrumenta aktivizēšanai un deaktivizēšanai, kā arī darbības un administratīvos pasākumus šāda instrumenta lietošanai.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Atpakaļpirkšanu natūrā atvērtā fonda pārvaldnieks aktivizē vienīgi nolūkā izpildīt profesionālo ieguldītāju pieprasīto atpakaļpirkšanu, nodrošinot, ka atpakaļpirkšana natūrā atbilst ieguldītāju fondā turēto aktīvu proporcijai.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Atpakaļpirkšana natūrā var neatbilst ieguldītāju fondā turēto aktīvu proporcijai, ja šis fonds tiek tirgots tikai profesionāliem ieguldītājiem vai ja šāda fonda ieguldījumu politikas mērķis ir replicēt noteikta akciju vai parāda vērtspapīru indeksa sastāvu un ja šis fonds ir biržā tirgots fonds Finanšu instrumentu tirgus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Atvērtā fonda pārvaldnieks fonda ieguldītāju interesēs drīkst uz laiku apturēt parakstīšanos uz fonda ieguldījumu daļām, to  atpakaļpirkšanu vai aktivizēt vai deaktivizēt citus likviditātes pārvaldības instrumentus, ja šie instrumenti ir iekļauti fonda darbības noteikumos vai dibināšanas dokumentā. Fonda ieguldītāju interesēs atvērtā fonda pārvaldnieks var arī aktivizēt šā likuma 26.</w:t>
            </w:r>
            <w:r w:rsidR="00000000" w:rsidRPr="00000000" w:rsidDel="00000000">
              <w:rPr>
                <w:vertAlign w:val="superscript"/>
                <w:rtl w:val="0"/>
              </w:rPr>
              <w:t xml:space="preserve">1</w:t>
            </w:r>
            <w:r w:rsidR="00000000" w:rsidRPr="00000000" w:rsidDel="00000000">
              <w:rPr>
                <w:rtl w:val="0"/>
              </w:rPr>
              <w:t xml:space="preserve"> panta pirmās daļas 9.punktā minētos norobežotos kontus.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Atvērtā fonda pārvaldnieks parakstīšanās un atpakaļpirkšanas apturēšanu vai norobežotos kontus izmanto tikai ārkārtējos gadījumos, ja apstākļi to prasa un ja tas ir pamatoti, ņemot vērā fonda ieguldītāju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Atvērtā fonda pārvaldnieks nekavējoties paziņo Latvijas Bankai par jebkuru no šādiem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tas aktivizē vai deaktivizē parakstīšanās un atpakaļpirkšanas apturēšanu;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tas aktivizē vai deaktivizē kādu no šā likuma 26.</w:t>
            </w:r>
            <w:r w:rsidR="00000000" w:rsidRPr="00000000" w:rsidDel="00000000">
              <w:rPr>
                <w:vertAlign w:val="superscript"/>
                <w:rtl w:val="0"/>
              </w:rPr>
              <w:t xml:space="preserve">1</w:t>
            </w:r>
            <w:r w:rsidR="00000000" w:rsidRPr="00000000" w:rsidDel="00000000">
              <w:rPr>
                <w:rtl w:val="0"/>
              </w:rPr>
              <w:t xml:space="preserve"> panta pirmās daļas 2., 3., 4., 5., 6., 7. un 8.punktā minētajiem likviditātes pārvaldības instrumentiem  veidā, kas neatbilst pārvaldnieka  parasti veiktajai komercdarbībai  šajā fondā, kā to paredz fonda darbības noteikumi vai dibināšanas dokuments.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Šā panta pirmajā un otrajā daļā minēto izvēli, kā arī detalizētu aktivizēšanas un deaktivizēšanas politiku un procedūras atvērtā fonda pārvaldnieks iesniedz Latvijas Bankai šā likuma 10.pantā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atvērtā fonda pārvaldnieks plāno aktivizēt vai deaktivizēt norobežotos kontus, tas nekavējoties par to paziņo Latvijas Bankai, norādot pamatojumu.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Latvijas Banka nekavējoties informē atvērtā fonda pārvaldnieka uzņēmējas dalībvalsts uzraudzības institūciju, Eiropas Vērtspapīru un tirgu iestādi un, ja pastāv potenciāli riski finanšu sistēmas stabilitātei un integritātei, arī Eiropas Sistēmisko risku kolēģiju, par visiem paziņojumiem, kurus tā saņēmusi no atvērtā fonda pārvaldnieka saskaņā ar šā panta astoto vai devīto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pants. “(2</w:t>
            </w:r>
            <w:r w:rsidR="00000000" w:rsidRPr="00000000" w:rsidDel="00000000">
              <w:rPr>
                <w:vertAlign w:val="superscript"/>
                <w:rtl w:val="0"/>
              </w:rPr>
              <w:t xml:space="preserve">1</w:t>
            </w:r>
            <w:r w:rsidR="00000000" w:rsidRPr="00000000" w:rsidDel="00000000">
              <w:rPr>
                <w:rtl w:val="0"/>
              </w:rPr>
              <w:t xml:space="preserve">) Ja fonda, pārvaldnieka vai turētājbankas uzraudzību veic dažādas institūcijas, Latvijas Banka nekavējoties apmainās ar informāciju, kas ir nepieciešama to uzraudzības funkciju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25. pantā ietverto likuma 48. panta 2.</w:t>
            </w:r>
            <w:r w:rsidR="00000000" w:rsidRPr="00000000" w:rsidDel="00000000">
              <w:rPr>
                <w:vertAlign w:val="superscript"/>
                <w:rtl w:val="0"/>
              </w:rPr>
              <w:t xml:space="preserve">1</w:t>
            </w:r>
            <w:r w:rsidR="00000000" w:rsidRPr="00000000" w:rsidDel="00000000">
              <w:rPr>
                <w:rtl w:val="0"/>
              </w:rPr>
              <w:t xml:space="preserve"> daļu, norādot, ar ko Latvijas Banka nekavējoties apmainās ar attiecīgo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26.pantā ietvertā likuma 48.panta 2.</w:t>
            </w:r>
            <w:r w:rsidR="00000000" w:rsidRPr="00000000" w:rsidDel="00000000">
              <w:rPr>
                <w:vertAlign w:val="superscript"/>
                <w:rtl w:val="0"/>
              </w:rPr>
              <w:t xml:space="preserve">1</w:t>
            </w:r>
            <w:r w:rsidR="00000000" w:rsidRPr="00000000" w:rsidDel="00000000">
              <w:rPr>
                <w:rtl w:val="0"/>
              </w:rPr>
              <w:t xml:space="preserve"> daļas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w:t>
            </w:r>
            <w:r w:rsidR="00000000" w:rsidRPr="00000000" w:rsidDel="00000000">
              <w:rPr>
                <w:vertAlign w:val="superscript"/>
                <w:rtl w:val="0"/>
              </w:rPr>
              <w:t xml:space="preserve">1</w:t>
            </w:r>
            <w:r w:rsidR="00000000" w:rsidRPr="00000000" w:rsidDel="00000000">
              <w:rPr>
                <w:rtl w:val="0"/>
              </w:rPr>
              <w:t xml:space="preserve">) Ja fonda, pārvaldnieka vai turētājbankas uzraudzību veic dažādas institūcijas, Latvijas Banka nekavējoties sniedz tām uzraudzības funkciju īstenošanai nepieciešamo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pants. "(6) Ja Latvijas Banka ir izmantojusi šā likuma 81.panta septītās daļas 14.punktā minētās tiesības, tā par to nekavējoties informē pārvaldnieka uzņēmējas dalībvalsts uzraudzības institūciju, Eiropas Vērtspapīru un tirgu iestādi un – ja pastāv riski finanšu sistēmas stabilitātei un integritātei – arī Eiropas Sistēmisko risku kolēģiju.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Latvijas Bankai ir tiesības pieprasīt pārvaldnieka izcelsmes dalībvalsts uzraudzības institūcijai īstenot šā likuma 81.panta septītās daļas 14.punktā minētās darbības, par to informējot Eiropas Vērtspapīru un tirgu iestādi un – ja pastāv riski finanšu sistēmas stabilitātei un integritātei, arī Eiropas Sistēmisko risku kolēģiju. Ja pārvaldnieka uzņēmējas dalībvalsts uzraudzības institūcija ir pieprasījusi Latvijas Bankai īstenot šā likuma 81.panta septītās daļas 14.punktā minētās tiesības, bet Latvijas Banka nepiekrīt izpildīt šo pieprasījumu, Latvijas Banka par to informē pārvaldnieka uzņēmējas dalībvalsts uzraudzības institūciju, Eiropas Vērtspapīru un tirgu iestādi un – ja Eiropas Sistēmisko risku kolēģija tika informēta par pieprasījumu – arī Eiropas Sistēmisko risku kolēģiju, norādot nepiekrišanas iemeslus.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Eiropas Vērtspapīru un tirgu iestāde ir sniegusi atzinumu par tiesību īstenošanu saskaņā ar šā likuma 81.panta septītās daļas 14.punktā minēto, bet Latvijas Banka nerīkojas saskaņā ar to vai neplāno ievērot minēto atzinumu, tā par to informē Eiropas Vērtspapīru un tirgu iestādi un pārvaldnieka uzņēmējas dalībvalsts uzraudzības institūciju, norādot šādas rīcības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Latvijas Banka, ja tai ir pamatots iemesls to darīt, var pieprasīt pārvaldnieka izcelsmes dalībvalsts uzraudzības institūcijai nekavējoties īstenot šā likuma 81.panta septītajā daļā, izņemot 14.punktā, minētās tiesības, iespējami precīzi norādot pieprasījuma iemeslus un informējot par to Eiropas Vērtspapīru un tirgu iestādi un, ja pastāv iespējami riski finanšu sistēmas stabilitātei un integritātei, arī Eiropas Sistēmisko risku kolēģiju.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Latvijas Banka par īstenotajām tiesībām un saviem konstatējumiem bez nepamatotas kavēšanās informē pārvaldnieka uzņēmējas dalībvalsts uzraudzības institūciju, Eiropas Vērtspapīru un tirgu iestādi un, ja pastāv potenciāli riski finanšu sistēmas stabilitātei un integritātei, arī Eiropas Sistēmisko risku kolēģiju.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pārvaldnieks ir saņēmis Latvijas Bankas atļauju par fonda turētājbanku izvēlēties citā dalībvalstī reģistrētu kredītiestādi, un ja Latvijas Bankai  ir pamatots iemesls uzskatīt, ka turētājbanka veic vai ir veikusi darbības, kas ir pretrunā ar normatīvajiem aktiem, Latvijas Banka nekavējoties par to informē Eiropas Vērtspapīru un tirgu iestādi un attiecīgās turētājbankas uzraudzības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Eiropas Vērtspapīru un tirgu iestāde pieprasa, Latvijas Banka bez nepamatotas kavēšanās iesniedz Eiropas Vērtspapīru un tirgu iestādei paskaidrojumus par konkrētiem gadījumiem, kuri rada nopietnus draudus ieguldītāju aizsardzībai, apdraud finanšu tirgu pienācīgu darbību un integritāti vai rada riskus visas finanšu sistēmas vai tās daļas stabilitātei Eiropas Savienībā."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izvērtēt un izslēgt vai atbilstoši precizēt likumprojekta 36. pantā ietverto likuma 87. panta septīto un devīto daļu. No minētajām normām, kaut netieši, izriet pienākumu paredzēšana citas dalībvalsts institūcijai. Atgādinām, ka izrietoši no teritoriālās jurisdikcijas principa likumdevējs nav tiesīgs paredzēt tiesības un pienākumus tiem tiesību subjektiem, kas nav pakļauti tā jurisdikcijai. Lūdzam izvērtēt minēto regulējumu un to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Nr. 2024/927 pati par sevi paredz nacionālās uzraudzības institūcijas (Latvijas gadījumā tā ir Latvijas Banka) sadarbību ar izcelsmes dalībvalsts uzraudzības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Nr. 2024/927 preambulas 53. un 62. apsvērumā skaidrots,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Lai uzlabotu sadarbību un efektivitāti uzraudzības jomā, AIFP uzņēmējas dalībvalsts kompetentajām iestādēm vajadzētu būt iespējai nosūtīt pamatotu pieprasījumu AIFP izcelsmes dalībvalsts kompetentajām iestādēm veikt uzraudzības pasākumus pret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Lai uzlabotu sadarbību un efektivitāti uzraudzības jomā, PVKIU uzņēmējas dalībvalsts kompetentajām iestādēm vajadzētu būt iespējai adresēt pamatotu pieprasījumu PVKIU izcelsmes dalībvalsts kompetentajai iestādei veikt uzraudzības pasākumus pret šādu PVKIU.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Nr. 2024/927 korespondējošās prasības paredz Latvijai pienākumu nodrošināt, lai Latvijas Bankai kā Latvijas kompetentajai iestādei būtu tiesības pieprasīt citu dalībvalstu kompetentajā iestādēm veikt noteiktus uzraudzības pasākumus. Tādēļ uzskatām, ka likumprojekta 37. pantā ietverto 87. panta septīto un devīto daļu nepieciešams saglabāt. Ja Tieslietu ministrija var piedāvāt veiksmīgāku redakciju attiecīgām likumprojekta normām, lai nodrošinātu Direktīvas Nr. 2024/927 prasību pienācīgu pārņemšanu, lūdzam norādīt ieteicamo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Ja Latvijas Banka ir izmantojusi šā likuma 81.panta septītās daļas 14.punktā minētās tiesības, tā par to nekavējoties informē pārvaldnieka uzņēmējas dalībvalsts uzraudzības institūciju, Eiropas Vērtspapīru un tirgu iestādi un – ja pastāv riski finanšu sistēmas stabilitātei un integritātei – arī Eiropas Sistēmisko risku kolēģiju.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Latvijas Bankai ir tiesības pieprasīt pārvaldnieka izcelsmes dalībvalsts uzraudzības institūcijai īstenot šā likuma 81.panta septītās daļas 14.punktā minētās darbības, par to informējot Eiropas Vērtspapīru un tirgu iestādi un – ja pastāv riski finanšu sistēmas stabilitātei un integritātei, arī Eiropas Sistēmisko risku kolēģiju. Ja pārvaldnieka uzņēmējas dalībvalsts uzraudzības institūcija ir pieprasījusi Latvijas Bankai īstenot šā likuma 81.panta septītās daļas 14.punktā minētās tiesības, bet Latvijas Banka nepiekrīt izpildīt šo pieprasījumu, Latvijas Banka par to informē pārvaldnieka uzņēmējas dalībvalsts uzraudzības institūciju, Eiropas Vērtspapīru un tirgu iestādi un – ja Eiropas Sistēmisko risku kolēģija tika informēta par pieprasījumu – arī Eiropas Sistēmisko risku kolēģiju, norādot nepiekrišanas iemeslus.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Eiropas Vērtspapīru un tirgu iestāde ir sniegusi atzinumu par tiesību īstenošanu saskaņā ar šā likuma 81.panta septītās daļas 14.punktā minēto, bet Latvijas Banka nerīkojas saskaņā ar to vai neplāno ievērot minēto atzinumu, tā par to informē Eiropas Vērtspapīru un tirgu iestādi un pārvaldnieka uzņēmējas dalībvalsts uzraudzības institūciju, norādot šādas rīcības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Latvijas Banka, ja tai ir pamatots iemesls to darīt, var pieprasīt pārvaldnieka izcelsmes dalībvalsts uzraudzības institūcijai nekavējoties īstenot šā likuma 81.panta septītajā daļā, izņemot 14.punktā, minētās tiesības, iespējami precīzi norādot pieprasījuma iemeslus un informējot par to Eiropas Vērtspapīru un tirgu iestādi un, ja pastāv iespējami riski finanšu sistēmas stabilitātei un integritātei, arī Eiropas Sistēmisko risku kolēģiju.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Latvijas Banka par īstenotajām tiesībām un saviem konstatējumiem bez nepamatotas kavēšanās informē pārvaldnieka uzņēmējas dalībvalsts uzraudzības institūciju, Eiropas Vērtspapīru un tirgu iestādi un, ja pastāv potenciāli riski finanšu sistēmas stabilitātei un integritātei, arī Eiropas Sistēmisko risku kolēģiju.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pārvaldnieks ir saņēmis Latvijas Bankas atļauju par fonda turētājbanku izvēlēties citā dalībvalstī reģistrētu kredītiestādi, un ja Latvijas Bankai  ir pamatots iemesls uzskatīt, ka turētājbanka veic vai ir veikusi darbības, kas ir pretrunā ar normatīvajiem aktiem, Latvijas Banka nekavējoties par to informē Eiropas Vērtspapīru un tirgu iestādi un attiecīgās turētājbankas uzraudzības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Eiropas Vērtspapīru un tirgu iestāde pieprasa, Latvijas Banka bez nepamatotas kavēšanās iesniedz Eiropas Vērtspapīru un tirgu iestādei paskaidrojumus par konkrētiem gadījumiem, kuri rada nopietnus draudus ieguldītāju aizsardzībai, apdraud finanšu tirgu pienācīgu darbību un integritāti vai rada riskus visas finanšu sistēmas vai tās daļas stabilitātei Eiropas Savienībā."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sniegt skaidrojumu, vai un kā likuma 10. panta pirmajā daļā pilnībā un korekti pārņemts Direktīvas Nr. 2024/927 1. panta 3. punkta “a” apakšpunkts (7. panta 2. punkta “b” apakšpunkts) ("</w:t>
            </w:r>
            <w:r w:rsidR="00000000" w:rsidRPr="00000000" w:rsidDel="00000000">
              <w:rPr>
                <w:i w:val="1"/>
                <w:rtl w:val="0"/>
              </w:rPr>
              <w:t xml:space="preserve">informāciju par AIFP tiešu vai netiešu akcionāru vai dalībnieku identitāti, fiziskām un juridiskām personām, kurām ir būtiska līdzdalība, un par šādas līdzdalības apjomu</w:t>
            </w:r>
            <w:r w:rsidR="00000000" w:rsidRPr="00000000" w:rsidDel="00000000">
              <w:rPr>
                <w:rtl w:val="0"/>
              </w:rPr>
              <w:t xml:space="preserve">"). Alternatīvi aicinām precizēt tabulu, kā arī, ja prasība pārņemta arī citās likuma vienībās, attiecīgi papildināt tabulu.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Direktīvas Nr. 2024/927 1. panta 3. punkta “a” apakšpunkts (7. panta 2. punkta “b” apakšpunkts) pēc būtības netiek grozīts ar šobrīd jau spēkā esošo redakciju un tas ir pārņemts Alternatīvo ieguldījumu fondu un to pārvaldnieku 10.panta otrā daļā, kas jau ir norādīts anotācijas 5.sadaļas tabulā.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pants. "5) kas paredzēta normatīvajos aktos nodokļu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sniegta informācija, ka likumprojekta 35.pants papildina likuma 85.panta otro daļu ar 5.punktu, paredzot, ka aizliegums izpaust ierobežotas pieejamības informāciju neattiecas uz informāciju, kas paredzēta normatīvajos  aktos nodokļu jomā. Ar minēto grozījumu tiek pārņemtas Direktīvas Nr. 2024/927 prasības. Ierosinām papildināt anotāciju, jo tajā nav sniegts skaidrojums, kāpēc šāds regulējums ir nepieciešams, kādas ir problēmas un kā tieši tās tiek risinātas ar likumprojektā paredzēto normu. Šobrīd anotācijā sniegtais skaidrojums ir ļoti vispārīgs.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kas paredzēta normatīvajos aktos nodokļu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izziņas 14. punktā ietverto skaidrojumu par likumprojekta 37. pantā ietvertā likuma pārejas noteikumu 29. punktu ietvert arī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izziņas 31. punktā sniegto skaidrojumu par to, kādēļ paredzēts likumā aizstāt vārdu "pakalpojums" ar vārdu "darbība", aicinām sniegt izvērstāku skaidrojumu anotācijā, norādot, vai un kāda ietekme pēc būtības grozījumiem ir uz privātpersonu tiesībām un pienākumiem.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sniegt skaidrojumu, vai ar paredzēto grozījumu 85. panta otrajā daļā ir pietiekami, lai pilnībā pārņemtu direktīvas 21. panta "a" un "b" punktu aizstāto direktīvas 47. panta 2. un 3. punktu, tostarp 3. punkta otro daļu. Proti, aicinām izvērstāk skaidrot, kā tieši likuma spēkā esošajā redakcijā un likumprojektā ir pārņemtas minēto direktīvas normu prasības. Ja nepieciešams, aicinām precizēt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Direktīvas Nr. 2024/927 1. panta 21. punkta “a” apakšpunkts pārņemts Alternatīvo ieguldījumu fondu un to pārvaldnieku likuma 85. panta pirmajā daļā, kā arī likumprojekta 36. pantā (85. panta otrā daļas 5. punkts). Prasības pārņemtas tiktāl, ciktāl tās attiecas uz dalībvalstīm. Likumprojekts nenosaka stingrākas prasības kā ES tiesību akts. Direktīvas Nr. 2024/927 1. panta 21. punkta “b” apakšpunkts pārņemts pilnībā Alternatīvo ieguldījumu fondu un to pārvaldnieku likuma 85. panta pirmajā, otrajā un desmitajā daļā, kā arī likumprojekta 36. pantā (85. panta otrā daļas 5.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08.01.2026. 12:42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(LVCA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15.panta ceturtā daļa – pārvaldnieku amatpersonu tiesības pārvaldīt vairāku pārvaldnieku pārvaldē esošus fondus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AIFPL grozījumiem, likumu paredzēts papildināt ar 15.panta ceturto daļu: "(4) Pārvaldnieks nodrošina, ka lēmumus par pārvaldnieka uzņēmējdarbības veikšanu pieņem vismaz divas šā panta pirmās daļas nosacījumiem atbilstošas amatpersonas, kuras ir kompetentas tā pārvaldē esošā fonda izraudzītās ieguldījumu stratēģijas īstenošanā, un kuras tiek nodarbinātas vai kuras vada pārvaldnieka darbību uz pilnu slodzi  un kuru pastāvīgā dzīvesvieta ir dalībvalstī. Šīs amatpersonas drīkst pārvaldīt vairākus tikai viena pārvaldnieka pārvaldē esošus fondus.”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AIFPL 15.panta ceturtā daļa paredzēja, ka: “(4) Pārvaldnieks nodrošina, ka vismaz divas amatpersonas ir kompetentas tā pārvaldē esošā fonda izraudzītās ieguldījumu stratēģijas īstenošanā. Šīs amatpersonas drīkst pārvaldīt vairākus tikai viena pārvaldnieka pārvaldē esošus fondus.” Ar AIPFL grozījumiem, 15.panta ceturtā daļa attiecībā uz pārvaldnieka amatpersonām attiektos kā uz reģistrētiem, tā arī uz licencētiem pārvaldniekiem.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AIFPL grozījumu anotācija paredz, ka “Likumprojekta 8.pants precizē Alternatīvo ieguldījumu fondu un to pārvaldnieku likuma  15.panta ceturto daļu, nosakot, kādām kompetencēm jāatbilst vismaz divām pārvaldnieka amatpersonām.  Ar minēto grozījumu tiek pārņemts Direktīvas Nr. 2024/927 1.panta 4.punkts.” Direktīvas Nr.2024/927 1.panta 4.punkts nosaka: “personām, kuras faktiski vada AIFP darbību, ir pietiekami laba reputācija un pietiekama pieredze arī attiecībā uz AIFP pārvaldītā AIF ieguldījumu stratēģijām, šo personu vārdi un visu viņu amata pārņēmēju vārdi ir nekavējoties paziņoti AIFP izcelsmes dalībvalstu kompetentajām iestādēm un lēmumus par AIFP uzņēmējdarbības veikšanu pieņem vismaz divas šādiem nosacījumiem atbilstošas fiziskas personas, kuras vai nu tiek nodarbinātas uz pilnu slodzi attiecīgajā AIFP, vai arī ir AIFP izpildlocekļi vai pārvaldes struktūras locekļi, kas apņēmušies vadīt minētā AIFP darbību uz pilnu slodzi, un kuru domicils ir Savienībā”. No Direktīvas Nr.2024/927 preambulas izriet, ka “Lai vadītu pārvaldības sabiedrības darbību, vajadzētu iecelt vismaz divas fiziskas personas uz pilnu slodzi, kuras vai nu pārvaldības sabiedrība nodarbina vai ir pārvaldības sabiedrības izpildlocekļi vai vadības struktūras locekļi un kuru domicils jeb to pastāvīgā dzīvesvieta ir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Direktīvas Nr.2011/61/ES 8.panta 1.punkts nosaka: “personām, kuras faktiski vada AIFP darbību, ir pietiekami laba reputācija un pietiekama pieredze arī attiecībā uz AIFP pārvaldītā AIF ieguldījumu stratēģijām, šo personu vārdi un visu viņu amata pārņēmēju vārdi ir nekavējoties paziņoti AIFP izcelsmes dalībvalsts kompetentajām iestādēm un lēmumus par AIFP uzņēmējdarbības veikšanu pieņem vismaz divas personas, kuras atbilst šiem nosacījumiem”.  Attiecīgi, secināms, ka ne Direktīva Nr.2011/61/ES, ne Direktīva Nr.2024/927 neparedz, ka pārvaldnieka amatpersonas drīkst pārvaldīt vairākus tikai viena pārvaldnieka pārvaldē esošus fondus, līdz ar to, nav skaidrs šāda nosacījuma tiesiskais pamatojums kā reģistrētiem, tā licencētiem pārvaldniekiem.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anotācija paredz, ka attiecīgais grozījums ieviests “Lai aizsargātu AIF un AIFP pārvaldīto AIF ieguldītāju intereses, būtu nepieciešams AIFP, kas pārvalda privātiem ieguldītājiem tirgotos AIF, par savas pārvaldes struktūras vai vadības struktūras locekli iecelt vismaz vienu amatpersonu, kas būtu neatkarīga vai bez izpildpilnvarām, kā arī nodrošināt, ka minētā amatpersona ir neatkarīga pēc būtības un tai ir pietiekamas zināšanas un pieredze, lai varētu novērtēt, vai AIFP pārvalda AIF ieguldītāju interesēs.”. Tajā pašā laikā anotācija paredz, ka: “Paplašinot reģistrēta AIFP darbību un atļaujot dibināt atvērtu AIF un AIF ar sviras finansējumu (attiecīgi grozījumi likuma 7.pantā), nepieciešami risinājumi iepriekšminēto risku mazināšanai un ieguldītāju interešu aizsardzībai: (..) 3) līdzšinējā norma neparedzēja specifiskas prasības reģistrēta AIFP amatpersonām, kas neizslēdz iespēju veikt darbību arī tādām personām, kuras nav kompetentas tā pārvaldē esošā fonda izraudzītās ieguldījumu stratēģijas īstenošanā, un kuras netiek nodarbinātas uz pilnu slodzi un kuru pastāvīgā dzīvesvieta var nebūt dalībvalstī. Lai to novērstu, tiek papildināta likuma 9.panta piektā daļa ar atsauci uz likuma 15. panta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Pretēji anotācijā norādītajam, ka “līdzšinējā norma neparedzēja specifiskas prasības reģistrēta AIFP amatpersonām, kas neizslēdz iespēju veikt darbību arī tādām personām, kuras nav kompetentas tā pārvaldē esošā fonda izraudzītās ieguldījumu stratēģijas īstenošanā”, Asociācija vērš uzmanību, ka AIFPL šobrīd spēkā esošā redakcija tā 15.panta pirmajā daļā jau nosaka detalizētas kompetences un kvalifikācijas prasības reģistrētu pārvaldnieku amatpersonām, turklāt šo prasību atbilstību pārbaudi veic arī Latvijas Banka pārvaldnieka reģistrācijas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uzsver,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Šāda nosacījuma ieviešana AIFPL neizriet no Direktīvas Nr. 2024/927 1.panta 4.punkta, turklāt tā vēsturiskā piemērošana licencētiem pārvaldniekiem neizriet no Direktīvas Nr.2011/61/ES 8.panta 1.punkta.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skaidrs kā šī piedāvātā redakcija varētu tikt attiecināta uz riska mazināšanu sviras finansējuma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Nav skaidrs kā saprotams attiecīgajā pantā iekļautais termins “pārvaldnieka uzņēmējdarbības veikšana”.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Praksē esošajiem pārvaldniekiem ir reģistrēti (vai licencēti) vairāki pārvaldnieki, kuri ietilpst vienā grupā un kuri pārvalda attiecīgās paaudzes fondus. Attiecīgi ir amatpersonas (piemēram, valdes locekļi), kuri pārvalda vairāku vienā grupā esošu pārvaldnieku pārvaldē esošus fondus. Līdz ar to, šāds ierobežojums - amatpersonas drīkst pārvaldīt vairākus tikai viena pārvaldnieka pārvaldē esošus fondus - ir neproporcionāls kā reģistrētiem, tā licencētiem pārvaldniekiem un neatbilst tirgus praksei. Tāpat arī šāds ierobežojums neizriet no attiecīgā Direktīvas Nr.2024.927 1.panta 4.punkta. Ņemot vērā slēgto alternatīvo ieguldījumu fondu dzīves cikla ipatnības, AIF dzīves cikla izskaņā praktiski vienmēr ir situācija, kad lielākā daļa fonda aktīvu jau ir pārdoti un kādā brīdī tā īpašumā ir palikusi tikai ļoti maza daļa no oriģinālajiem aktīviem, kuriem pārvaldnieks gaida īsto brīdi, kad tos pārdot. Šādā situācijā nodarbināt divas pilnas slodzes amatpersonas ir nesamērīgi, jo to nodarbināšana nedod papildus vērtību fonda ieguldītājiem, un praktiski nav izpildāms (t. sk. tāpēc, ka pārvaldnieks šajā fonda dzīves cikla izskaņā parasti vairs nesaņem būtīskus ienākumus/pārvaldības maksu). Šāds regulējums arī cita starpā ierobežotu attiecīgo fizisko personu spēju turpināt darboties AIF jomā, veidojot nākamās paaudzes fondus un jaunus AIFP (piemēram, ja ir izmaiņas komandā), brīdī, kad iepriekšējie AIF ir dzīves cikla beigu fāzē.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Asociācija ierosina nenoteikt AIFPL stingrākas prasības nekā Direktīvā Nr. 2024/927 vai Direktīvā Nr.2011/61/ES attiecībā uz jau esošo AIFPL, un attiecīgi Asociācijas ieskatā 15.panta ceturtās daļas kontekstā: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15.panta ceturtā daļa nebūtu jāiekļauj starp AIFPL prasībām, kas attiecināmas uz reģistrētiem pārvaldniekiem, 9.panta piektajā daļā (tāpat kā tas nav bijis iekļauts līdz šim);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attiecībā uz licencētiem pārvaldniekiem būtu dzēšams šajā sadaļā - “(..)Šīs amatpersonas drīkst pārvaldīt vairākus tikai viena pārvaldnieka pārvaldē esošus fondus(..)”,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 sadaļa varētu tikt piemērota vienā grupā neietilpstošiem pārvaldniekiem (piemēram – “Par vienā grupā ietilpstošiem alternatīvo ieguldījumu fondu pārvaldniekiem uzskatāmi pārvaldnieki, kuri ir savstarpēji saistīti kontroles, būtiskas ietekmes vai kopīgas vadības ietvaros AIFMD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Asociācija ierosina nenoteikt AIFPL stingrākas prasības nekā Direktīvā Nr. 2024/927 vai Direktīvā Nr.2011/61/ES attiecībā uz jau esošo AIFPL, un attiecīgi Asociācijas ieskatā 15.panta ceturtās daļas kontekstā: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15.panta ceturtā daļa nebūtu jāiekļauj starp AIFPL prasībām, kas attiecināmas uz reģistrētiem pārvaldniekiem, 9.panta piektajā daļā (tāpat kā tas nav bijis iekļauts līdz šim);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attiecībā uz licencētiem pārvaldniekiem būtu dzēšams šajā sadaļā - “(..)Šīs amatpersonas drīkst pārvaldīt vairākus tikai viena pārvaldnieka pārvaldē esošus fondus(..)”,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 sadaļa varētu tikt piemērota vienā grupā neietilpstošiem pārvaldniekiem (piemēram – “Par vienā grupā ietilpstošiem alternatīvo ieguldījumu fondu pārvaldniekiem uzskatāmi pārvaldnieki, kuri ir savstarpēji saistīti kontroles, būtiskas ietekmes vai kopīgas vadības ietvaros AIFMD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6.pantā ietvertā 9.panta piektā daļa, iekļaujot atsauci uz 15.panta ceturtās daļas 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8.pantā ietvertā 15.panta ceturtā daļa tiek izteikta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sadaļa “Problēmas apraksts”. Tā kā Latvijā reģistrētam pārvaldniekam ir atļauts izplatīt fonda ieguldījumu daļas neprofesionālajiem ieguldītājiem un Direktīva Nr. 2011/61 šādos gadījumos dalībvalstīm ļauj noteikt AIFP vai AIF stingrākas prasības, nekā prasības, ko piemēro tiem AIF, kurus tirgo vienīgi profesionāliem ieguldītājiem, tad uzskatām, ka ieguldītāju aizsardzībai 15.panta ceturtās daļas 1. punktā noteiktās prasības ir jāattiecina arī uz reģistrētajiem pārvaldniekiem.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Reģistrētam pārvaldniekam līdz šim bija saistošas prasības amatpersonām, tai skaitā, ka tā ir pietiekami kompetenta jomā, par kuru būs atbildīga. Tomēr nebija norādīts atbildīgo amatpersonu skaits un konkrētā joma – ieguldījumu stratēģijas īstenošana, kurā tai ir jābūt kompetentai.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pants. "(5) Latvijas Banka reizi ceturksnī informē Eiropas Vērtspapīru un tirgu iestādi par izsniegtajām un anulētajām licencēm un par visām izmaiņām to alternatīvo ieguldījumu fondu sarakstā, kurus Eiropas Savienībā  pārvalda vai izplata licenci saņēmušie pārvaldnieki. Eiropas Vērtspapīru un tirgu iestāde uztur centralizētu publisku reģistru, kurā norāda ikvienu licencētu  pārvaldnieku, katra šāda pārvaldnieka uzraudzības institūciju un to alternatīvo ieguldījumu fondu sarakstu, kurus šāds  pārvaldnieks pārvalda vai izplata Eiropas Savienībā. Reģistrs ir publiski pieejams elektroniskā formātā Eiropas Vērtspapīru un tirgu iestādes tīmekļa 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izrietoši no teritoriālās jurisdikcijas principa likumdevējs nav tiesīgs paredzēt tiesības un pienākumus tiem tiesību subjektiem, kas nav pakļauti tā jurisdikcijai. Attiecīgi lūdzam izslēgt vai atbilstoši precizēt likumprojektā regulējumu, kas paredz tiesības vai pienākumus Eiropas Vērtspapīru un tirgu iestādei (piemēram, bet ne tikai, likumprojekta 11. pantā paredzētās Alternatīvo ieguldījumu fondu un to pārvaldnieku likuma (turpmāk - likums) 20. panta piektās daļas otrais un trešais teikums) vai citas Eiropas Savienības dalībvalsts institūcijai (likumprojekta 36. pantā ietvertā likuma 87. panta septītā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11. pantā ietvertā 20. panta piektā daļa, svītrojot otro un trešo teikumu un papildinot anotāciju ar skaidrojumu, kur šajā likuma normā minētā informācija tiek izmantota un ir pieejama.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likumprojekta 17. pantā ietvertā 26.</w:t>
            </w:r>
            <w:r w:rsidR="00000000" w:rsidRPr="00000000" w:rsidDel="00000000">
              <w:rPr>
                <w:vertAlign w:val="superscript"/>
                <w:rtl w:val="0"/>
              </w:rPr>
              <w:t xml:space="preserve">2</w:t>
            </w:r>
            <w:r w:rsidR="00000000" w:rsidRPr="00000000" w:rsidDel="00000000">
              <w:rPr>
                <w:rtl w:val="0"/>
              </w:rPr>
              <w:t xml:space="preserve"> panta vienpadsmitās daļas otrais teikums.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28. panta svītrots grozījums 59. panta septītajā daļā, jo Direktīvas 2024/927 1. panta 12. punkta "c" apakšpunkts pēc būtības nemaina dalībvalstu kompetentajām iestādēm paredzētās prasības, bet paredz Eiropas Vērtspapīru un tirgu iestādei pienākumu apspriesties ar Eiropas Sistēmisko risku kolēģiju pirms prasīt, lai pārvaldnieka izcelsmes dalībvalsts kompetentās iestādes noteiktu papildu ziņošanas prasības. Precizēti arī grozījumi likumprojekta 25.pantā ietvertajā likuma 48.panta otrajā un 2.</w:t>
            </w:r>
            <w:r w:rsidR="00000000" w:rsidRPr="00000000" w:rsidDel="00000000">
              <w:rPr>
                <w:vertAlign w:val="superscript"/>
                <w:rtl w:val="0"/>
              </w:rPr>
              <w:t xml:space="preserve">1</w:t>
            </w:r>
            <w:r w:rsidR="00000000" w:rsidRPr="00000000" w:rsidDel="00000000">
              <w:rPr>
                <w:rtl w:val="0"/>
              </w:rPr>
              <w:t xml:space="preserve"> daļā, kā arī likumprojekta 36.pantā ietvertajā likuma 87.panta septītajā, astotajā un devītajā 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Latvijas Banka reizi ceturksnī informē Eiropas Vērtspapīru un tirgu iestādi par izsniegtajām un anulētajām licencēm un par visām izmaiņām to alternatīvo ieguldījumu fondu sarakstā, kurus Eiropas Savienībā  pārvalda vai izplata licenci saņēmušie pārvaldnieki."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pants. "(2</w:t>
            </w:r>
            <w:r w:rsidR="00000000" w:rsidRPr="00000000" w:rsidDel="00000000">
              <w:rPr>
                <w:vertAlign w:val="superscript"/>
                <w:rtl w:val="0"/>
              </w:rPr>
              <w:t xml:space="preserve">1</w:t>
            </w:r>
            <w:r w:rsidR="00000000" w:rsidRPr="00000000" w:rsidDel="00000000">
              <w:rPr>
                <w:rtl w:val="0"/>
              </w:rPr>
              <w:t xml:space="preserve">) Ja pārvaldnieks plāno pārvaldīt fondu pēc trešās personas iniciatīvas, tostarp gadījumos, kad minētais fonds izmanto šīs trešās personas nosaukumu vai šai trešajai personai dots deleģējums saskaņā ar šā likuma 28.pantu, pārvaldnieks, ņemot vērā jebkādus interešu konfliktus, iesniedz Latvijas Bankai detalizētus paskaidrojumus un pierādījumus par atbilstību šā panta pirmajai un otrajai daļai. Pārvaldnieks īpaši precizē, kādus pamatotus pasākumus tas ir veicis, lai novērstu interešu konfliktus, kas izriet no attiecībām ar trešo personu, vai, ja šos interešu konfliktus nevar novērst, kā tas identificē, pārvalda, uzrauga un attiecīgā gadījumā atklāj šos interešu konfliktus, lai novērstu to nelabvēlīgu ietekmi uz fonda un tā ieguldītāju interesēm."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normā pilnībā pārņemta korespondējošā Eiropas Parlamenta un Padomes 2024. gada 13. marta direktīva (ES) 2024/927, ar ko direktīvas 2011/61/ES un 2009/65/EK groza attiecībā uz vienošanos par deleģēšanu, likviditātes riska pārvaldību, uzraudzības pārskatu sniegšanu, depozitāriju un turētājbanku pakalpojumu sniegšanu un aizdevumu izsniegšanu, ko veic alternatīvo ieguldījumu fondi (turpmāk - Direktīva 2024/927) prasība, jo atšķirībā no likumprojekta redakcijas direktīvā norādīts ne tikai uz gadījumu, ja pārvaldnieks plāno pārvaldīt, bet arī, ja pārvalda ("</w:t>
            </w:r>
            <w:r w:rsidR="00000000" w:rsidRPr="00000000" w:rsidDel="00000000">
              <w:rPr>
                <w:i w:val="1"/>
                <w:rtl w:val="0"/>
              </w:rPr>
              <w:t xml:space="preserve">Ja AIFP </w:t>
            </w:r>
            <w:r w:rsidR="00000000" w:rsidRPr="00000000" w:rsidDel="00000000">
              <w:rPr>
                <w:i w:val="1"/>
                <w:u w:val="single"/>
                <w:rtl w:val="0"/>
              </w:rPr>
              <w:t xml:space="preserve">pārvalda vai plāno pārvaldīt</w:t>
            </w:r>
            <w:r w:rsidR="00000000" w:rsidRPr="00000000" w:rsidDel="00000000">
              <w:rPr>
                <w:i w:val="1"/>
                <w:rtl w:val="0"/>
              </w:rPr>
              <w:t xml:space="preserve"> AIF [..]"</w:t>
            </w:r>
            <w:r w:rsidR="00000000" w:rsidRPr="00000000" w:rsidDel="00000000">
              <w:rPr>
                <w:rtl w:val="0"/>
              </w:rPr>
              <w:t xml:space="preserve">.). Attiecīgi lūdzam izvērtēt un precizēt likumprojektu vai sniegt skaidrojumu par atbilstību direktīvai.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izvērtēta esošā situācija un secināts, ka šobrīd Latvijā nav tādu pārvaldnieku, kuri pārvalda fondu pēc trešās personas iniciatīvas, līdz ar to nav nepieciešams tiesību normu precizēt.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w:t>
            </w:r>
            <w:r w:rsidR="00000000" w:rsidRPr="00000000" w:rsidDel="00000000">
              <w:rPr>
                <w:vertAlign w:val="superscript"/>
                <w:rtl w:val="0"/>
              </w:rPr>
              <w:t xml:space="preserve">1</w:t>
            </w:r>
            <w:r w:rsidR="00000000" w:rsidRPr="00000000" w:rsidDel="00000000">
              <w:rPr>
                <w:rtl w:val="0"/>
              </w:rPr>
              <w:t xml:space="preserve">) Ja pārvaldnieks plāno pārvaldīt fondu pēc trešās personas iniciatīvas, tostarp gadījumos, kad minētais fonds izmanto šīs trešās personas nosaukumu vai šai trešajai personai dots deleģējums saskaņā ar šā likuma 28.pantu, pārvaldnieks, ņemot vērā jebkādus interešu konfliktus, iesniedz Latvijas Bankai detalizētus paskaidrojumus un pierādījumus par atbilstību šā panta pirmajai un otrajai daļai. Pārvaldnieks īpaši precizē, kādus pamatotus pasākumus tas ir veicis, lai novērstu interešu konfliktus, kas izriet no attiecībām ar trešo personu, vai, ja šos interešu konfliktus nevar novērst, kā tas identificē, pārvalda, uzrauga un attiecīgā gadījumā atklāj šos interešu konfliktus, lai novērstu to nelabvēlīgu ietekmi uz fonda un tā ieguldītāju interesēm."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pants. "(3) Pārvaldnieks nodrošina, ka riska pārvaldīšana ir organizatoriski un funkcionāli nodalīta no pārējām pārvaldnieka darbībām, tai skaitā no fonda ieguldījumu pārvaldīšanas. Pārvaldnieks izstrādā un ievieš kontroles procedūras esošo vai iespējamo interešu konflikta situāciju novēršanai, lai nodrošinātu neatkarīgu risku pārvaldīšanu."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(LVCA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nosaka, ka AIFPL tiek grozīts 9.pants, paredzot, ka uz reģistrētu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pārvaldnieku tajā skaitā ir attiecināmi 25.panta pirmās, trešās, ceturtās, sestās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septītās daļas , 25. 1 panta (izņemot divpadsmito, septiņpadsmito un divdesmito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daļu), 26.panta pirmās, trešās un ceturtās daļas, 26. 1 panta, 26. 2 panta (izņemot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otro, astoto, devīto, desmito un vienpadsmito daļu) noteikumi, kas līdz šim bija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piemērojami tikai licencētiem pārvaldniekiem.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grozījumi AIFPL paredz izteikt 25.panta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Pārvaldnieks nodrošina, ka riska pārvaldīšana ir organizatoriski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funkcionāli nodalīta no pārējām pārvaldnieka darbībām, tai skaitā no fonda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ieguldījumu pārvaldīšanas. Pārvaldnieks izstrādā un ievieš kontroles procedūras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esošo vai iespējamo interešu konflikta situāciju novēršanai, lai nodrošinātu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neatkarīgu risku pārvaldīšanu.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šiem grozījumiem arī reģistrētiem AIFP būtu jānodrošina visaptveroša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pārvaldība, kas šobrīd reģistrētiem AIFP kā obligāta prasība likumā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paredz, ka: “Paplašinot reģistrēta AIFP darbību un atļaujot dibināt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atvērtu AIF un AIF ar sviras finansējumu (attiecīgi grozījumi likuma 7.pantā),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risinājumi iepriekšminēto risku mazināšanai un ieguldītāju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interešu aizsardzībai: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AIFP jānodrošina attiecīgā AIF darbībai piemītošo risku atbilstoša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likuma 9.panta piektajā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secināms, ka likumdevēja ieskatā līdz ar visaptverošas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pārvaldības piemērošanas reģistrētiem AIFP tiek mazināts saistībā ar atvērta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AIF un AIF ar sviras finansējumu darbības saistītie riski. Attiecīgi, šo papildus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nosacījumu piemērošana ir pilnīgi nepamatota reģistrētiem pārvaldniekiem, kuri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nepārvalda atvērtus AIF vai neizmanto sviras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ar piedāvātajiem grozījumiem tiktu nepamatoti un neproporcionāli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palielināts šādu reģistrēto pārvaldnieku administratīvais slogs.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Asociācijas ieskatā 9.panta piektajā daļā iekļautie grozījumi attiecībā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jebkuru 25.panta 25. 1 panta, 26.panta, 26. 1 panta vai 26. 2 panta nosacījumu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piemērošanu reģistrētiem pārvaldniekiem būtu dzēšami, vai, kā minimums,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attiecināmi tikai uz tiem reģistrētiem pārvaldniekiem, kuri pārvalda atvērtus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AIF vai izmanto sviras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 līdz šim reģistrētam pārvaldniekam neviena no Likuma 25. pantā noteiktajām prasībām nebija saistoša, tomēr viena no AIFP pamatdarbībām ir risku pārvaldīšana, kas nozīmē to, ka pārvaldniekam ir jāizveido ar fonda ieguldījumu stratēģiju saistīto un fonda darbībai piemītošo risku pārvaldīšanas sistēmu. Likuma grozījumu ietvars paredz pamatprasības, tai skaitā riska pārvaldes funkcijas nodalīšanu no fonda ieguldījumu pārvaldīšanas un pienācīgas rūpības ievērošanu fondu pārvaldē,  kuras būtu jāievēro arī reģistrētam pārvaldniekam, pārvaldot jebkāda veida fondu (25.panta pirmā, trešā, ceturtā, sestā un septītā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Nr. 2024/927  ievieš būtiski paplašinātu regulējumu attiecībā uz fondiem, kuri izsniedz aizdevumus vai citādi iesaistās kreditēšanas darbībās. Direktīvas mērķis ir nodrošināt vienotu un konsekventu uzraudzības pieeju visiem kreditēšanā iesaistītajiem fondiem, lai mazinātu sistēmiskos riskus, interešu konfliktus un investoru aizsardzības trūkumus neatkarīgi no pārvaldnieka statusa.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šīs prasības tiktu attiecinātas tikai uz licencētiem pārvaldniekiem, reģistrētam pārvaldniekam faktiski būtu iespējams neievērot kreditēšanas regulējuma tvērumu, lai gan pats fonds praktiski īstenotu tādu pašu darbību un radītu identiskus riskus. Šāda pieeja radītu regulējuma arbitrāžas iespējas un neatbilstu Direktīvas Nr. 2024/927  pamatmērķim – nodrošināt, ka prasības attiecas uz kreditēšanas darbību kā tādu, nevis uz pārvaldnieka statusu. Tas nodrošina vienlīdzīgu pieeju, novērš iespējamos prasību apiešanas riskus un sekmē regulējuma efektīvu piemērošanu atbilstoši Direktīvas Nr. 2024/927  mērķim. Likumprojekta 6. pantā likuma 9.panta piektā daļa satur atsauci uz likuma 25.</w:t>
            </w:r>
            <w:r w:rsidR="00000000" w:rsidRPr="00000000" w:rsidDel="00000000">
              <w:rPr>
                <w:vertAlign w:val="superscript"/>
                <w:rtl w:val="0"/>
              </w:rPr>
              <w:t xml:space="preserve">1</w:t>
            </w:r>
            <w:r w:rsidR="00000000" w:rsidRPr="00000000" w:rsidDel="00000000">
              <w:rPr>
                <w:rtl w:val="0"/>
              </w:rPr>
              <w:t xml:space="preserve">, 26.¹ un 26.² pantu, taču šo normu piemērošana jau pēc būtības ir ierobežota un attiecas tikai uz tiem pārvaldniekiem, kuri pārvalda atvērtus fondus vai kuru pārvaldē esošie fondi iesaistās aizdevumu izsniegšanā.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Licencēts pārvaldnieks nodrošina, ka riska pārvaldīšana ir organizatoriski un funkcionāli nodalīta no pārējām pārvaldnieka darbībām, tai skaitā no fonda ieguldījumu pārvaldīšanas. Reģistrēts pārvaldnieks nodrošina vismaz to, ka riska pārvaldīšana ir organizatoriski un funkcionāli nodalīta no fonda ieguldījumu pārvaldīšanas. Pārvaldnieks izstrādā un ievieš kontroles procedūras esošo vai iespējamo interešu konflikta situāciju novēršanai, lai nodrošinātu neatkarīgu risku pārvaldīšanu."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pants. "</w:t>
            </w:r>
            <w:r w:rsidR="00000000" w:rsidRPr="00000000" w:rsidDel="00000000">
              <w:rPr>
                <w:b w:val="1"/>
                <w:rtl w:val="0"/>
              </w:rPr>
              <w:t xml:space="preserve">25.</w:t>
            </w:r>
            <w:r w:rsidR="00000000" w:rsidRPr="00000000" w:rsidDel="00000000">
              <w:rPr>
                <w:b w:val="1"/>
                <w:vertAlign w:val="superscript"/>
                <w:rtl w:val="0"/>
              </w:rPr>
              <w:t xml:space="preserve">1</w:t>
            </w:r>
            <w:r w:rsidR="00000000" w:rsidRPr="00000000" w:rsidDel="00000000">
              <w:rPr>
                <w:b w:val="1"/>
                <w:rtl w:val="0"/>
              </w:rPr>
              <w:t xml:space="preserve"> pants. Aizdevumu izsniegšana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Pārvaldnieks izstrādā, apstiprina un īsteno efektīvu politiku, procedūras un procesu aizdevumu piešķiršanai. Ja pārvaldnieka pārvaldē esošie fondi ir iesaistīti aizdevumu izsniegšanā, tostarp gadījumos, kad minētie fondi ar trešo personu starpniecību iegūst aizdevuma riska darījumus, tie arī kredītriska novērtēšanai un kredītportfeļa pārvaldībai un uzraudzībai īsteno efektīvu politiku, procedūras un procesus, nodrošinot, ka minētā politika, procedūras un procesi ir atjaunināti un efektīvi, un vismaz reizi gadā pārskatīti.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noteiktās prasības nepiemēro akcionāra aizdevumu izsniegšanai, ja šādu aizdevumu pamatsumma kopā nepārsniedz 150 % no fonda kapitāla.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Pārvaldnieks nodrošina, ka tā pārvaldē esoša fonda vienam aizņēmējam izsniegto aizdevumu pamatsumma kopā nepārsniedz 20 % no fonda kapitāla, ja aizņēmējs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komersants Apdrošināšanas un pārapdrošināšanas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fonds;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ieguldījumu fonds Ieguldījumu pārvaldes sabiedrību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panta trešajā daļā noteiktās prasības neattiecas uz robežvērtībām, ierobežojumiem un nosacījumiem, kuri paredzēti Regulā Nr. 345/2013, Regulā Nr. 346/2013 un Regulā Nr. 2015/760.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Pārvaldnieks nodrošina, ka tā pārvaldē esoša aizdevumus izsniedzošā fonda sviras finansējuma apmērs nepārsniedz: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175 %, ja fonds ir atvērts;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300 %, ja fonds ir slēgts.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Aizdevumus izsniedzoša fonda sviras finansējuma apmēru nosaka kā fonda riska darījumu apjoma, kas aprēķināts saskaņā ar saistību metodi atbilstoši Regulā Nr. 231/2013 noteiktajām prasībām, attiecību pret fonda neto aktīvu vērtību, izteiktu procentos.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Aprēķinot sviras finansējuma apmēru atbilstoši šā panta sestajai daļai, aizņēmumus, kurus pilnībā sedz aizdevumus izsniedzoša fonda ieguldītāju līgumiskās kapitāla saistības, neiekļauj riska darījumu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aizdevumus izsniedzoša fonda darbībā ir pārkāptas šajā pantā  noteiktās prasības un pārkāpums ir ārpus tā pārvaldnieka kontroles, kas fondu pārvalda, pārvaldnieks saprātīgā termiņā veic vajadzīgos pasākumus, lai labotu situāciju, pienācīgi ņemot vērā aizdevumus izsniedzošā fonda ieguldītāju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Saglabājot šā likuma 60.pantā Latvijas Bankai noteiktās pilnvaras, šā panta piektajā daļā noteiktās prasības sviras finansējuma ierobežojumiem nepiemēro aizdevumus izsniedzošiem fondiem, kuru aizdošanas darbības ietver tikai akcionāru aizdevumu izsniegšanu, ar noteikumu, ka šādu aizdevumu pamatsumma kopā nepārsniedz 150 % no fonda kapitāla.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Šā panta trešajā daļā noteikto ieguldījumu ierobežojumu 20 %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piemēro no dienas, kura noteikta fonda darbības noteikumos vai dibināšanas dokumentā vai prospektā, bet ne vēlāk kā 24 mēnešus pēc pirmās parakstīšanās uz fonda ieguldījumu daļām;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beidz piemērot, tiklīdz pārvaldnieks sāk pārdot fonda aktīvus nolūkā atpakaļpirkt ieguldījumu daļas fonda likvidācijas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laiku aptur, ja fonda kapitāls tiek palielināts vai samazināts.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Šā panta desmitās daļas 3. punktā minētā apturēšana ir ierobežota uz laikposmu, kas ir absolūti nepieciešams, pienācīgi ņemot vērā fonda ieguldītāju intereses, un jebkurā gadījumā tā ilgst ne vairāk kā 12 mēnešus.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Piemērošanas sākuma dienu, kura minēta šā panta desmitās daļas 1.punktā, nosaka, ņemot vērā fonda ieguldāmo aktīvu specifiku un īpašības. Ārkārtas apstākļos Latvijas Banka pēc tam, kad pārvaldnieks iesniedzis pienācīgi pamatotu ieguldījumu plānu, var pagarināt šo termiņu ne vairāk kā par 12 papildu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Pārvaldnieks nodrošina, ka tā pārvaldē esošs fonds nepiešķir aizdevumus: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pārvaldniekam vai pārvaldnieka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fonda turētājbankai  vai trešajai personai, pie kuras turētājbanka drīkst turēt fonda finanšu instrumentus vai citus aktīvus;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personai, kurai pārvaldnieks ir deleģējis darbības saskaņā ar šā likuma 28.pantā noteikto kārtību, vai šīs personas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 pārvaldnieku vienā grupā esošai komercsabiedrībai Finanšu instrumentu tirgus likuma 1.panta pirmās daļas 79.punkta izpratnē, izņemot tādu, kura ir finanšu iestāde un kura nefinansē nevienu no šīs daļas 1., 2. un 3.punktā minētajām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patērētājam Patērētāju tiesību aizsardzības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fonds izsniedz aizdevumus, ieņēmumus no aizdevumiem, atskaitot visas iespējamās  maksas par to administrēšanu, pilnībā ieskaita šā fonda mantā.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Pārvaldnieks nodrošina, ka tā pārvaldē esošais fonds saglabā 5 % no katra tā aizdevuma pamatsummas vērtības, ko fonds izsniedzis un pēc tam nodevis trešajām personām. Šādu katra aizdevuma procentuālo daļu saglabā: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aizdevumiem, kuru termiņš ir līdz astoņiem gadiem – līdz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pārējiem aizdevumiem – vismaz astoņus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Šā panta piecpadsmitajā  daļā noteikto prasību nepiemēro,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pārvaldnieks sāk pārdot fonda aktīvus nolūkā atpakaļpirkt ieguldījumu daļas fonda likvidācijas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atsavināšana ir nepieciešama, lai izpildītu ierobežojošos pasākumus, kas pieņemti saskaņā ar Līguma par Eiropas Savienības darbību 215.pantu, vai lai izpildītu attiecīgā fonda un tā pārvaldniekam noteiktās darbību regulējošās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aizdevuma pārdošana ir nepieciešama, lai pārvaldnieks varētu īstenot tā pārvaldē esošā fonda ieguldījumu stratēģiju fonda ieguldītāju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aizdevumu pārdod, jo ir pasliktinājies ar aizdevumu saistītais risks, ko pārvaldnieks konstatējis šā likuma 25.panta ceturtajā daļā un 25.</w:t>
            </w:r>
            <w:r w:rsidR="00000000" w:rsidRPr="00000000" w:rsidDel="00000000">
              <w:rPr>
                <w:vertAlign w:val="superscript"/>
                <w:rtl w:val="0"/>
              </w:rPr>
              <w:t xml:space="preserve">1</w:t>
            </w:r>
            <w:r w:rsidR="00000000" w:rsidRPr="00000000" w:rsidDel="00000000">
              <w:rPr>
                <w:rtl w:val="0"/>
              </w:rPr>
              <w:t xml:space="preserve"> panta pirmajā daļā minētās pienācīgas rūpības ievērošanas procesā  un riska (arī kredītriska) pārvaldības procesā, un pircējs par šādu pasliktināšanos ir informēts aizdevuma pirkšanas brīdī.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Pēc Latvijas Bankas pieprasījuma pārvaldnieks pierāda atbilstību šā panta sešpadsmitajā daļā izklāstītajiem attiecīgās atkāpes piemērošanas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Pārvaldniekam aizliegts pārvaldīt fondu, kura visa ieguldījumu stratēģija  vai tās daļa pieļauj aizdevumu izsniegšanu ar vienīgu mērķi šos aizdevumus vai riska darījumus nodot trešajām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Pārvaldnieks nodrošina, ka tā pārvaldē esošais aizdevumus izsniedzošais fonds ir slēgts fonds.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Aizdevumus izsniedzošais fonds var būt atvērts fonds, ja pārvaldnieks spēj pierādīt Latvijas Bankai, ka fonda likviditātes riska pārvaldības sistēma ir atbilstoša tā ieguldījumu stratēģijai un atpakaļpirkšanas politikai un nodrošina atvērta aizdevumu izsniedzoša fonda atbilstību tieši piemērojamos Eiropas Savienības tiesību aktos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Šā panta astoņpadsmitajā daļā noteiktās prasības neskar robežvērtības, ierobežojumus un nosacījumus, kas paredzēti Regulā Nr. 345/2013, Regulā Nr. 346/2013 un Regulā Nr. 2015/760."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vai skaidrot: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vai likuma 25.</w:t>
            </w:r>
            <w:r w:rsidR="00000000" w:rsidRPr="00000000" w:rsidDel="00000000">
              <w:rPr>
                <w:vertAlign w:val="superscript"/>
                <w:rtl w:val="0"/>
              </w:rPr>
              <w:t xml:space="preserve">1</w:t>
            </w:r>
            <w:r w:rsidR="00000000" w:rsidRPr="00000000" w:rsidDel="00000000">
              <w:rPr>
                <w:rtl w:val="0"/>
              </w:rPr>
              <w:t xml:space="preserve"> panta desmitās daļas 1. punktā korekti pārņemta korespondējošā direktīvas vienība ("</w:t>
            </w:r>
            <w:r w:rsidR="00000000" w:rsidRPr="00000000" w:rsidDel="00000000">
              <w:rPr>
                <w:i w:val="1"/>
                <w:rtl w:val="0"/>
              </w:rPr>
              <w:t xml:space="preserve">piemēro </w:t>
            </w:r>
            <w:r w:rsidR="00000000" w:rsidRPr="00000000" w:rsidDel="00000000">
              <w:rPr>
                <w:i w:val="1"/>
                <w:u w:val="single"/>
                <w:rtl w:val="0"/>
              </w:rPr>
              <w:t xml:space="preserve">līdz dienai</w:t>
            </w:r>
            <w:r w:rsidR="00000000" w:rsidRPr="00000000" w:rsidDel="00000000">
              <w:rPr>
                <w:i w:val="1"/>
                <w:rtl w:val="0"/>
              </w:rPr>
              <w:t xml:space="preserve">, kas noteikta AIF nolikumā, dibināšanas dokumentos vai prospektā, kas ir ne vēlāk kā 24 mēnešus pēc pirmās parakstīšanās uz AIF ieguldījumu apliecībām vai akcijām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vai likuma 25.</w:t>
            </w:r>
            <w:r w:rsidR="00000000" w:rsidRPr="00000000" w:rsidDel="00000000">
              <w:rPr>
                <w:vertAlign w:val="superscript"/>
                <w:rtl w:val="0"/>
              </w:rPr>
              <w:t xml:space="preserve">1</w:t>
            </w:r>
            <w:r w:rsidR="00000000" w:rsidRPr="00000000" w:rsidDel="00000000">
              <w:rPr>
                <w:rtl w:val="0"/>
              </w:rPr>
              <w:t xml:space="preserve"> panta 16. daļas 2. punktā korekti pārņemta korespondējošā direktīvas vienība ("</w:t>
            </w:r>
            <w:r w:rsidR="00000000" w:rsidRPr="00000000" w:rsidDel="00000000">
              <w:rPr>
                <w:i w:val="1"/>
                <w:rtl w:val="0"/>
              </w:rPr>
              <w:t xml:space="preserve">atbrīvošanās ir nepieciešama tam, lai izpildītu ierobežojošos pasākumus, kas pieņemti saskaņā ar LESD 215. pantu, </w:t>
            </w:r>
            <w:r w:rsidR="00000000" w:rsidRPr="00000000" w:rsidDel="00000000">
              <w:rPr>
                <w:i w:val="1"/>
                <w:u w:val="single"/>
                <w:rtl w:val="0"/>
              </w:rPr>
              <w:t xml:space="preserve">vai lai izpildītu produktiem noteiktās prasības</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16.pantā ietvertais 25.</w:t>
            </w:r>
            <w:r w:rsidR="00000000" w:rsidRPr="00000000" w:rsidDel="00000000">
              <w:rPr>
                <w:vertAlign w:val="superscript"/>
                <w:rtl w:val="0"/>
              </w:rPr>
              <w:t xml:space="preserve">1</w:t>
            </w:r>
            <w:r w:rsidR="00000000" w:rsidRPr="00000000" w:rsidDel="00000000">
              <w:rPr>
                <w:rtl w:val="0"/>
              </w:rPr>
              <w:t xml:space="preserve"> panta desmitās  daļas 1.punkts un 25.</w:t>
            </w:r>
            <w:r w:rsidR="00000000" w:rsidRPr="00000000" w:rsidDel="00000000">
              <w:rPr>
                <w:vertAlign w:val="superscript"/>
                <w:rtl w:val="0"/>
              </w:rPr>
              <w:t xml:space="preserve">1</w:t>
            </w:r>
            <w:r w:rsidR="00000000" w:rsidRPr="00000000" w:rsidDel="00000000">
              <w:rPr>
                <w:rtl w:val="0"/>
              </w:rPr>
              <w:t xml:space="preserve"> panta sešpadsmitās daļas 2.punkts, papildus precizēta 25.</w:t>
            </w:r>
            <w:r w:rsidR="00000000" w:rsidRPr="00000000" w:rsidDel="00000000">
              <w:rPr>
                <w:vertAlign w:val="superscript"/>
                <w:rtl w:val="0"/>
              </w:rPr>
              <w:t xml:space="preserve">1</w:t>
            </w:r>
            <w:r w:rsidR="00000000" w:rsidRPr="00000000" w:rsidDel="00000000">
              <w:rPr>
                <w:rtl w:val="0"/>
              </w:rPr>
              <w:t xml:space="preserve"> panta divdesmit pirmā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25.</w:t>
            </w:r>
            <w:r w:rsidR="00000000" w:rsidRPr="00000000" w:rsidDel="00000000">
              <w:rPr>
                <w:b w:val="1"/>
                <w:vertAlign w:val="superscript"/>
                <w:rtl w:val="0"/>
              </w:rPr>
              <w:t xml:space="preserve">1</w:t>
            </w:r>
            <w:r w:rsidR="00000000" w:rsidRPr="00000000" w:rsidDel="00000000">
              <w:rPr>
                <w:b w:val="1"/>
                <w:rtl w:val="0"/>
              </w:rPr>
              <w:t xml:space="preserve"> pants. Aizdevumu izsniegšana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Pārvaldnieks izstrādā, apstiprina un īsteno efektīvu politiku, procedūras un procesu aizdevumu piešķiršanai. Ja pārvaldnieka pārvaldē esošie fondi ir iesaistīti aizdevumu izsniegšanā, tostarp gadījumos, kad minētie fondi ar trešo personu starpniecību iegūst aizdevuma riska darījumus, tie arī kredītriska novērtēšanai un kredītportfeļa pārvaldībai un uzraudzībai īsteno efektīvu politiku, procedūras un procesus, nodrošinot, ka minētā politika, procedūras un procesi ir atjaunināti un efektīvi, un vismaz reizi gadā pārskatīti.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noteiktās prasības nepiemēro akcionāra aizdevumu izsniegšanai, ja šādu aizdevumu nosacītā vērtība kopā nepārsniedz 150 % no fonda kapitāla.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Pārvaldnieks nodrošina, ka tā pārvaldē esoša fonda vienam aizņēmējam izsniegto aizdevumu nosacītā vērtība kopā nepārsniedz 20 % no fonda kapitāla, ja aizņēmējs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komersants Apdrošināšanas un pārapdrošināšanas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fonds;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ieguldījumu fonds Ieguldījumu pārvaldes sabiedrību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panta trešajā daļā noteiktās prasības neattiecas uz robežvērtībām, ierobežojumiem un nosacījumiem, kuri paredzēti Regulā Nr. 345/2013, Regulā Nr. 346/2013 un Regulā Nr. 2015/760.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Pārvaldnieks nodrošina, ka tā pārvaldē esoša aizdevumus izsniedzošā fonda sviras finansējuma apmērs nepārsniedz: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175 %, ja fonds ir atvērts;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300 %, ja fonds ir slēgts.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Aizdevumus izsniedzoša fonda sviras finansējuma apmēru nosaka kā fonda riska darījumu apjoma, kas aprēķināts saskaņā ar saistību metodi atbilstoši Regulā Nr. 231/2013 noteiktajām prasībām, attiecību pret fonda neto aktīvu vērtību, izteiktu procentos.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Aprēķinot sviras finansējuma apmēru atbilstoši šā panta sestajai daļai, aizņēmumus, kurus pilnībā sedz aizdevumus izsniedzoša fonda ieguldītāju līgumiskās kapitāla saistības, neiekļauj riska darījumu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aizdevumus izsniedzoša fonda darbībā ir pārkāptas šajā pantā  noteiktās prasības un pārkāpums ir ārpus tā pārvaldnieka kontroles, kas fondu pārvalda, pārvaldnieks saprātīgā termiņā veic vajadzīgos pasākumus, lai labotu situāciju, pienācīgi ņemot vērā aizdevumus izsniedzošā fonda ieguldītāju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Saglabājot šā likuma 60.pantā Latvijas Bankai noteiktās pilnvaras, šā panta piektajā daļā noteiktās prasības sviras finansējuma ierobežojumiem nepiemēro aizdevumus izsniedzošiem fondiem, kuru aizdošanas darbības ietver tikai akcionāru aizdevumu izsniegšanu, ar noteikumu, ka šādu aizdevumu nosacītā vērtība kopā nepārsniedz 150 % no fonda kapitāla.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Šā panta trešajā daļā noteikto ieguldījumu ierobežojumu 20 %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piemēro līdz dienai, kura noteikta fonda darbības noteikumos vai dibināšanas dokumentā vai prospektā, bet ne vēlāk kā 24 mēnešus pēc pirmās parakstīšanās uz fonda ieguldījumu daļām;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beidz piemērot, tiklīdz pārvaldnieks sāk pārdot fonda aktīvus nolūkā atpakaļpirkt ieguldījumu daļas fonda likvidācijas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laiku aptur, ja fonda kapitāls tiek palielināts vai samazināts.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Šā panta desmitās daļas 3. punktā minētā apturēšana ir ierobežota uz laikposmu, kas ir absolūti nepieciešams, pienācīgi ņemot vērā fonda ieguldītāju intereses, un jebkurā gadījumā tā ilgst ne vairāk kā 12 mēnešus.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Piemērošanas sākuma dienu, kura minēta šā panta desmitās daļas 1.punktā, nosaka, ņemot vērā fonda ieguldāmo aktīvu specifiku un īpašības. Ārkārtas apstākļos Latvijas Banka pēc tam, kad pārvaldnieks iesniedzis pienācīgi pamatotu ieguldījumu plānu, var pagarināt šo termiņu ne vairāk kā par 12 papildu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Pārvaldnieks nodrošina, ka tā pārvaldē esošs fonds nepiešķir aizdevumus: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pārvaldniekam vai pārvaldnieka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fonda turētājbankai  vai trešajai personai, pie kuras turētājbanka drīkst turēt fonda finanšu instrumentus vai citus aktīvus;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personai, kurai pārvaldnieks ir deleģējis darbības saskaņā ar šā likuma 28.pantā noteikto kārtību, vai šīs personas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 pārvaldnieku vienā grupā esošai komercsabiedrībai Finanšu instrumentu tirgus likuma 1.panta pirmās daļas 79.punkta izpratnē, izņemot tādu, kura ir finanšu iestāde un kura nefinansē nevienu no šīs daļas 1., 2. un 3.punktā minētajām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fonds izsniedz aizdevumus, ieņēmumus no aizdevumiem, atskaitot visas iespējamās  maksas par to administrēšanu, pilnībā ieskaita šā fonda mantā.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Pārvaldnieks nodrošina, ka tā pārvaldē esošais fonds saglabā 5 % no katra tā aizdevuma nosacītās vērtības, ko fonds izsniedzis un pēc tam nodevis trešajām personām. Šādu katra aizdevuma procentuālo daļu saglabā: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aizdevumiem, kuru termiņš ir līdz astoņiem gadiem, vai aizdevumiem, ko piešķir patērētājiem neatkarīgi no termiņa – līdz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pārējiem aizdevumiem – vismaz astoņus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Šā panta piecpadsmitajā  daļā noteikto prasību nepiemēro,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pārvaldnieks sāk pārdot fonda aktīvus nolūkā atpakaļpirkt ieguldījumu daļas fonda likvidācijas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atsavināšana ir nepieciešama, lai izpildītu ierobežojošos pasākumus, kas pieņemti saskaņā ar Līguma par Eiropas Savienības darbību 215.pantu, vai lai izpildītu attiecīgā fonda darbības noteikumos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aizdevuma pārdošana ir nepieciešama, lai pārvaldnieks varētu īstenot tā pārvaldē esošā fonda ieguldījumu stratēģiju fonda ieguldītāju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aizdevumu pārdod, jo ir pasliktinājies ar aizdevumu saistītais risks, ko pārvaldnieks konstatējis šā likuma 25.panta ceturtajā daļā un 25.</w:t>
            </w:r>
            <w:r w:rsidR="00000000" w:rsidRPr="00000000" w:rsidDel="00000000">
              <w:rPr>
                <w:vertAlign w:val="superscript"/>
                <w:rtl w:val="0"/>
              </w:rPr>
              <w:t xml:space="preserve">1</w:t>
            </w:r>
            <w:r w:rsidR="00000000" w:rsidRPr="00000000" w:rsidDel="00000000">
              <w:rPr>
                <w:rtl w:val="0"/>
              </w:rPr>
              <w:t xml:space="preserve"> panta pirmajā daļā minētās pienācīgas rūpības ievērošanas procesā  un riska (arī kredītriska) pārvaldības procesā, un pircējs par šādu pasliktināšanos ir informēts aizdevuma pirkšanas brīdī.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Pēc Latvijas Bankas pieprasījuma pārvaldnieks pierāda atbilstību šā panta sešpadsmitajā daļā izklāstītajiem attiecīgās atkāpes piemērošanas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Pārvaldniekam aizliegts pārvaldīt fondu, kura visa ieguldījumu stratēģija  vai tās daļa pieļauj aizdevumu izsniegšanu ar vienīgu mērķi šos aizdevumus vai riska darījumus nodot trešajām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Pārvaldnieks nodrošina, ka tā pārvaldē esošais aizdevumus izsniedzošais fonds ir slēgts fonds.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Aizdevumus izsniedzošais fonds var būt atvērts fonds, ja licencēts pārvaldnieks spēj pierādīt Latvijas Bankai, ka fonda likviditātes riska pārvaldības sistēma ir atbilstoša tā ieguldījumu stratēģijai un atpakaļpirkšanas politikai un nodrošina atvērta aizdevumu izsniedzoša fonda atbilstību tieši piemērojamos Eiropas Savienības tiesību aktos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Šā panta deviņpadsmitajā daļā noteiktā prasība neskar robežvērtības, ierobežojumus un nosacījumus, kas paredzēti Regulā Nr. 345/2013, Regulā Nr. 346/2013 un Regulā Nr. 2015/760.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Aizdevumus patērētājiem Patērētāju tiesību aizsardzības likuma izpratnē drīkst izsniegt tikai licencēta pārvaldnieka pārvaldē esošs fonds, nodrošinot Patērētāju tiesību aizsardzības likumā noteikto prasību ievērošanu."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pants. "</w:t>
            </w:r>
            <w:r w:rsidR="00000000" w:rsidRPr="00000000" w:rsidDel="00000000">
              <w:rPr>
                <w:b w:val="1"/>
                <w:rtl w:val="0"/>
              </w:rPr>
              <w:t xml:space="preserve">25.</w:t>
            </w:r>
            <w:r w:rsidR="00000000" w:rsidRPr="00000000" w:rsidDel="00000000">
              <w:rPr>
                <w:b w:val="1"/>
                <w:vertAlign w:val="superscript"/>
                <w:rtl w:val="0"/>
              </w:rPr>
              <w:t xml:space="preserve">1</w:t>
            </w:r>
            <w:r w:rsidR="00000000" w:rsidRPr="00000000" w:rsidDel="00000000">
              <w:rPr>
                <w:b w:val="1"/>
                <w:rtl w:val="0"/>
              </w:rPr>
              <w:t xml:space="preserve"> pants. Aizdevumu izsniegšana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Pārvaldnieks izstrādā, apstiprina un īsteno efektīvu politiku, procedūras un procesu aizdevumu piešķiršanai. Ja pārvaldnieka pārvaldē esošie fondi ir iesaistīti aizdevumu izsniegšanā, tostarp gadījumos, kad minētie fondi ar trešo personu starpniecību iegūst aizdevuma riska darījumus, tie arī kredītriska novērtēšanai un kredītportfeļa pārvaldībai un uzraudzībai īsteno efektīvu politiku, procedūras un procesus, nodrošinot, ka minētā politika, procedūras un procesi ir atjaunināti un efektīvi, un vismaz reizi gadā pārskatīti.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noteiktās prasības nepiemēro akcionāra aizdevumu izsniegšanai, ja šādu aizdevumu pamatsumma kopā nepārsniedz 150 % no fonda kapitāla.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Pārvaldnieks nodrošina, ka tā pārvaldē esoša fonda vienam aizņēmējam izsniegto aizdevumu pamatsumma kopā nepārsniedz 20 % no fonda kapitāla, ja aizņēmējs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komersants Apdrošināšanas un pārapdrošināšanas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fonds;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ieguldījumu fonds Ieguldījumu pārvaldes sabiedrību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panta trešajā daļā noteiktās prasības neattiecas uz robežvērtībām, ierobežojumiem un nosacījumiem, kuri paredzēti Regulā Nr. 345/2013, Regulā Nr. 346/2013 un Regulā Nr. 2015/760.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Pārvaldnieks nodrošina, ka tā pārvaldē esoša aizdevumus izsniedzošā fonda sviras finansējuma apmērs nepārsniedz: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175 %, ja fonds ir atvērts;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300 %, ja fonds ir slēgts.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Aizdevumus izsniedzoša fonda sviras finansējuma apmēru nosaka kā fonda riska darījumu apjoma, kas aprēķināts saskaņā ar saistību metodi atbilstoši Regulā Nr. 231/2013 noteiktajām prasībām, attiecību pret fonda neto aktīvu vērtību, izteiktu procentos.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Aprēķinot sviras finansējuma apmēru atbilstoši šā panta sestajai daļai, aizņēmumus, kurus pilnībā sedz aizdevumus izsniedzoša fonda ieguldītāju līgumiskās kapitāla saistības, neiekļauj riska darījumu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aizdevumus izsniedzoša fonda darbībā ir pārkāptas šajā pantā  noteiktās prasības un pārkāpums ir ārpus tā pārvaldnieka kontroles, kas fondu pārvalda, pārvaldnieks saprātīgā termiņā veic vajadzīgos pasākumus, lai labotu situāciju, pienācīgi ņemot vērā aizdevumus izsniedzošā fonda ieguldītāju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Saglabājot šā likuma 60.pantā Latvijas Bankai noteiktās pilnvaras, šā panta piektajā daļā noteiktās prasības sviras finansējuma ierobežojumiem nepiemēro aizdevumus izsniedzošiem fondiem, kuru aizdošanas darbības ietver tikai akcionāru aizdevumu izsniegšanu, ar noteikumu, ka šādu aizdevumu pamatsumma kopā nepārsniedz 150 % no fonda kapitāla.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Šā panta trešajā daļā noteikto ieguldījumu ierobežojumu 20 %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piemēro no dienas, kura noteikta fonda darbības noteikumos vai dibināšanas dokumentā vai prospektā, bet ne vēlāk kā 24 mēnešus pēc pirmās parakstīšanās uz fonda ieguldījumu daļām;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beidz piemērot, tiklīdz pārvaldnieks sāk pārdot fonda aktīvus nolūkā atpakaļpirkt ieguldījumu daļas fonda likvidācijas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laiku aptur, ja fonda kapitāls tiek palielināts vai samazināts.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Šā panta desmitās daļas 3. punktā minētā apturēšana ir ierobežota uz laikposmu, kas ir absolūti nepieciešams, pienācīgi ņemot vērā fonda ieguldītāju intereses, un jebkurā gadījumā tā ilgst ne vairāk kā 12 mēnešus.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Piemērošanas sākuma dienu, kura minēta šā panta desmitās daļas 1.punktā, nosaka, ņemot vērā fonda ieguldāmo aktīvu specifiku un īpašības. Ārkārtas apstākļos Latvijas Banka pēc tam, kad pārvaldnieks iesniedzis pienācīgi pamatotu ieguldījumu plānu, var pagarināt šo termiņu ne vairāk kā par 12 papildu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Pārvaldnieks nodrošina, ka tā pārvaldē esošs fonds nepiešķir aizdevumus: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pārvaldniekam vai pārvaldnieka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fonda turētājbankai  vai trešajai personai, pie kuras turētājbanka drīkst turēt fonda finanšu instrumentus vai citus aktīvus;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personai, kurai pārvaldnieks ir deleģējis darbības saskaņā ar šā likuma 28.pantā noteikto kārtību, vai šīs personas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 pārvaldnieku vienā grupā esošai komercsabiedrībai Finanšu instrumentu tirgus likuma 1.panta pirmās daļas 79.punkta izpratnē, izņemot tādu, kura ir finanšu iestāde un kura nefinansē nevienu no šīs daļas 1., 2. un 3.punktā minētajām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patērētājam Patērētāju tiesību aizsardzības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fonds izsniedz aizdevumus, ieņēmumus no aizdevumiem, atskaitot visas iespējamās  maksas par to administrēšanu, pilnībā ieskaita šā fonda mantā.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Pārvaldnieks nodrošina, ka tā pārvaldē esošais fonds saglabā 5 % no katra tā aizdevuma pamatsummas vērtības, ko fonds izsniedzis un pēc tam nodevis trešajām personām. Šādu katra aizdevuma procentuālo daļu saglabā: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aizdevumiem, kuru termiņš ir līdz astoņiem gadiem – līdz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pārējiem aizdevumiem – vismaz astoņus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Šā panta piecpadsmitajā  daļā noteikto prasību nepiemēro,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pārvaldnieks sāk pārdot fonda aktīvus nolūkā atpakaļpirkt ieguldījumu daļas fonda likvidācijas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atsavināšana ir nepieciešama, lai izpildītu ierobežojošos pasākumus, kas pieņemti saskaņā ar Līguma par Eiropas Savienības darbību 215.pantu, vai lai izpildītu attiecīgā fonda un tā pārvaldniekam noteiktās darbību regulējošās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aizdevuma pārdošana ir nepieciešama, lai pārvaldnieks varētu īstenot tā pārvaldē esošā fonda ieguldījumu stratēģiju fonda ieguldītāju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aizdevumu pārdod, jo ir pasliktinājies ar aizdevumu saistītais risks, ko pārvaldnieks konstatējis šā likuma 25.panta ceturtajā daļā un 25.</w:t>
            </w:r>
            <w:r w:rsidR="00000000" w:rsidRPr="00000000" w:rsidDel="00000000">
              <w:rPr>
                <w:vertAlign w:val="superscript"/>
                <w:rtl w:val="0"/>
              </w:rPr>
              <w:t xml:space="preserve">1</w:t>
            </w:r>
            <w:r w:rsidR="00000000" w:rsidRPr="00000000" w:rsidDel="00000000">
              <w:rPr>
                <w:rtl w:val="0"/>
              </w:rPr>
              <w:t xml:space="preserve"> panta pirmajā daļā minētās pienācīgas rūpības ievērošanas procesā  un riska (arī kredītriska) pārvaldības procesā, un pircējs par šādu pasliktināšanos ir informēts aizdevuma pirkšanas brīdī.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Pēc Latvijas Bankas pieprasījuma pārvaldnieks pierāda atbilstību šā panta sešpadsmitajā daļā izklāstītajiem attiecīgās atkāpes piemērošanas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Pārvaldniekam aizliegts pārvaldīt fondu, kura visa ieguldījumu stratēģija  vai tās daļa pieļauj aizdevumu izsniegšanu ar vienīgu mērķi šos aizdevumus vai riska darījumus nodot trešajām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Pārvaldnieks nodrošina, ka tā pārvaldē esošais aizdevumus izsniedzošais fonds ir slēgts fonds.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Aizdevumus izsniedzošais fonds var būt atvērts fonds, ja pārvaldnieks spēj pierādīt Latvijas Bankai, ka fonda likviditātes riska pārvaldības sistēma ir atbilstoša tā ieguldījumu stratēģijai un atpakaļpirkšanas politikai un nodrošina atvērta aizdevumu izsniedzoša fonda atbilstību tieši piemērojamos Eiropas Savienības tiesību aktos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Šā panta astoņpadsmitajā daļā noteiktās prasības neskar robežvērtības, ierobežojumus un nosacījumus, kas paredzēti Regulā Nr. 345/2013, Regulā Nr. 346/2013 un Regulā Nr. 2015/760."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(LVCA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Attiecīgie AIFPL grozījumi paredz papildināt AIFPL ar 25. 1 pantu attiecībā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aizdevumu izsniegšanu, kas paredz ieviest Direktīvas Nr. 2024/927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aizdevumus izsniedzošiem AIF.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Direktīvas Nr. 2024/927 1.panta pirmo punktu, “aizdevumus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izsniedzošs AIF” ir AIF: “i) kura ieguldījumu stratēģija paredz galvenokārt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aizdevumu izsniegšanu; vai ii) kura izsniegto aizdevumu nosacītā vērtība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vismaz 50 % no tā neto aktīvu vērtības.”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Asociācijas ieskatā piedāvātajos AIFPL grozījumos nav iekļautas precīzas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norādes, ka minētie nosacījumi attiecināmi tieši uz aizdevumus izsniedzošiem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AIF Direktīvas Nr. 2024/927 izpratnē, proti, ka šie nosacījumi jāattiecina tikai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AIF “i) kura ieguldījumu stratēģija paredz galvenokārt aizdevumu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izsniegšanu; vai ii) kura izsniegto aizdevumu nosacītā vērtība ir vismaz 50 %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neto aktīvu vērtības.”.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Pārņemot Direktīvas Nr. 2024/927 normas attiecībā uz aizdevumu izsniegšanu, to piemērošana nav sašaurināma vienīgi uz aizdevumus izsniedzoša AIF pārvaldnieka darbību. Tas norādīts arī Direktīvas Nr. 2024/927 preambulas 16.punktā, lai panāktu “AIF profesionālu pārvaldību un mazinātu finanšu stabilitātes riskus, AIFP, kas pārvalda AIF, kuri iesaistās aizdevumu izsniegšanā, neatkarīgi no tā, vai šie AIF atbilst aizdevumus izsniedzošo AIF definīcijai, vajadzētu būt efektīvai politikai, procedūrām un procesiem aizdevumu piešķiršanai.”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25.</w:t>
            </w:r>
            <w:r w:rsidR="00000000" w:rsidRPr="00000000" w:rsidDel="00000000">
              <w:rPr>
                <w:b w:val="1"/>
                <w:vertAlign w:val="superscript"/>
                <w:rtl w:val="0"/>
              </w:rPr>
              <w:t xml:space="preserve">1</w:t>
            </w:r>
            <w:r w:rsidR="00000000" w:rsidRPr="00000000" w:rsidDel="00000000">
              <w:rPr>
                <w:b w:val="1"/>
                <w:rtl w:val="0"/>
              </w:rPr>
              <w:t xml:space="preserve"> pants. Aizdevumu izsniegšana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Pārvaldnieks izstrādā, apstiprina un īsteno efektīvu politiku, procedūras un procesu aizdevumu piešķiršanai. Ja pārvaldnieka pārvaldē esošie fondi ir iesaistīti aizdevumu izsniegšanā, tostarp gadījumos, kad minētie fondi ar trešo personu starpniecību iegūst aizdevuma riska darījumus, tie arī kredītriska novērtēšanai un kredītportfeļa pārvaldībai un uzraudzībai īsteno efektīvu politiku, procedūras un procesus, nodrošinot, ka minētā politika, procedūras un procesi ir atjaunināti un efektīvi, un vismaz reizi gadā pārskatīti.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noteiktās prasības nepiemēro akcionāra aizdevumu izsniegšanai, ja šādu aizdevumu nosacītā vērtība kopā nepārsniedz 150 % no fonda kapitāla.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Pārvaldnieks nodrošina, ka tā pārvaldē esoša fonda vienam aizņēmējam izsniegto aizdevumu nosacītā vērtība kopā nepārsniedz 20 % no fonda kapitāla, ja aizņēmējs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komersants Apdrošināšanas un pārapdrošināšanas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fonds;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ieguldījumu fonds Ieguldījumu pārvaldes sabiedrību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panta trešajā daļā noteiktās prasības neattiecas uz robežvērtībām, ierobežojumiem un nosacījumiem, kuri paredzēti Regulā Nr. 345/2013, Regulā Nr. 346/2013 un Regulā Nr. 2015/760.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Pārvaldnieks nodrošina, ka tā pārvaldē esoša aizdevumus izsniedzošā fonda sviras finansējuma apmērs nepārsniedz: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175 %, ja fonds ir atvērts;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300 %, ja fonds ir slēgts.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Aizdevumus izsniedzoša fonda sviras finansējuma apmēru nosaka kā fonda riska darījumu apjoma, kas aprēķināts saskaņā ar saistību metodi atbilstoši Regulā Nr. 231/2013 noteiktajām prasībām, attiecību pret fonda neto aktīvu vērtību, izteiktu procentos.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Aprēķinot sviras finansējuma apmēru atbilstoši šā panta sestajai daļai, aizņēmumus, kurus pilnībā sedz aizdevumus izsniedzoša fonda ieguldītāju līgumiskās kapitāla saistības, neiekļauj riska darījumu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aizdevumus izsniedzoša fonda darbībā ir pārkāptas šajā pantā  noteiktās prasības un pārkāpums ir ārpus tā pārvaldnieka kontroles, kas fondu pārvalda, pārvaldnieks saprātīgā termiņā veic vajadzīgos pasākumus, lai labotu situāciju, pienācīgi ņemot vērā aizdevumus izsniedzošā fonda ieguldītāju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Saglabājot šā likuma 60.pantā Latvijas Bankai noteiktās pilnvaras, šā panta piektajā daļā noteiktās prasības sviras finansējuma ierobežojumiem nepiemēro aizdevumus izsniedzošiem fondiem, kuru aizdošanas darbības ietver tikai akcionāru aizdevumu izsniegšanu, ar noteikumu, ka šādu aizdevumu nosacītā vērtība kopā nepārsniedz 150 % no fonda kapitāla.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Šā panta trešajā daļā noteikto ieguldījumu ierobežojumu 20 %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piemēro līdz dienai, kura noteikta fonda darbības noteikumos vai dibināšanas dokumentā vai prospektā, bet ne vēlāk kā 24 mēnešus pēc pirmās parakstīšanās uz fonda ieguldījumu daļām;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beidz piemērot, tiklīdz pārvaldnieks sāk pārdot fonda aktīvus nolūkā atpakaļpirkt ieguldījumu daļas fonda likvidācijas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laiku aptur, ja fonda kapitāls tiek palielināts vai samazināts.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Šā panta desmitās daļas 3. punktā minētā apturēšana ir ierobežota uz laikposmu, kas ir absolūti nepieciešams, pienācīgi ņemot vērā fonda ieguldītāju intereses, un jebkurā gadījumā tā ilgst ne vairāk kā 12 mēnešus.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Piemērošanas sākuma dienu, kura minēta šā panta desmitās daļas 1.punktā, nosaka, ņemot vērā fonda ieguldāmo aktīvu specifiku un īpašības. Ārkārtas apstākļos Latvijas Banka pēc tam, kad pārvaldnieks iesniedzis pienācīgi pamatotu ieguldījumu plānu, var pagarināt šo termiņu ne vairāk kā par 12 papildu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Pārvaldnieks nodrošina, ka tā pārvaldē esošs fonds nepiešķir aizdevumus: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pārvaldniekam vai pārvaldnieka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fonda turētājbankai  vai trešajai personai, pie kuras turētājbanka drīkst turēt fonda finanšu instrumentus vai citus aktīvus;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personai, kurai pārvaldnieks ir deleģējis darbības saskaņā ar šā likuma 28.pantā noteikto kārtību, vai šīs personas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 pārvaldnieku vienā grupā esošai komercsabiedrībai Finanšu instrumentu tirgus likuma 1.panta pirmās daļas 79.punkta izpratnē, izņemot tādu, kura ir finanšu iestāde un kura nefinansē nevienu no šīs daļas 1., 2. un 3.punktā minētajām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fonds izsniedz aizdevumus, ieņēmumus no aizdevumiem, atskaitot visas iespējamās  maksas par to administrēšanu, pilnībā ieskaita šā fonda mantā.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Pārvaldnieks nodrošina, ka tā pārvaldē esošais fonds saglabā 5 % no katra tā aizdevuma nosacītās vērtības, ko fonds izsniedzis un pēc tam nodevis trešajām personām. Šādu katra aizdevuma procentuālo daļu saglabā: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aizdevumiem, kuru termiņš ir līdz astoņiem gadiem, vai aizdevumiem, ko piešķir patērētājiem neatkarīgi no termiņa – līdz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pārējiem aizdevumiem – vismaz astoņus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Šā panta piecpadsmitajā  daļā noteikto prasību nepiemēro,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pārvaldnieks sāk pārdot fonda aktīvus nolūkā atpakaļpirkt ieguldījumu daļas fonda likvidācijas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atsavināšana ir nepieciešama, lai izpildītu ierobežojošos pasākumus, kas pieņemti saskaņā ar Līguma par Eiropas Savienības darbību 215.pantu, vai lai izpildītu attiecīgā fonda darbības noteikumos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aizdevuma pārdošana ir nepieciešama, lai pārvaldnieks varētu īstenot tā pārvaldē esošā fonda ieguldījumu stratēģiju fonda ieguldītāju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aizdevumu pārdod, jo ir pasliktinājies ar aizdevumu saistītais risks, ko pārvaldnieks konstatējis šā likuma 25.panta ceturtajā daļā un 25.</w:t>
            </w:r>
            <w:r w:rsidR="00000000" w:rsidRPr="00000000" w:rsidDel="00000000">
              <w:rPr>
                <w:vertAlign w:val="superscript"/>
                <w:rtl w:val="0"/>
              </w:rPr>
              <w:t xml:space="preserve">1</w:t>
            </w:r>
            <w:r w:rsidR="00000000" w:rsidRPr="00000000" w:rsidDel="00000000">
              <w:rPr>
                <w:rtl w:val="0"/>
              </w:rPr>
              <w:t xml:space="preserve"> panta pirmajā daļā minētās pienācīgas rūpības ievērošanas procesā  un riska (arī kredītriska) pārvaldības procesā, un pircējs par šādu pasliktināšanos ir informēts aizdevuma pirkšanas brīdī.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Pēc Latvijas Bankas pieprasījuma pārvaldnieks pierāda atbilstību šā panta sešpadsmitajā daļā izklāstītajiem attiecīgās atkāpes piemērošanas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Pārvaldniekam aizliegts pārvaldīt fondu, kura visa ieguldījumu stratēģija  vai tās daļa pieļauj aizdevumu izsniegšanu ar vienīgu mērķi šos aizdevumus vai riska darījumus nodot trešajām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Pārvaldnieks nodrošina, ka tā pārvaldē esošais aizdevumus izsniedzošais fonds ir slēgts fonds.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Aizdevumus izsniedzošais fonds var būt atvērts fonds, ja licencēts pārvaldnieks spēj pierādīt Latvijas Bankai, ka fonda likviditātes riska pārvaldības sistēma ir atbilstoša tā ieguldījumu stratēģijai un atpakaļpirkšanas politikai un nodrošina atvērta aizdevumu izsniedzoša fonda atbilstību tieši piemērojamos Eiropas Savienības tiesību aktos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Šā panta deviņpadsmitajā daļā noteiktā prasība neskar robežvērtības, ierobežojumus un nosacījumus, kas paredzēti Regulā Nr. 345/2013, Regulā Nr. 346/2013 un Regulā Nr. 2015/760.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Aizdevumus patērētājiem Patērētāju tiesību aizsardzības likuma izpratnē drīkst izsniegt tikai licencēta pārvaldnieka pārvaldē esošs fonds, nodrošinot Patērētāju tiesību aizsardzības likumā noteikto prasību ievērošanu."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pants. "</w:t>
            </w:r>
            <w:r w:rsidR="00000000" w:rsidRPr="00000000" w:rsidDel="00000000">
              <w:rPr>
                <w:b w:val="1"/>
                <w:rtl w:val="0"/>
              </w:rPr>
              <w:t xml:space="preserve">26.</w:t>
            </w:r>
            <w:r w:rsidR="00000000" w:rsidRPr="00000000" w:rsidDel="00000000">
              <w:rPr>
                <w:b w:val="1"/>
                <w:vertAlign w:val="superscript"/>
                <w:rtl w:val="0"/>
              </w:rPr>
              <w:t xml:space="preserve">1</w:t>
            </w:r>
            <w:r w:rsidR="00000000" w:rsidRPr="00000000" w:rsidDel="00000000">
              <w:rPr>
                <w:b w:val="1"/>
                <w:rtl w:val="0"/>
              </w:rPr>
              <w:t xml:space="preserve"> pants. Likviditātes pārvaldības instrumenti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Atvērta fonda pārvaldnieks drīkst izmantot šādus likviditātes pārvaldības instrumentus: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parakstīšanās un atpakaļpirkšanas apturēšanu, uz laiku aizliedzot pieņemt pieteikumus uz fonda ieguldījumu apliecību pirkšanu (turpmāk arī  - parakstīšanās)  vai to  atpakaļpirkšanu;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atpakaļpirkšanas ierobežojumu, īslaicīgi un daļēji ierobežojot ieguldījumu daļu turētāju tiesības atpakaļpirkt savas ieguldījumu daļas, lai ieguldītāji varētu atpakaļpirkt tikai noteiktu daļu no savām ieguldījumu daļām;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brīdinājuma termiņu pagarināšanu, pagarinot fonda darbības noteikumos noteikto minimālo termiņu, kādā ieguldītājs iepriekš brīdina pārvaldnieku par savu ieguldījumu daļu atpakaļpirkšanu;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atpakaļpirkšanas komisijas naudu, nosakot maksu diapazonā, kurā ņemtas vērā likviditātes izmaksas, ko ieguldījumu daļu turētāji maksā fondam, kad tie iesniedz fondam atpakaļpirkšanai ieguldījumu daļas, un kas nodrošina, ka pārējie fonda daļu turētāji netaisnīgi nenonāk nelabvēlīgā situācijā;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mainīgu cenu noteikšanu, izmantojot iepriekš noteiktu cenu mehānismu, lai fonda ieguldījumu daļu neto aktīvu vērtību koriģētu, piemērojot mainīgo koeficientu, kas atspoguļo likviditātes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divējādu cenu noteikšanu, izmantojot iepriekš noteiktu cenu mehānismu, ar kuru nosaka parakstīšanās uz ieguldījumu daļām un atpakaļpirkšanas cenas, koriģējot neto aktīvu vērtību uz vienu ieguldījumu daļu ar faktoru, kas atspoguļo likviditātes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vērtības samazinājuma novēršanas maksu, kuru ieguldījumu daļu turētājs iemaksā fondā brīdī, kad tas parakstās uz ieguldījumu daļām, iesniedz tās atpakaļpirkšanai vai atpakaļpieņemšanai, un kura fondam kompensē likviditātes izmaksas, kuras radušās minētā darījuma apjoma dēļ, un kas nodrošina, ka citi ieguldījumu daļu turētāji netaisnīgi nenonāk nelabvēlīgā situācijā;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atpakaļpirkšanu natūrā, nododot fonda turētos aktīvus naudas līdzekļu vietā, lai apmierinātu ieguldījumu daļu turētāju atpakaļpirkšanas pieprasījumus;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norobežotos kontus, nošķirot no citiem fonda aktīviem atsevišķus aktīvus, kuru ekonomiskās vai juridiskās iezīmes ir būtiski mainījušās vai kļuvušas neskaidras ārkārtas apstākļu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minēto likviditātes pārvaldības instrumentu īpašības nosaka tieši piemērojamie Eiropas  Savienības tiesību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w:t>
            </w:r>
            <w:r w:rsidR="00000000" w:rsidRPr="00000000" w:rsidDel="00000000">
              <w:rPr>
                <w:b w:val="1"/>
                <w:rtl w:val="0"/>
              </w:rPr>
              <w:t xml:space="preserve"> pants. Atvērtā fonda likviditātes pārvaldīšana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Atvērtā fonda pārvaldnieks: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novērtē šā likuma 26.</w:t>
            </w:r>
            <w:r w:rsidR="00000000" w:rsidRPr="00000000" w:rsidDel="00000000">
              <w:rPr>
                <w:vertAlign w:val="superscript"/>
                <w:rtl w:val="0"/>
              </w:rPr>
              <w:t xml:space="preserve">1</w:t>
            </w:r>
            <w:r w:rsidR="00000000" w:rsidRPr="00000000" w:rsidDel="00000000">
              <w:rPr>
                <w:rtl w:val="0"/>
              </w:rPr>
              <w:t xml:space="preserve"> pantā minēto likviditātes pārvaldības instrumentu piemērotību saistībā ar fonda īstenoto ieguldījumu stratēģiju, likviditātes profilu un atpakaļpirkšanas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izmanto šā likuma 26.</w:t>
            </w:r>
            <w:r w:rsidR="00000000" w:rsidRPr="00000000" w:rsidDel="00000000">
              <w:rPr>
                <w:vertAlign w:val="superscript"/>
                <w:rtl w:val="0"/>
              </w:rPr>
              <w:t xml:space="preserve">1</w:t>
            </w:r>
            <w:r w:rsidR="00000000" w:rsidRPr="00000000" w:rsidDel="00000000">
              <w:rPr>
                <w:rtl w:val="0"/>
              </w:rPr>
              <w:t xml:space="preserve"> panta pirmās daļas 1. un 9.punktā minētos likviditātes pārvaldības instrumentus un papildus izvēlas vismaz divus citus piemērotus likviditātes pārvaldības instrumentus;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iekļauj likviditātes pārvaldības instrumentus fonda darbības noteikumos vai dibināšanas dokumentā, paredzot iespēju tos izmantot fonda ieguldītāju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neizvēlas kā vienīgos likviditātes pārvaldības instrumentus šā likuma 26.</w:t>
            </w:r>
            <w:r w:rsidR="00000000" w:rsidRPr="00000000" w:rsidDel="00000000">
              <w:rPr>
                <w:vertAlign w:val="superscript"/>
                <w:rtl w:val="0"/>
              </w:rPr>
              <w:t xml:space="preserve">1</w:t>
            </w:r>
            <w:r w:rsidR="00000000" w:rsidRPr="00000000" w:rsidDel="00000000">
              <w:rPr>
                <w:rtl w:val="0"/>
              </w:rPr>
              <w:t xml:space="preserve"> panta pirmās daļas 5. un 6.punktā noteiktos likviditātes pārvaldības instrumentus.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Naudas tirgus fondam atvērtā fonda pārvaldnieks var izvēlēties tikai vienu no šā likuma 26.</w:t>
            </w:r>
            <w:r w:rsidR="00000000" w:rsidRPr="00000000" w:rsidDel="00000000">
              <w:rPr>
                <w:vertAlign w:val="superscript"/>
                <w:rtl w:val="0"/>
              </w:rPr>
              <w:t xml:space="preserve">1</w:t>
            </w:r>
            <w:r w:rsidR="00000000" w:rsidRPr="00000000" w:rsidDel="00000000">
              <w:rPr>
                <w:rtl w:val="0"/>
              </w:rPr>
              <w:t xml:space="preserve"> panta pirmās daļas 2., 3., 4., 5., 6., 7. un 8.punktā minētajiem likviditātes pārvaldības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Atvērtā fonda pārvaldnieks izstrādā un apstiprina detalizētu politiku un procedūras  jebkura izmantojamā likviditātes pārvaldības instrumenta aktivizēšanai un deaktivizēšanai, kā arī darbības un administratīvos pasākumus šāda instrumenta lietošanai.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Atpakaļpirkšanu natūrā atvērtā fonda pārvaldnieks aktivizē vienīgi nolūkā izpildīt profesionālo ieguldītāju pieprasīto atpakaļpirkšanu, nodrošinot, ka atpakaļpirkšana natūrā atbilst ieguldītāju fondā turēto aktīvu proporcijai.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Atpakaļpirkšana natūrā var neatbilst ieguldītāju fondā turēto aktīvu proporcijai, ja šis fonds tiek tirgots tikai profesionāliem ieguldītājiem vai ja šāda fonda ieguldījumu politikas mērķis ir replicēt noteikta akciju vai parāda vērtspapīru indeksa sastāvu un ja šis fonds ir biržā tirgots fonds Finanšu instrumentu tirgus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Atvērtā fonda pārvaldnieks fonda ieguldītāju interesēs drīkst uz laiku apturēt parakstīšanos uz fonda ieguldījumu daļām, to  atpakaļpirkšanu vai aktivizēt vai deaktivizēt citus likviditātes pārvaldības instrumentus, ja šie instrumenti ir iekļauti fonda darbības noteikumos vai dibināšanas dokumentā. Fonda ieguldītāju interesēs atvērtā fonda pārvaldnieks var arī aktivizēt šā likuma 26.</w:t>
            </w:r>
            <w:r w:rsidR="00000000" w:rsidRPr="00000000" w:rsidDel="00000000">
              <w:rPr>
                <w:vertAlign w:val="superscript"/>
                <w:rtl w:val="0"/>
              </w:rPr>
              <w:t xml:space="preserve">1</w:t>
            </w:r>
            <w:r w:rsidR="00000000" w:rsidRPr="00000000" w:rsidDel="00000000">
              <w:rPr>
                <w:rtl w:val="0"/>
              </w:rPr>
              <w:t xml:space="preserve"> panta pirmās daļas 9.punktā minētos norobežotos kontus.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Atvērtā fonda pārvaldnieks parakstīšanās un atpakaļpirkšanas apturēšanu vai norobežotos kontus izmanto tikai ārkārtējos gadījumos, ja apstākļi to prasa un ja tas ir pamatoti, ņemot vērā fonda ieguldītāju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Atvērtā fonda pārvaldnieks nekavējoties paziņo Latvijas Bankai par jebkuru no šādiem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tas aktivizē vai deaktivizē parakstīšanās un atpakaļpirkšanas apturēšanu;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tas aktivizē vai deaktivizē kādu no šā likuma 26.</w:t>
            </w:r>
            <w:r w:rsidR="00000000" w:rsidRPr="00000000" w:rsidDel="00000000">
              <w:rPr>
                <w:vertAlign w:val="superscript"/>
                <w:rtl w:val="0"/>
              </w:rPr>
              <w:t xml:space="preserve">1</w:t>
            </w:r>
            <w:r w:rsidR="00000000" w:rsidRPr="00000000" w:rsidDel="00000000">
              <w:rPr>
                <w:rtl w:val="0"/>
              </w:rPr>
              <w:t xml:space="preserve"> panta pirmās daļas 2., 3., 4., 5., 6., 7. un 8.punktā minētajiem likviditātes pārvaldības instrumentiem  veidā, kas neatbilst pārvaldnieka  parasti veiktajai komercdarbībai  šajā fondā, kā to paredz fonda darbības noteikumi vai dibināšanas dokuments.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Šā panta pirmajā un otrajā daļā minēto izvēli, kā arī detalizētu aktivizēšanas un deaktivizēšanas politiku un procedūras atvērtā fonda pārvaldnieks iesniedz Latvijas Bankai šā likuma 10.pantā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atvērtā fonda pārvaldnieks plāno aktivizēt vai deaktivizēt norobežotos kontus, tas nekavējoties par to paziņo Latvijas Bankai, norādot pamatojumu.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Latvijas Banka nekavējoties informē atvērtā fonda pārvaldnieka uzņēmējas dalībvalsts uzraudzības institūciju, Eiropas Vērtspapīru un tirgu iestādi un, ja pastāv potenciāli riski finanšu sistēmas stabilitātei un integritātei, arī Eiropas Sistēmisko risku kolēģiju, par visiem paziņojumiem, kurus tā saņēmusi no atvērtā fonda pārvaldnieka saskaņā ar šā panta astoto vai devīto daļu. Eiropas Vērtspapīru un tirgu iestādei šajā daļā minēto informāciju ir tiesības nodot citu dalībvalstu uzraudzības institūcijai."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likumprojektu vai skaidrot, vai likuma 26.</w:t>
            </w:r>
            <w:r w:rsidR="00000000" w:rsidRPr="00000000" w:rsidDel="00000000">
              <w:rPr>
                <w:vertAlign w:val="superscript"/>
                <w:rtl w:val="0"/>
              </w:rPr>
              <w:t xml:space="preserve">2</w:t>
            </w:r>
            <w:r w:rsidR="00000000" w:rsidRPr="00000000" w:rsidDel="00000000">
              <w:rPr>
                <w:rtl w:val="0"/>
              </w:rPr>
              <w:t xml:space="preserve"> panta pirmās daļas 2. punktā pilnībā pārņemta korespondējošā direktīvas prasība ("</w:t>
            </w:r>
            <w:r w:rsidR="00000000" w:rsidRPr="00000000" w:rsidDel="00000000">
              <w:rPr>
                <w:i w:val="1"/>
                <w:rtl w:val="0"/>
              </w:rPr>
              <w:t xml:space="preserve">Lai nodrošinātu atbilstību šā panta 1. un 2. punktam, AIFP, kas pārvalda atvērtu AIF, izvēlas vismaz divus piemērotus likviditātes pārvaldības instrumentus no tiem, kas minēti V pielikuma </w:t>
            </w:r>
            <w:r w:rsidR="00000000" w:rsidRPr="00000000" w:rsidDel="00000000">
              <w:rPr>
                <w:i w:val="1"/>
                <w:u w:val="single"/>
                <w:rtl w:val="0"/>
              </w:rPr>
              <w:t xml:space="preserve">2. līdz 8. punktā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tas ir pateikts šeit: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 pants. Atvērtā fonda likviditātes pārvaldīšana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Atvērtā fonda pārvaldnieks: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izmanto šā likuma 26.</w:t>
            </w:r>
            <w:r w:rsidR="00000000" w:rsidRPr="00000000" w:rsidDel="00000000">
              <w:rPr>
                <w:vertAlign w:val="superscript"/>
                <w:rtl w:val="0"/>
              </w:rPr>
              <w:t xml:space="preserve">1</w:t>
            </w:r>
            <w:r w:rsidR="00000000" w:rsidRPr="00000000" w:rsidDel="00000000">
              <w:rPr>
                <w:rtl w:val="0"/>
              </w:rPr>
              <w:t xml:space="preserve"> panta pirmās daļas 1. un 9.punktā minētos likviditātes pārvaldības instrumentus un papildus izvēlas vismaz divus citus piemērotus likviditātes pārvaldības instrumentus;”.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26.</w:t>
            </w:r>
            <w:r w:rsidR="00000000" w:rsidRPr="00000000" w:rsidDel="00000000">
              <w:rPr>
                <w:b w:val="1"/>
                <w:vertAlign w:val="superscript"/>
                <w:rtl w:val="0"/>
              </w:rPr>
              <w:t xml:space="preserve">1</w:t>
            </w:r>
            <w:r w:rsidR="00000000" w:rsidRPr="00000000" w:rsidDel="00000000">
              <w:rPr>
                <w:b w:val="1"/>
                <w:rtl w:val="0"/>
              </w:rPr>
              <w:t xml:space="preserve"> pants. Likviditātes pārvaldības instrumenti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Atvērta fonda pārvaldnieks drīkst izmantot šādus likviditātes pārvaldības instrumentus: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parakstīšanās un atpakaļpirkšanas apturēšanu, uz laiku aizliedzot pieņemt pieteikumus uz fonda ieguldījumu apliecību pirkšanu (turpmāk arī  - parakstīšanās)  vai to  atpakaļpirkšanu;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atpakaļpirkšanas ierobežojumu, īslaicīgi un daļēji ierobežojot ieguldījumu daļu turētāju tiesības atpakaļpirkt savas ieguldījumu daļas, lai ieguldītāji varētu atpakaļpirkt tikai noteiktu daļu no savām ieguldījumu daļām;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brīdinājuma termiņu pagarināšanu, pagarinot fonda darbības noteikumos noteikto minimālo termiņu, kādā ieguldītājs iepriekš brīdina pārvaldnieku par savu ieguldījumu daļu atpakaļpirkšanu;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atpakaļpirkšanas komisijas naudu, nosakot maksu diapazonā, kurā ņemtas vērā likviditātes izmaksas, ko ieguldījumu daļu turētāji maksā fondam, kad tie iesniedz fondam atpakaļpirkšanai ieguldījumu daļas, un kas nodrošina, ka pārējie fonda daļu turētāji netaisnīgi nenonāk nelabvēlīgā situācijā;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mainīgu cenu noteikšanu, izmantojot iepriekš noteiktu cenu mehānismu, lai fonda ieguldījumu daļu neto aktīvu vērtību koriģētu, piemērojot mainīgo koeficientu, kas atspoguļo likviditātes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divējādu cenu noteikšanu, izmantojot iepriekš noteiktu cenu mehānismu, ar kuru nosaka parakstīšanās uz ieguldījumu daļām un atpakaļpirkšanas cenas, koriģējot neto aktīvu vērtību uz vienu ieguldījumu daļu ar faktoru, kas atspoguļo likviditātes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vērtības samazinājuma novēršanas maksu, kuru ieguldījumu daļu turētājs iemaksā fondā brīdī, kad tas parakstās uz ieguldījumu daļām, iesniedz tās atpakaļpirkšanai vai atpakaļpieņemšanai, un kura fondam kompensē likviditātes izmaksas, kuras radušās minētā darījuma apjoma dēļ, un kas nodrošina, ka citi ieguldījumu daļu turētāji netaisnīgi nenonāk nelabvēlīgā situācijā;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atpakaļpirkšanu natūrā, nododot fonda turētos aktīvus naudas līdzekļu vietā, lai apmierinātu ieguldījumu daļu turētāju atpakaļpirkšanas pieprasījumus;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norobežotos kontus, nošķirot no citiem fonda aktīviem atsevišķus aktīvus, kuru ekonomiskās vai juridiskās iezīmes ir būtiski mainījušās vai kļuvušas neskaidras ārkārtas apstākļu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minēto likviditātes pārvaldības instrumentu īpašības nosaka Komisijas 2025. gada 17. novembra deleģētā regula (ES) 2026/465, ar ko Eiropas Parlamenta un Padomes direktīvu 2011/61/ES papildina attiecībā uz regulatīvajiem tehniskajiem standartiem, kuros precizē likviditātes pārvaldības instrumentu īpašības.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w:t>
            </w:r>
            <w:r w:rsidR="00000000" w:rsidRPr="00000000" w:rsidDel="00000000">
              <w:rPr>
                <w:b w:val="1"/>
                <w:rtl w:val="0"/>
              </w:rPr>
              <w:t xml:space="preserve"> pants. Atvērtā fonda likviditātes pārvaldīšana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Atvērtā fonda pārvaldnieks: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novērtē šā likuma 26.</w:t>
            </w:r>
            <w:r w:rsidR="00000000" w:rsidRPr="00000000" w:rsidDel="00000000">
              <w:rPr>
                <w:vertAlign w:val="superscript"/>
                <w:rtl w:val="0"/>
              </w:rPr>
              <w:t xml:space="preserve">1</w:t>
            </w:r>
            <w:r w:rsidR="00000000" w:rsidRPr="00000000" w:rsidDel="00000000">
              <w:rPr>
                <w:rtl w:val="0"/>
              </w:rPr>
              <w:t xml:space="preserve"> pantā minēto likviditātes pārvaldības instrumentu piemērotību saistībā ar fonda īstenoto ieguldījumu stratēģiju, likviditātes profilu un atpakaļpirkšanas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izmanto šā likuma 26.</w:t>
            </w:r>
            <w:r w:rsidR="00000000" w:rsidRPr="00000000" w:rsidDel="00000000">
              <w:rPr>
                <w:vertAlign w:val="superscript"/>
                <w:rtl w:val="0"/>
              </w:rPr>
              <w:t xml:space="preserve">1</w:t>
            </w:r>
            <w:r w:rsidR="00000000" w:rsidRPr="00000000" w:rsidDel="00000000">
              <w:rPr>
                <w:rtl w:val="0"/>
              </w:rPr>
              <w:t xml:space="preserve"> panta pirmās daļas 1. un 9.punktā minētos likviditātes pārvaldības instrumentus un papildus izvēlas vismaz divus citus piemērotus likviditātes pārvaldības instrumentus;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iekļauj likviditātes pārvaldības instrumentus fonda darbības noteikumos vai dibināšanas dokumentā, paredzot iespēju tos izmantot fonda ieguldītāju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neizvēlas kā vienīgos likviditātes pārvaldības instrumentus šā likuma 26.</w:t>
            </w:r>
            <w:r w:rsidR="00000000" w:rsidRPr="00000000" w:rsidDel="00000000">
              <w:rPr>
                <w:vertAlign w:val="superscript"/>
                <w:rtl w:val="0"/>
              </w:rPr>
              <w:t xml:space="preserve">1</w:t>
            </w:r>
            <w:r w:rsidR="00000000" w:rsidRPr="00000000" w:rsidDel="00000000">
              <w:rPr>
                <w:rtl w:val="0"/>
              </w:rPr>
              <w:t xml:space="preserve"> panta pirmās daļas 5. un 6.punktā noteiktos likviditātes pārvaldības instrumentus.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Naudas tirgus fondam atvērtā fonda pārvaldnieks var izvēlēties tikai vienu no šā likuma 26.</w:t>
            </w:r>
            <w:r w:rsidR="00000000" w:rsidRPr="00000000" w:rsidDel="00000000">
              <w:rPr>
                <w:vertAlign w:val="superscript"/>
                <w:rtl w:val="0"/>
              </w:rPr>
              <w:t xml:space="preserve">1</w:t>
            </w:r>
            <w:r w:rsidR="00000000" w:rsidRPr="00000000" w:rsidDel="00000000">
              <w:rPr>
                <w:rtl w:val="0"/>
              </w:rPr>
              <w:t xml:space="preserve"> panta pirmās daļas 2., 3., 4., 5., 6., 7. un 8.punktā minētajiem likviditātes pārvaldības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Atvērtā fonda pārvaldnieks izstrādā un apstiprina detalizētu politiku un procedūras  jebkura izmantojamā likviditātes pārvaldības instrumenta aktivizēšanai un deaktivizēšanai, kā arī darbības un administratīvos pasākumus šāda instrumenta lietošanai.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Atpakaļpirkšanu natūrā atvērtā fonda pārvaldnieks aktivizē vienīgi nolūkā izpildīt profesionālo ieguldītāju pieprasīto atpakaļpirkšanu, nodrošinot, ka atpakaļpirkšana natūrā atbilst ieguldītāju fondā turēto aktīvu proporcijai.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Atpakaļpirkšana natūrā var neatbilst ieguldītāju fondā turēto aktīvu proporcijai, ja šis fonds tiek tirgots tikai profesionāliem ieguldītājiem vai ja šāda fonda ieguldījumu politikas mērķis ir replicēt noteikta akciju vai parāda vērtspapīru indeksa sastāvu un ja šis fonds ir biržā tirgots fonds Finanšu instrumentu tirgus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Atvērtā fonda pārvaldnieks fonda ieguldītāju interesēs drīkst uz laiku apturēt parakstīšanos uz fonda ieguldījumu daļām, to  atpakaļpirkšanu vai aktivizēt vai deaktivizēt citus likviditātes pārvaldības instrumentus, ja šie instrumenti ir iekļauti fonda darbības noteikumos vai dibināšanas dokumentā. Fonda ieguldītāju interesēs atvērtā fonda pārvaldnieks var arī aktivizēt šā likuma 26.</w:t>
            </w:r>
            <w:r w:rsidR="00000000" w:rsidRPr="00000000" w:rsidDel="00000000">
              <w:rPr>
                <w:vertAlign w:val="superscript"/>
                <w:rtl w:val="0"/>
              </w:rPr>
              <w:t xml:space="preserve">1</w:t>
            </w:r>
            <w:r w:rsidR="00000000" w:rsidRPr="00000000" w:rsidDel="00000000">
              <w:rPr>
                <w:rtl w:val="0"/>
              </w:rPr>
              <w:t xml:space="preserve"> panta pirmās daļas 9.punktā minētos norobežotos kontus.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Atvērtā fonda pārvaldnieks parakstīšanās un atpakaļpirkšanas apturēšanu vai norobežotos kontus izmanto tikai ārkārtējos gadījumos, ja apstākļi to prasa un ja tas ir pamatoti, ņemot vērā fonda ieguldītāju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Atvērtā fonda pārvaldnieks nekavējoties paziņo Latvijas Bankai par jebkuru no šādiem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tas aktivizē vai deaktivizē parakstīšanās un atpakaļpirkšanas apturēšanu;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tas aktivizē vai deaktivizē kādu no šā likuma 26.</w:t>
            </w:r>
            <w:r w:rsidR="00000000" w:rsidRPr="00000000" w:rsidDel="00000000">
              <w:rPr>
                <w:vertAlign w:val="superscript"/>
                <w:rtl w:val="0"/>
              </w:rPr>
              <w:t xml:space="preserve">1</w:t>
            </w:r>
            <w:r w:rsidR="00000000" w:rsidRPr="00000000" w:rsidDel="00000000">
              <w:rPr>
                <w:rtl w:val="0"/>
              </w:rPr>
              <w:t xml:space="preserve"> panta pirmās daļas 2., 3., 4., 5., 6., 7. un 8.punktā minētajiem likviditātes pārvaldības instrumentiem  veidā, kas neatbilst pārvaldnieka  parasti veiktajai komercdarbībai  šajā fondā, kā to paredz fonda darbības noteikumi vai dibināšanas dokuments.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Šā panta pirmajā un otrajā daļā minēto izvēli, kā arī detalizētu aktivizēšanas un deaktivizēšanas politiku un procedūras atvērtā fonda pārvaldnieks iesniedz Latvijas Bankai šā likuma 10.pantā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atvērtā fonda pārvaldnieks plāno aktivizēt vai deaktivizēt norobežotos kontus, tas nekavējoties par to paziņo Latvijas Bankai, norādot pamatojumu.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Latvijas Banka nekavējoties informē atvērtā fonda pārvaldnieka uzņēmējas dalībvalsts uzraudzības institūciju, Eiropas Vērtspapīru un tirgu iestādi un, ja pastāv potenciāli riski finanšu sistēmas stabilitātei un integritātei, arī Eiropas Sistēmisko risku kolēģiju, par visiem paziņojumiem, kurus tā saņēmusi no atvērtā fonda pārvaldnieka saskaņā ar šā panta astoto vai devīto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(LVCA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Attiecīgie AIFPL grozījumi paredz:</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“Paplašinot reģistrēta AIFP darbību un atļaujot dibināt atvērtu AIF un AIF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sviras finansējumu (attiecīgi grozījumi likuma 7.pantā), nepieciešami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iepriekšminēto risku mazināšanai un ieguldītāju interešu aizsardzībai: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līdzšinējā likuma redakcija neparedzēja prasības, kas būtu jāievēro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reģistrētam pārvaldniekam, deleģējot darbību citai personai, kas dod iespēju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deleģēt pārvaldnieka pamatdarbības pakalpojumus personām, kam varētu nebūt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atbilstoša kvalifikācija, pieredze, nevainojama reputācija un pietiekami resursi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deleģēto darbību veikšanai, turklāt pašam pārvaldniekam neuzņemoties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atbildību par deleģēto darbību izpildi. Lai novērstu šādu situāciju iespējamību,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reģistrēta pārvaldnieka darbības noteikumi papildināti ar normām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deleģēšanas gadījumā (likuma 9.panta 5. 1 daļa 1 ).”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9.pants tiek papildināts ar 5. 4 daļu, kas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4 ) Reģistrēts pārvaldnieks drīkst deleģēt fonda ieguldījumu pārvaldīšanu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riska pārvaldīšanu citam reģistrētam vai licencētam pārvaldniekam,  ievērojot šā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28.panta otrās daļas 1.punkta, trešās, ceturtās daļas (izņemot 4.punktu),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astotās daļas (izņemot 2.punktu), devītās daļas, divpadsmitās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trīspadsmitās daļas, četrpadsmitās daļas (izņemot 2.punktu) un piecpadsmitās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daļas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secināms, ka likumdevēja ieskatā ar šādu deleģēšanas noteikumu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piemērošana reģistrētiem AIFP tiek mazināts saistībā ar atvērta AIF un AIF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sviras finansējumu darbības saistītie riski. Attiecīgi, šo papildus nosacījumu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piemērošana ir pilnīgi nepamatota reģistrētiem pārvaldniekiem, kuri nepārvalda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atvērtus AIF vai neizmanto sviras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ar piedāvātajiem grozījumiem tiktu nepamatoti un neproporcionāli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palielināts šādu reģistrēto pārvaldnieku administratīvais slogs.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Asociācijas ieskatā 9.panta 5. 4 daļa būtu dzēšama, vai, kā minimums,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attiecināma tikai uz tiem reģistrētiem pārvaldniekiem, kuri pārvalda atvērtus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AIF vai izmanto sviras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sadaļa “Risinājuma apraksts” attiecībā uz likuma 9.panta 5.</w:t>
            </w:r>
            <w:r w:rsidR="00000000" w:rsidRPr="00000000" w:rsidDel="00000000">
              <w:rPr>
                <w:vertAlign w:val="superscript"/>
                <w:rtl w:val="0"/>
              </w:rPr>
              <w:t xml:space="preserve">4</w:t>
            </w:r>
            <w:r w:rsidR="00000000" w:rsidRPr="00000000" w:rsidDel="00000000">
              <w:rPr>
                <w:rtl w:val="0"/>
              </w:rPr>
              <w:t xml:space="preserve">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Līdzšinējā likuma redakcija neparedzēja prasības, kas būtu jāievēro reģistrētam pārvaldniekam, deleģējot darbību citai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Deleģēšanas normas būtu attiecināmas uz visu veidu fondu pārvaldniekiem, jo šo normu mērķis ir novērst iespēju deleģēt pārvaldnieka pamatdarbības pakalpojumus personām, kurām varētu nebūt atbilstoša kvalifikācija, profesionālā pieredze, nevainojama reputācija vai pietiekami resursi deleģēto darbību izpildei. Vienlaikus šīs normas nodrošina, ka pārvaldnieks saglabā pilnu atbildību par deleģētajām funkcijām, novēršot regulējuma apiešanas iespējas. Attiecīgi reģistrēta pārvaldnieka darbības noteikumi papildināmi ar normām darbības deleģēšanas gadījumā (9.pants papildināts ar 5.</w:t>
            </w:r>
            <w:r w:rsidR="00000000" w:rsidRPr="00000000" w:rsidDel="00000000">
              <w:rPr>
                <w:vertAlign w:val="superscript"/>
                <w:rtl w:val="0"/>
              </w:rPr>
              <w:t xml:space="preserve">4</w:t>
            </w:r>
            <w:r w:rsidR="00000000" w:rsidRPr="00000000" w:rsidDel="00000000">
              <w:rPr>
                <w:rtl w:val="0"/>
              </w:rPr>
              <w:t xml:space="preserve">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pants. "(1) Par pārvaldnieka fonda līdzekļiem iegūto nekustamo īpašumu nostiprina zemesgrāmatā, bet iegūtās kapitālsabiedrības kapitāla daļas reģistrē komercreģistrā. Minētā nekustamā īpašuma nostiprināšana zemesgrāmatā vai kapitāla daļu reģistrācija komercreģistrā veicama uz pārvaldnieka vārda ar atzīmi, ka nekustamo īpašumu vai kapitāla daļas neiekļauj pārvaldnieka mantā pārvaldnieka — juridiskās personas — maksātnespējas procesa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Aizdevumu no pārvaldnieka fonda līdzekļiem, kas paredzēts ieguldījumam nekustamajā īpašumā, nodrošina ar hipotēku par labu pārvaldniekam, izdarot atzīmi, ka attiecīgais nekustamais īpašums ir nodrošinājums aizdevumam no konkrētā fonda līdzekļiem un ka to nedrīkst apgrūtināt un atsavināt bez pārvaldnieka piekrišanas.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fonds dibināts kā komandītsabiedrība vai akciju sabiedrība, par šāda fonda līdzekļiem iegūto nekustamo īpašumu nostiprina zemesgrāmatā, bet iegūtās kapitālsabiedrības kapitāla daļas reģistrē komercreģistrā. Minētā nekustamā īpašuma nostiprināšana zemesgrāmatā vai kapitāla daļu reģistrācija komercreģistrā veicama uz fonda vārda.”;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anotācijā skaidrojumu, kāpēc trešajā daļā ir paredzēti īpaši nosacījumi, ja fonds ir komandītsabiedrība vai akciju sabiedrība. Uz komandītsabiedrību un akciju sabiedrību attiecas dažādas Komerclikuma tiesību normas un tās pēc savas būtības nav līdzīgas. Ir nepieciešams skaidrot, kāpēc nav īpašu nosacījumu, ja fonds ir pilnsabiedrība (līdzīga komandītsabiedrībai) vai sabiedrība ar ierobežotu atbildību (līdzīga akciju sabiedrībai). Nepieciešams skaidrot, kāpēc vispār pilnsabiedrības un sabiedrības ar ierobežotu atbildību ir izslēgtas no trešās daļas.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likuma 30.panta pirmo daļu fondu var dibināt tikai kā lietu kopību, komandītsabiedrību vai kā akciju sabiedrību, attiecīgi pilnsabiedrības vai sabiedrības ar ierobežotu atbildību formas nav iespējamas. Tāpat šobrīd ar likumprojektu netiek mainīta fondu dibināšanas kārtība un formas, kas jau šobrīd ir nostiprinātas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Par pārvaldnieka fonda līdzekļiem iegūto nekustamo īpašumu nostiprina zemesgrāmatā, bet iegūtās kapitālsabiedrības pamatkapitāla daļas (akcijas) reģistrē komercreģistrā. Minētā nekustamā īpašuma nostiprināšana zemesgrāmatā vai pamatkapitāla daļu (akciju) reģistrācija komercreģistrā veicama uz pārvaldnieka vārda ar atzīmi, ka nekustamo īpašumu vai pamatkapitāla daļas (akcijas) neiekļauj pārvaldnieka mantā pārvaldnieka — juridiskās personas — maksātnespējas procesa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Aizdevumu no pārvaldnieka fonda līdzekļiem, kas paredzēts ieguldījumam nekustamajā īpašumā, nodrošina ar hipotēku par labu pārvaldniekam, izdarot atzīmi, ka attiecīgais nekustamais īpašums ir nodrošinājums aizdevumam no konkrētā fonda līdzekļiem un ka to nedrīkst apgrūtināt un atsavināt bez pārvaldnieka piekrišanas.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fonds dibināts kā komandītsabiedrība vai akciju sabiedrība, par šāda fonda līdzekļiem iegūto nekustamo īpašumu nostiprina zemesgrāmatā, bet iegūtās kapitālsabiedrības pamatkapitāla daļas (akcijas) reģistrē komercreģistrā. Minētā nekustamā īpašuma nostiprināšana zemesgrāmatā vai pamatkapitāla daļu (akciju) reģistrācija komercreģistrā veicama uz fonda vārda.”;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pants. papildināt pantu ar 6.</w:t>
            </w:r>
            <w:r w:rsidR="00000000" w:rsidRPr="00000000" w:rsidDel="00000000">
              <w:rPr>
                <w:vertAlign w:val="superscript"/>
                <w:rtl w:val="0"/>
              </w:rPr>
              <w:t xml:space="preserve">1</w:t>
            </w:r>
            <w:r w:rsidR="00000000" w:rsidRPr="00000000" w:rsidDel="00000000">
              <w:rPr>
                <w:rtl w:val="0"/>
              </w:rPr>
              <w:t xml:space="preserve">, 6.</w:t>
            </w:r>
            <w:r w:rsidR="00000000" w:rsidRPr="00000000" w:rsidDel="00000000">
              <w:rPr>
                <w:vertAlign w:val="superscript"/>
                <w:rtl w:val="0"/>
              </w:rPr>
              <w:t xml:space="preserve">2</w:t>
            </w:r>
            <w:r w:rsidR="00000000" w:rsidRPr="00000000" w:rsidDel="00000000">
              <w:rPr>
                <w:rtl w:val="0"/>
              </w:rPr>
              <w:t xml:space="preserve">, 6.</w:t>
            </w:r>
            <w:r w:rsidR="00000000" w:rsidRPr="00000000" w:rsidDel="00000000">
              <w:rPr>
                <w:vertAlign w:val="superscript"/>
                <w:rtl w:val="0"/>
              </w:rPr>
              <w:t xml:space="preserve">3</w:t>
            </w:r>
            <w:r w:rsidR="00000000" w:rsidRPr="00000000" w:rsidDel="00000000">
              <w:rPr>
                <w:rtl w:val="0"/>
              </w:rPr>
              <w:t xml:space="preserve"> un 6.</w:t>
            </w:r>
            <w:r w:rsidR="00000000" w:rsidRPr="00000000" w:rsidDel="00000000">
              <w:rPr>
                <w:vertAlign w:val="superscript"/>
                <w:rtl w:val="0"/>
              </w:rPr>
              <w:t xml:space="preserve">4</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Pārvaldnieks par Latvijā dibināta fonda turētājbanku drīkst izvēlēties citā dalībvalstī reģistrētu kredītiestādi tikai saņemot Latvijas Bankas atļauju, ja vienlaikus izpildās šādi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Latvijā trūkst tādu turētājbankas pakalpojumu sniedzēju, kas varētu efektīvi apmierināt fonda vajadzības, ņemot vērā fonda  ieguldījumu stratēģiju;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dalībvalsts fondu pārvaldnieku vārdā turēto fondu aktīvu kopsumma Latvijas turētājbanku tirgū nepārsniedz 50 miljardus </w:t>
            </w:r>
            <w:r w:rsidR="00000000" w:rsidRPr="00000000" w:rsidDel="00000000">
              <w:rPr>
                <w:i w:val="1"/>
                <w:rtl w:val="0"/>
              </w:rPr>
              <w:t xml:space="preserve">euro</w:t>
            </w:r>
            <w:r w:rsidR="00000000" w:rsidRPr="00000000" w:rsidDel="00000000">
              <w:rPr>
                <w:rtl w:val="0"/>
              </w:rPr>
              <w:t xml:space="preserve"> vai līdzvērtīgu summu citā valūtā. Aprēķinot minēto aktīvu kopsummu, turētājbanku pašu aktīvi netiek ņemti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 Lai saņemtu šā panta 6.</w:t>
            </w:r>
            <w:r w:rsidR="00000000" w:rsidRPr="00000000" w:rsidDel="00000000">
              <w:rPr>
                <w:vertAlign w:val="superscript"/>
                <w:rtl w:val="0"/>
              </w:rPr>
              <w:t xml:space="preserve">1</w:t>
            </w:r>
            <w:r w:rsidR="00000000" w:rsidRPr="00000000" w:rsidDel="00000000">
              <w:rPr>
                <w:rtl w:val="0"/>
              </w:rPr>
              <w:t xml:space="preserve"> daļā minēto atļauju, pārvaldnieks iesniedz Latvijas Bankā iesniegumu, kurā pamato atbilstību šā panta 6.</w:t>
            </w:r>
            <w:r w:rsidR="00000000" w:rsidRPr="00000000" w:rsidDel="00000000">
              <w:rPr>
                <w:vertAlign w:val="superscript"/>
                <w:rtl w:val="0"/>
              </w:rPr>
              <w:t xml:space="preserve">1</w:t>
            </w:r>
            <w:r w:rsidR="00000000" w:rsidRPr="00000000" w:rsidDel="00000000">
              <w:rPr>
                <w:rtl w:val="0"/>
              </w:rPr>
              <w:t xml:space="preserve"> daļas 1. punktā minētajam kritērijam.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3</w:t>
            </w:r>
            <w:r w:rsidR="00000000" w:rsidRPr="00000000" w:rsidDel="00000000">
              <w:rPr>
                <w:rtl w:val="0"/>
              </w:rPr>
              <w:t xml:space="preserve">) Latvijas Banka  izvērtē tādu turētājbankas pakalpojumu trūkumu, kuri varētu efektīvi apmierināt attiecīgā fonda vajadzības, ņemot vērā tā ieguldījumu stratēģiju, un divu mēnešu laikā no šā panta 6.</w:t>
            </w:r>
            <w:r w:rsidR="00000000" w:rsidRPr="00000000" w:rsidDel="00000000">
              <w:rPr>
                <w:vertAlign w:val="superscript"/>
                <w:rtl w:val="0"/>
              </w:rPr>
              <w:t xml:space="preserve">2</w:t>
            </w:r>
            <w:r w:rsidR="00000000" w:rsidRPr="00000000" w:rsidDel="00000000">
              <w:rPr>
                <w:rtl w:val="0"/>
              </w:rPr>
              <w:t xml:space="preserve"> daļā minētā iesnieguma saņemšanas pieņem lēmumu par atļauju vai aizliegumu izvēlēties par fonda turētājbanku  citā dalībvalstī reģistrētu kredītiestādi.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4</w:t>
            </w:r>
            <w:r w:rsidR="00000000" w:rsidRPr="00000000" w:rsidDel="00000000">
              <w:rPr>
                <w:rtl w:val="0"/>
              </w:rPr>
              <w:t xml:space="preserve">) Latvijas Banka par  lēmumu atļaut par fonda turētājbanku izvēlēties citā dalībvalstī reģistrētu kredītiestādi informē Eiropas Vērtspapīru un tirgu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anotācijā sniegt pamatojumu likumprojektā paredzētajām atkāpēm no Administratīvā procesa likuma vispārīgā regulējuma (sk., piemēram, likuma 47. panta 6.</w:t>
            </w:r>
            <w:r w:rsidR="00000000" w:rsidRPr="00000000" w:rsidDel="00000000">
              <w:rPr>
                <w:vertAlign w:val="superscript"/>
                <w:rtl w:val="0"/>
              </w:rPr>
              <w:t xml:space="preserve">3</w:t>
            </w:r>
            <w:r w:rsidR="00000000" w:rsidRPr="00000000" w:rsidDel="00000000">
              <w:rPr>
                <w:rtl w:val="0"/>
              </w:rPr>
              <w:t xml:space="preserve"> daļā paredzēto lēmuma pieņemšanu </w:t>
            </w:r>
            <w:r w:rsidR="00000000" w:rsidRPr="00000000" w:rsidDel="00000000">
              <w:rPr>
                <w:u w:val="single"/>
                <w:rtl w:val="0"/>
              </w:rPr>
              <w:t xml:space="preserve">divu mēnešu</w:t>
            </w:r>
            <w:r w:rsidR="00000000" w:rsidRPr="00000000" w:rsidDel="00000000">
              <w:rPr>
                <w:rtl w:val="0"/>
              </w:rPr>
              <w:t xml:space="preserve"> laikā no iesnieguma saņemšanas).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teksts attiecībā uz likuma 47. panta 6.</w:t>
            </w:r>
            <w:r w:rsidR="00000000" w:rsidRPr="00000000" w:rsidDel="00000000">
              <w:rPr>
                <w:vertAlign w:val="superscript"/>
                <w:rtl w:val="0"/>
              </w:rPr>
              <w:t xml:space="preserve">3</w:t>
            </w:r>
            <w:r w:rsidR="00000000" w:rsidRPr="00000000" w:rsidDel="00000000">
              <w:rPr>
                <w:rtl w:val="0"/>
              </w:rPr>
              <w:t xml:space="preserve"> daļā veiktajiem grozījumiem, norādot, ka: “Lai Latvijas Banka varētu sniegt atļauju par fonda turētājbanku izvēlēties citā dalībvalstī reģistrētu kredītiestādi, tai būtu jāiegūst informācija un jāveic attiecīgā turētājbanku pakalpojuma sniedzēju tirgus izpēte, kas varētu efektīvi apmierināt fonda vajadzības, ņemot vērā fonda  ieguldījumu stratēģiju. Papildus tam Latvijas Bankai būtu jāiegūst informācija no visiem Latvijas turētājbanku pakalpojumu sniedzējiem par to pārvaldnieka vārdā turēto aktīvu kopsummu. Ievērojot minēto, lai objektīvi būtu iespējams iegūt un izvērtēt  nepieciešamo informāciju, noteikts divu mēnešu termiņš lēmuma pieņemšanai.”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6.</w:t>
            </w:r>
            <w:r w:rsidR="00000000" w:rsidRPr="00000000" w:rsidDel="00000000">
              <w:rPr>
                <w:vertAlign w:val="superscript"/>
                <w:rtl w:val="0"/>
              </w:rPr>
              <w:t xml:space="preserve">1</w:t>
            </w:r>
            <w:r w:rsidR="00000000" w:rsidRPr="00000000" w:rsidDel="00000000">
              <w:rPr>
                <w:rtl w:val="0"/>
              </w:rPr>
              <w:t xml:space="preserve">, 6.</w:t>
            </w:r>
            <w:r w:rsidR="00000000" w:rsidRPr="00000000" w:rsidDel="00000000">
              <w:rPr>
                <w:vertAlign w:val="superscript"/>
                <w:rtl w:val="0"/>
              </w:rPr>
              <w:t xml:space="preserve">2</w:t>
            </w:r>
            <w:r w:rsidR="00000000" w:rsidRPr="00000000" w:rsidDel="00000000">
              <w:rPr>
                <w:rtl w:val="0"/>
              </w:rPr>
              <w:t xml:space="preserve">, 6.</w:t>
            </w:r>
            <w:r w:rsidR="00000000" w:rsidRPr="00000000" w:rsidDel="00000000">
              <w:rPr>
                <w:vertAlign w:val="superscript"/>
                <w:rtl w:val="0"/>
              </w:rPr>
              <w:t xml:space="preserve">3</w:t>
            </w:r>
            <w:r w:rsidR="00000000" w:rsidRPr="00000000" w:rsidDel="00000000">
              <w:rPr>
                <w:rtl w:val="0"/>
              </w:rPr>
              <w:t xml:space="preserve"> un 6.</w:t>
            </w:r>
            <w:r w:rsidR="00000000" w:rsidRPr="00000000" w:rsidDel="00000000">
              <w:rPr>
                <w:vertAlign w:val="superscript"/>
                <w:rtl w:val="0"/>
              </w:rPr>
              <w:t xml:space="preserve">4</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Pārvaldnieks par Latvijā dibināta fonda turētājbanku drīkst izvēlēties citā dalībvalstī reģistrētu kredītiestādi tikai saņemot Latvijas Bankas atļauju, ja vienlaikus izpildās šādi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Latvijā trūkst tādu turētājbankas pakalpojumu sniedzēju, kas varētu efektīvi apmierināt fonda vajadzības, ņemot vērā fonda  ieguldījumu stratēģiju;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dalībvalsts fondu pārvaldnieku vārdā turēto fondu aktīvu kopsumma Latvijas turētājbanku tirgū nepārsniedz 50 miljardus </w:t>
            </w:r>
            <w:r w:rsidR="00000000" w:rsidRPr="00000000" w:rsidDel="00000000">
              <w:rPr>
                <w:i w:val="1"/>
                <w:rtl w:val="0"/>
              </w:rPr>
              <w:t xml:space="preserve">euro</w:t>
            </w:r>
            <w:r w:rsidR="00000000" w:rsidRPr="00000000" w:rsidDel="00000000">
              <w:rPr>
                <w:rtl w:val="0"/>
              </w:rPr>
              <w:t xml:space="preserve"> vai līdzvērtīgu summu citā valūtā. Aprēķinot minēto aktīvu kopsummu, turētājbanku pašu aktīvi netiek ņemti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 Lai saņemtu šā panta 6.</w:t>
            </w:r>
            <w:r w:rsidR="00000000" w:rsidRPr="00000000" w:rsidDel="00000000">
              <w:rPr>
                <w:vertAlign w:val="superscript"/>
                <w:rtl w:val="0"/>
              </w:rPr>
              <w:t xml:space="preserve">1</w:t>
            </w:r>
            <w:r w:rsidR="00000000" w:rsidRPr="00000000" w:rsidDel="00000000">
              <w:rPr>
                <w:rtl w:val="0"/>
              </w:rPr>
              <w:t xml:space="preserve"> daļā minēto atļauju, pārvaldnieks iesniedz Latvijas Bankā iesniegumu, kurā pamato atbilstību šā panta 6.</w:t>
            </w:r>
            <w:r w:rsidR="00000000" w:rsidRPr="00000000" w:rsidDel="00000000">
              <w:rPr>
                <w:vertAlign w:val="superscript"/>
                <w:rtl w:val="0"/>
              </w:rPr>
              <w:t xml:space="preserve">1</w:t>
            </w:r>
            <w:r w:rsidR="00000000" w:rsidRPr="00000000" w:rsidDel="00000000">
              <w:rPr>
                <w:rtl w:val="0"/>
              </w:rPr>
              <w:t xml:space="preserve"> daļas 1. punktā minētajam kritērijam.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3</w:t>
            </w:r>
            <w:r w:rsidR="00000000" w:rsidRPr="00000000" w:rsidDel="00000000">
              <w:rPr>
                <w:rtl w:val="0"/>
              </w:rPr>
              <w:t xml:space="preserve">) Latvijas Banka  izvērtē tādu turētājbankas pakalpojumu trūkumu, kuri varētu efektīvi apmierināt attiecīgā fonda vajadzības, ņemot vērā tā ieguldījumu stratēģiju, un divu mēnešu laikā no šā panta 6.</w:t>
            </w:r>
            <w:r w:rsidR="00000000" w:rsidRPr="00000000" w:rsidDel="00000000">
              <w:rPr>
                <w:vertAlign w:val="superscript"/>
                <w:rtl w:val="0"/>
              </w:rPr>
              <w:t xml:space="preserve">2</w:t>
            </w:r>
            <w:r w:rsidR="00000000" w:rsidRPr="00000000" w:rsidDel="00000000">
              <w:rPr>
                <w:rtl w:val="0"/>
              </w:rPr>
              <w:t xml:space="preserve"> daļā minētā iesnieguma saņemšanas pieņem lēmumu par atļauju vai aizliegumu izvēlēties par fonda turētājbanku  citā dalībvalstī reģistrētu kredītiestādi.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4</w:t>
            </w:r>
            <w:r w:rsidR="00000000" w:rsidRPr="00000000" w:rsidDel="00000000">
              <w:rPr>
                <w:rtl w:val="0"/>
              </w:rPr>
              <w:t xml:space="preserve">) Latvijas Banka par  lēmumu atļaut par fonda turētājbanku izvēlēties citā dalībvalstī reģistrētu kredītiestādi informē Eiropas Vērtspapīru un tirgu iestādi.";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pants. "3) turētājbankas dibināšanas valsts nav atzīta kā augsta riska trešā valsts;";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skaidrot, vai  likumprojekta 24. pantā pilnībā pārņemts Direktīvas 2024/927 1. panta 10. punkta "b" apakšpunkta "i" apakšpunkts ("</w:t>
            </w:r>
            <w:r w:rsidR="00000000" w:rsidRPr="00000000" w:rsidDel="00000000">
              <w:rPr>
                <w:i w:val="1"/>
                <w:rtl w:val="0"/>
              </w:rPr>
              <w:t xml:space="preserve">trešā valsts, kurā iedibināts depozitārijs, nav identificēta kā augsta riska trešā valsts </w:t>
            </w:r>
            <w:r w:rsidR="00000000" w:rsidRPr="00000000" w:rsidDel="00000000">
              <w:rPr>
                <w:i w:val="1"/>
                <w:u w:val="single"/>
                <w:rtl w:val="0"/>
              </w:rPr>
              <w:t xml:space="preserve">saskaņā ar Eiropas Parlamenta un Padomes Direktīvas (ES) 2015/849 (*14) 9. panta 2. punktu</w:t>
            </w:r>
            <w:r w:rsidR="00000000" w:rsidRPr="00000000" w:rsidDel="00000000">
              <w:rPr>
                <w:rtl w:val="0"/>
              </w:rPr>
              <w:t xml:space="preserve">"). Vēršam uzmanību, ka likumā pašreiz nav skaidrots, kas ir augsta riska trešā valsts. Līdzīgi aicinām izvērtēt arī likumprojekta 31.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24.pantā iekļautā 47.panta septītās daļas 3.punkts, attiecīgi precizēts arī likumprojekta 31.pantā iekļautais 72.panta otrās daļas 2.punkts.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turētājbankas dibināšanas valsts nav atzīta  par augsta riska trešo valsti atbilstoši Noziedzīgi iegūtu līdzekļu legalizācijas un terorisma un proliferācijas finansēšanas novēršanas likumam;";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pants. “3) licencēts ārējais pārvaldnieks, kuram ir atļauts veikt šā likuma 5.panta septītās daļas 1. un 2.punktā minētās darbības, — līdz vienam procentam no pārvaldnieka  attiecīgās darbības bruto ieņēmumiem ceturksnī, bet ne mazāk par 711 </w:t>
            </w:r>
            <w:r w:rsidR="00000000" w:rsidRPr="00000000" w:rsidDel="00000000">
              <w:rPr>
                <w:i w:val="1"/>
                <w:rtl w:val="0"/>
              </w:rPr>
              <w:t xml:space="preserve">euro</w:t>
            </w:r>
            <w:r w:rsidR="00000000" w:rsidRPr="00000000" w:rsidDel="00000000">
              <w:rPr>
                <w:rtl w:val="0"/>
              </w:rPr>
              <w:t xml:space="preserve">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vai skaidrot normas tvērumu, īpaši ņemot vērā pašreizējo normas redakciju ("licencēts ārējais pārvaldnieks, kuram ir atļauts sniegt šā likuma 5. panta septītajā un astotajā daļā minētos ieguldījumu pakalpojumus, — līdz vienam procentam </w:t>
            </w:r>
            <w:r w:rsidR="00000000" w:rsidRPr="00000000" w:rsidDel="00000000">
              <w:rPr>
                <w:u w:val="single"/>
                <w:rtl w:val="0"/>
              </w:rPr>
              <w:t xml:space="preserve">no pārvaldnieka sniegto ieguldījumu pakalpojumu</w:t>
            </w:r>
            <w:r w:rsidR="00000000" w:rsidRPr="00000000" w:rsidDel="00000000">
              <w:rPr>
                <w:rtl w:val="0"/>
              </w:rPr>
              <w:t xml:space="preserve"> bruto ieņēmumiem ceturksnī, bet ne mazāk par 711 euro gadā"). Proti, aicinām skaidrot, vai attiecīgo summu aprēķina </w:t>
            </w:r>
            <w:r w:rsidR="00000000" w:rsidRPr="00000000" w:rsidDel="00000000">
              <w:rPr>
                <w:u w:val="single"/>
                <w:rtl w:val="0"/>
              </w:rPr>
              <w:t xml:space="preserve">no katras</w:t>
            </w:r>
            <w:r w:rsidR="00000000" w:rsidRPr="00000000" w:rsidDel="00000000">
              <w:rPr>
                <w:rtl w:val="0"/>
              </w:rPr>
              <w:t xml:space="preserve"> attiecīgās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34.pantā ietvertais likuma 82.panta pirmās daļas 3.punkts, kā arī tiek skaidrots, ka attiecīgo summu aprēķina no  pārvaldnieka  veiktās attiecīgās darbības bruto ieņēmumiem ceturksnī, mainot pašreizējo normas redakciju atbilstoši citiem likumprojektā veiktajiem grozījumiem, kur termins “pakalpojums” aizstāts ar terminu “darbība”.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licencēts ārējais pārvaldnieks, kuram ir atļauts veikt šā likuma 5.panta septītās daļas 1. un 2.punktā minētās darbības, — līdz vienam procentam no pārvaldnieka veikto attiecīgo darbību bruto ieņēmumiem ceturksnī, bet ne mazāk par 711 </w:t>
            </w:r>
            <w:r w:rsidR="00000000" w:rsidRPr="00000000" w:rsidDel="00000000">
              <w:rPr>
                <w:i w:val="1"/>
                <w:rtl w:val="0"/>
              </w:rPr>
              <w:t xml:space="preserve">euro</w:t>
            </w:r>
            <w:r w:rsidR="00000000" w:rsidRPr="00000000" w:rsidDel="00000000">
              <w:rPr>
                <w:rtl w:val="0"/>
              </w:rPr>
              <w:t xml:space="preserve"> gadā;”.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pants. "(6) Ja Latvijas Banka ir izmantojusi šā likuma 81.panta septītās daļas 14.punktā minētās tiesības, tā par to nekavējoties informē pārvaldnieka uzņēmējas dalībvalsts uzraudzības institūciju, Eiropas Vērtspapīru un tirgu iestādi un – ja pastāv riski finanšu sistēmas stabilitātei un integritātei – arī Eiropas Sistēmisko risku kolēģiju.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Pārvaldnieka uzņēmējas dalībvalsts uzraudzības institūcija var pieprasīt Latvijas Bankai īstenot šā likuma 81.panta septītās daļas 14.punktā minētās tiesības, pamatojot pieprasījumu un par to informējot Eiropas Vērtspapīru un tirgu iestādi un – ja pastāv riski finanšu sistēmas stabilitātei un integritātei – arī Eiropas Sistēmisko risku kolēģiju.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Latvijas Banka nepiekrīt izpildīt šā panta septītajā daļā minēto pieprasījumu, tā par to informē pārvaldnieka uzņēmējas dalībvalsts uzraudzības institūciju, Eiropas Vērtspapīru un tirgu iestādi un – ja Eiropas Sistēmisko risku kolēģija tika informēta par pieprasījumu saskaņā ar šā panta septīto daļu – arī Eiropas Sistēmisko risku kolēģiju, norādot nepiekrišanas iemeslus.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Eiropas Vērtspapīru un tirgu iestāde  ir sniegusi atzinumu par tiesību īstenošanu saskaņā ar šā likuma 81.panta septītās daļas 14.punktā minēto, bet Latvijas Banka nerīkojas saskaņā ar to vai neplāno ievērot minēto atzinumu, tā par to informē Eiropas Vērtspapīru un tirgu iestādi un pārvaldnieka uzņēmējas dalībvalsts uzraudzības institūciju, norādot šādas rīcības pamatojumu. Gadījumos, kas rada nopietnus draudus ieguldītāju aizsardzībai, finanšu tirgu pienācīgai darbībai un integritātei vai visas finanšu sistēmas vai tās daļas stabilitātei Eiropas Savienībā, ja vien šāda publicēšana nav pretrunā fonda ieguldījumu daļu turētāju vai akcionāru, vai arī sabiedrības likumīgajām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Pārvaldnieka uzņēmējas dalībvalsts uzraudzības institūcija, ja tai ir pamatots iemesls to darīt, var pieprasīt pārvaldnieka izcelsmes dalībvalsts uzraudzības institūcijai nekavējoties īstenot šā likuma 81.panta septītajā daļā, izņemot 14.punktā, minētās tiesības, iespējami precīzi norādot pieprasījuma iemeslus un informējot par to Eiropas Vērtspapīru un tirgu iestādi un, ja pastāv iespējami riski finanšu sistēmas stabilitātei un integritātei, arī Eiropas Sistēmisko risku kolēģiju.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Latvijas Banka par īstenotajām tiesībām un saviem konstatējumiem bez nepamatotas kavēšanās informē pārvaldnieka uzņēmējas dalībvalsts uzraudzības institūciju, Eiropas Vērtspapīru un tirgu iestādi un, ja pastāv potenciāli riski finanšu sistēmas stabilitātei un integritātei, arī Eiropas Sistēmisko risku kolēģiju.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pārvaldnieks ir saņēmis  Latvijas Bankas atļauju par fonda turētājbanku izvēlēties citā dalībvalstī reģistrētu kredītiestādi, un ja Latvijas Bankai  ir pamatots iemesls uzskatīt, ka turētājbanka veic vai ir veikusi darbības, kas ir pretrunā ar normatīvajiem aktiem, Latvijas Banka  nekavējoties par to informē Eiropas Vērtspapīru un tirgu iestādi un attiecīgās turētājbankas uzraudzības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Eiropas Vērtspapīru un tirgu iestāde pieprasa, Latvijas Banka bez nepamatotas kavēšanās iesniedz Eiropas Vērtspapīru un tirgu iestādei paskaidrojumus par konkrētiem gadījumiem, kuri rada nopietnus draudus ieguldītāju aizsardzībai, apdraud finanšu tirgu pienācīgu darbību un integritāti vai rada riskus visas finanšu sistēmas vai tās daļas stabilitātei Eiropas Savienībā."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36. pantā ietvertā likuma 87. panta devītās daļas otrais teikums ir acīmredzami nepabeigts un neloģisks, tādēļ lūdzam to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Iebildumā minētais teikums no likumprojekta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Ja Latvijas Banka ir izmantojusi šā likuma 81.panta septītās daļas 14.punktā minētās tiesības, tā par to nekavējoties informē pārvaldnieka uzņēmējas dalībvalsts uzraudzības institūciju, Eiropas Vērtspapīru un tirgu iestādi un – ja pastāv riski finanšu sistēmas stabilitātei un integritātei – arī Eiropas Sistēmisko risku kolēģiju.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Latvijas Bankai ir tiesības pieprasīt pārvaldnieka izcelsmes dalībvalsts uzraudzības institūcijai īstenot šā likuma 81.panta septītās daļas 14.punktā minētās darbības, par to informējot Eiropas Vērtspapīru un tirgu iestādi un – ja pastāv riski finanšu sistēmas stabilitātei un integritātei, arī Eiropas Sistēmisko risku kolēģiju. Ja pārvaldnieka uzņēmējas dalībvalsts uzraudzības institūcija ir pieprasījusi Latvijas Bankai īstenot šā likuma 81.panta septītās daļas 14.punktā minētās tiesības, bet Latvijas Banka nepiekrīt izpildīt šo pieprasījumu, Latvijas Banka par to informē pārvaldnieka uzņēmējas dalībvalsts uzraudzības institūciju, Eiropas Vērtspapīru un tirgu iestādi un – ja Eiropas Sistēmisko risku kolēģija tika informēta par pieprasījumu – arī Eiropas Sistēmisko risku kolēģiju, norādot nepiekrišanas iemeslus.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Eiropas Vērtspapīru un tirgu iestāde ir sniegusi atzinumu par tiesību īstenošanu saskaņā ar šā likuma 81.panta septītās daļas 14.punktā minēto, bet Latvijas Banka nerīkojas saskaņā ar to vai neplāno ievērot minēto atzinumu, tā par to informē Eiropas Vērtspapīru un tirgu iestādi un pārvaldnieka uzņēmējas dalībvalsts uzraudzības institūciju, norādot šādas rīcības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Latvijas Banka, ja tai ir pamatots iemesls to darīt, var pieprasīt pārvaldnieka izcelsmes dalībvalsts uzraudzības institūcijai nekavējoties īstenot šā likuma 81.panta septītajā daļā, izņemot 14.punktā, minētās tiesības, iespējami precīzi norādot pieprasījuma iemeslus un informējot par to Eiropas Vērtspapīru un tirgu iestādi un, ja pastāv iespējami riski finanšu sistēmas stabilitātei un integritātei, arī Eiropas Sistēmisko risku kolēģiju.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Latvijas Banka par īstenotajām tiesībām un saviem konstatējumiem bez nepamatotas kavēšanās informē pārvaldnieka uzņēmējas dalībvalsts uzraudzības institūciju, Eiropas Vērtspapīru un tirgu iestādi un, ja pastāv potenciāli riski finanšu sistēmas stabilitātei un integritātei, arī Eiropas Sistēmisko risku kolēģiju.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pārvaldnieks ir saņēmis Latvijas Bankas atļauju par fonda turētājbanku izvēlēties citā dalībvalstī reģistrētu kredītiestādi, un ja Latvijas Bankai  ir pamatots iemesls uzskatīt, ka turētājbanka veic vai ir veikusi darbības, kas ir pretrunā ar normatīvajiem aktiem, Latvijas Banka nekavējoties par to informē Eiropas Vērtspapīru un tirgu iestādi un attiecīgās turētājbankas uzraudzības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Eiropas Vērtspapīru un tirgu iestāde pieprasa, Latvijas Banka bez nepamatotas kavēšanās iesniedz Eiropas Vērtspapīru un tirgu iestādei paskaidrojumus par konkrētiem gadījumiem, kuri rada nopietnus draudus ieguldītāju aizsardzībai, apdraud finanšu tirgu pienācīgu darbību un integritāti vai rada riskus visas finanšu sistēmas vai tās daļas stabilitātei Eiropas Savienībā."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pants. "25. Pārvaldnieka pārvaldē esošs fonds, kas ir iesaistīts aizdevumu izsniegšanā un ir izveidots pirms 2024. gada 15. aprīļa, tiek uzskatīts par atbilstīgu šā likuma 25.</w:t>
            </w:r>
            <w:r w:rsidR="00000000" w:rsidRPr="00000000" w:rsidDel="00000000">
              <w:rPr>
                <w:vertAlign w:val="superscript"/>
                <w:rtl w:val="0"/>
              </w:rPr>
              <w:t xml:space="preserve">1 </w:t>
            </w:r>
            <w:r w:rsidR="00000000" w:rsidRPr="00000000" w:rsidDel="00000000">
              <w:rPr>
                <w:rtl w:val="0"/>
              </w:rPr>
              <w:t xml:space="preserve">panta trešajai, ceturtajai, piektajai, sestajai, septītajai, astotajai, devītajai, desmitajai, vienpadsmitajai, divpadsmitajai  un deviņpadsmitajai daļai līdz 2029. gada 16. aprīlim.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Līdz 2029. gada 16. aprīlim, ja fonda izsniegto aizdevumu pamatsumma vienam atsevišķam aizņēmējam vai fondam ar sviras finansējumu sviras finansējuma apmērs pārsniedz attiecīgi šā likuma 25.</w:t>
            </w:r>
            <w:r w:rsidR="00000000" w:rsidRPr="00000000" w:rsidDel="00000000">
              <w:rPr>
                <w:vertAlign w:val="superscript"/>
                <w:rtl w:val="0"/>
              </w:rPr>
              <w:t xml:space="preserve">1</w:t>
            </w:r>
            <w:r w:rsidR="00000000" w:rsidRPr="00000000" w:rsidDel="00000000">
              <w:rPr>
                <w:rtl w:val="0"/>
              </w:rPr>
              <w:t xml:space="preserve"> panta trešajā un piektajā daļā minētos ierobežojumus, pārvaldnieks, kurš pārvalda minētos fondus, nepalielina šo vērtību vai sviras finansējuma apmēru. Ja fonda izsniegto aizdevumu pamatsumma vienam atsevišķam aizņēmējam vai fondam ar sviras finansējumu sviras finansējuma apmērs nepārsniedz attiecīgi šā likuma 25.</w:t>
            </w:r>
            <w:r w:rsidR="00000000" w:rsidRPr="00000000" w:rsidDel="00000000">
              <w:rPr>
                <w:vertAlign w:val="superscript"/>
                <w:rtl w:val="0"/>
              </w:rPr>
              <w:t xml:space="preserve">1</w:t>
            </w:r>
            <w:r w:rsidR="00000000" w:rsidRPr="00000000" w:rsidDel="00000000">
              <w:rPr>
                <w:rtl w:val="0"/>
              </w:rPr>
              <w:t xml:space="preserve"> panta trešajā, ceturtajā, piektajā, sestajā, septītajā un astotajā daļā minētos ierobežojumus, pārvaldnieks, kurš pārvalda minētos fondus, nepalielina šo vērtību vai sviras finansējuma apmēru virs minētajiem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Pārvaldnieka darbību attiecībā uz tā pārvaldē esošu fondu, kas ir iesaistīts aizdevumu izsniegšanā, ir izveidots pirms 2024. gada 15. aprīļa un kas nepiesaista papildu kapitālu pēc 2024. gada 15. aprīļa, uzskata par atbilstošu šā likuma  25.</w:t>
            </w:r>
            <w:r w:rsidR="00000000" w:rsidRPr="00000000" w:rsidDel="00000000">
              <w:rPr>
                <w:vertAlign w:val="superscript"/>
                <w:rtl w:val="0"/>
              </w:rPr>
              <w:t xml:space="preserve">1</w:t>
            </w:r>
            <w:r w:rsidR="00000000" w:rsidRPr="00000000" w:rsidDel="00000000">
              <w:rPr>
                <w:rtl w:val="0"/>
              </w:rPr>
              <w:t xml:space="preserve"> panta trešajai, ceturtajai, piektajai, sestajai, septītajai, astotajai, devītajai, desmitajai, vienpadsmitajai, divpadsmitajai un deviņpadsmitajai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Neskatoties uz šo pārejas noteikumu 25., 26. un 27. punktā noteikto, pārvaldnieks var izvēlēties ievērot šā likuma 25.</w:t>
            </w:r>
            <w:r w:rsidR="00000000" w:rsidRPr="00000000" w:rsidDel="00000000">
              <w:rPr>
                <w:vertAlign w:val="superscript"/>
                <w:rtl w:val="0"/>
              </w:rPr>
              <w:t xml:space="preserve">1</w:t>
            </w:r>
            <w:r w:rsidR="00000000" w:rsidRPr="00000000" w:rsidDel="00000000">
              <w:rPr>
                <w:rtl w:val="0"/>
              </w:rPr>
              <w:t xml:space="preserve"> panta trešajā, ceturtajā, piektajā, sestajā, septītajā, astotajā, devītajā, desmitajā, vienpadsmitajā, divpadsmitajā  un deviņpadsmitajā daļā noteiktās prasības attiecībā uz tā pārvaldē esošu fondu, kas ir iesaistīts aizdevumu izsniegšanā un kas izveidots pirms 2024. gada 15. aprīļa, ja par to ir paziņojis Latvijas Bankai.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Ja fonds ir izsniedzis aizdevumus pirms 2024. gada 15. aprīļa, pārvaldnieks var turpināt pārvaldīt šādu fondu, neievērojot šā likuma 25.</w:t>
            </w:r>
            <w:r w:rsidR="00000000" w:rsidRPr="00000000" w:rsidDel="00000000">
              <w:rPr>
                <w:vertAlign w:val="superscript"/>
                <w:rtl w:val="0"/>
              </w:rPr>
              <w:t xml:space="preserve">1</w:t>
            </w:r>
            <w:r w:rsidR="00000000" w:rsidRPr="00000000" w:rsidDel="00000000">
              <w:rPr>
                <w:rtl w:val="0"/>
              </w:rPr>
              <w:t xml:space="preserve"> panta pirmajā, trīspadsmitajā, četrpadsmitajā, piecpadsmitajā, sešpadsmitajā, septiņpadsmitajā un astoņpadsmitajā daļā un 58.panta otrās daļas 12.</w:t>
            </w:r>
            <w:r w:rsidR="00000000" w:rsidRPr="00000000" w:rsidDel="00000000">
              <w:rPr>
                <w:vertAlign w:val="superscript"/>
                <w:rtl w:val="0"/>
              </w:rPr>
              <w:t xml:space="preserve">1</w:t>
            </w:r>
            <w:r w:rsidR="00000000" w:rsidRPr="00000000" w:rsidDel="00000000">
              <w:rPr>
                <w:rtl w:val="0"/>
              </w:rPr>
              <w:t xml:space="preserve"> punktā noteiktās prasības attiecībā uz minētajiem aizdevumiem.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Šā likuma grozījums par 59.panta otrās daļas 3. un 4.punkta izteikšanu jaunā redakcijā, 59.panta otrās daļas 6.punkts, 59.panta 2.</w:t>
            </w:r>
            <w:r w:rsidR="00000000" w:rsidRPr="00000000" w:rsidDel="00000000">
              <w:rPr>
                <w:vertAlign w:val="superscript"/>
                <w:rtl w:val="0"/>
              </w:rPr>
              <w:t xml:space="preserve">1</w:t>
            </w:r>
            <w:r w:rsidR="00000000" w:rsidRPr="00000000" w:rsidDel="00000000">
              <w:rPr>
                <w:rtl w:val="0"/>
              </w:rPr>
              <w:t xml:space="preserve"> daļa un grozījums par 59.panta piektās daļas izteikšanu jaunā redakcijā stājas spēkā 2027. gada 16. aprīlī.”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vai skaidrot: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 likumprojekta 37. pantā ietvertajā pārejas noteikumu 25. punktā korekti pārņemta korespondējošā Direktīvas 2024/927 vienība ("</w:t>
            </w:r>
            <w:r w:rsidR="00000000" w:rsidRPr="00000000" w:rsidDel="00000000">
              <w:rPr>
                <w:i w:val="1"/>
                <w:u w:val="single"/>
                <w:rtl w:val="0"/>
              </w:rPr>
              <w:t xml:space="preserve">AIFP, kuri pārvalda AIF</w:t>
            </w:r>
            <w:r w:rsidR="00000000" w:rsidRPr="00000000" w:rsidDel="00000000">
              <w:rPr>
                <w:i w:val="1"/>
                <w:rtl w:val="0"/>
              </w:rPr>
              <w:t xml:space="preserve">, kas izsniedz aizdevumus un ir izveidoti pirms 2024. gada 15. aprīļa, </w:t>
            </w:r>
            <w:r w:rsidR="00000000" w:rsidRPr="00000000" w:rsidDel="00000000">
              <w:rPr>
                <w:i w:val="1"/>
                <w:u w:val="single"/>
                <w:rtl w:val="0"/>
              </w:rPr>
              <w:t xml:space="preserve">tiek uzskatīti par atbilstīgiem</w:t>
            </w:r>
            <w:r w:rsidR="00000000" w:rsidRPr="00000000" w:rsidDel="00000000">
              <w:rPr>
                <w:i w:val="1"/>
                <w:rtl w:val="0"/>
              </w:rPr>
              <w:t xml:space="preserve"> 15. panta 4.a līdz 4.d punktam un 16. panta 2.a punktam līdz 2029. gada 16. aprīlim.</w:t>
            </w:r>
            <w:r w:rsidR="00000000" w:rsidRPr="00000000" w:rsidDel="00000000">
              <w:rPr>
                <w:rtl w:val="0"/>
              </w:rPr>
              <w:t xml:space="preserve">"). Proti, direktīvā atbilstības prasība tiek attiecināta uz pārvaldnieku, nevis uz fondu;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kādēļ likumprojekta 37. pantā ietvertajā pārejas noteikumu 26. punktā iekšējās atsauces ir atšķirīgas, kaut gan korespondējošajā direktīvas vienībā abās reizēs tās ir vienādas;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vienlaikus izprotot, ka attiecīgā prasība ir pārņemta no direktīvas, aicinām skaidrot normas ietekmi (piemēram, uz pārvaldnieka darbību attiecībā uz tā pārvaldē esošu fondu, kas ir iesaistīts aizdevumu izsniegšanā, ir izveidots pirms 2024. gada 15. aprīļa un piesaista papildu kapitālu pēc 2024. gada 15. aprīļa), tostarp skaidrojot, vai pārejas noteikumu 27. punkts ietver atpakaļejošu spēku un, ja jā, ietvert pamatojumu anotācijā, jo atbilstoši Oficiālo publikāciju un tiesiskās informācijas likuma 9. panta ceturtā daļa noteic, ka normatīvajiem aktiem nav atpakaļejoša spēka, izņemot likumā īpaši paredzētus gadījumus.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saistībā ar iebilduma 1. punktu precizēts likumprojekta 37. pantā ietvertais likuma pārejas noteikumu 27.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saistībā ar iebilduma 2. punktu precizēts likumprojekta 37. pantā ietvertais likuma pārejas noteikumu 28.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saistībā ar iebilduma 3. punktu skaidrojam, ka likumprojekta 37. pantā ietvertais likuma pārejas noteikumu 29.punkts paredz pārņemt direktīvas prasības un ietver atpakaļejošu spēku, nosakot, ka pārvaldnieka darbību attiecībā uz tā pārvaldē esošu fondu, kas ir iesaistīts aizdevumu izsniegšanā, ir izveidots pirms 2024. gada 15. aprīļa un kas nepiesaista papildu kapitālu pēc minētā datuma, uzskata par atbilstošu šā likuma 25.</w:t>
            </w:r>
            <w:r w:rsidR="00000000" w:rsidRPr="00000000" w:rsidDel="00000000">
              <w:rPr>
                <w:vertAlign w:val="superscript"/>
                <w:rtl w:val="0"/>
              </w:rPr>
              <w:t xml:space="preserve">1</w:t>
            </w:r>
            <w:r w:rsidR="00000000" w:rsidRPr="00000000" w:rsidDel="00000000">
              <w:rPr>
                <w:rtl w:val="0"/>
              </w:rPr>
              <w:t xml:space="preserve"> panta trešajai, ceturtajai, piektajai, sestajai, septītajai, astotajai, devītajai, desmitajai, vienpadsmitajai, divpadsmitajai, deviņpadsmitajai, divdesmitajai un divdesmit pirmajai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gadījumā, ja augstāk minētais fonds ir piesaistījis papildu kapitālu pēc 2024. gada 15. aprīļa, tam ir jānodrošina atbilstība attiecīgajām aizdevumu izsniegšanas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"27. Pārvaldnieka darbību attiecībā uz tā pārvaldē esošu fondu, kas ir iesaistīts aizdevumu izsniegšanā un ir izveidots pirms 2024. gada 15. aprīļa, uzskata par atbilstīgu šā likuma 25.</w:t>
            </w:r>
            <w:r w:rsidR="00000000" w:rsidRPr="00000000" w:rsidDel="00000000">
              <w:rPr>
                <w:vertAlign w:val="superscript"/>
                <w:rtl w:val="0"/>
              </w:rPr>
              <w:t xml:space="preserve">1</w:t>
            </w:r>
            <w:r w:rsidR="00000000" w:rsidRPr="00000000" w:rsidDel="00000000">
              <w:rPr>
                <w:rtl w:val="0"/>
              </w:rPr>
              <w:t xml:space="preserve"> panta trešajai, ceturtajai, piektajai, sestajai, septītajai, astotajai, devītajai, desmitajai, vienpadsmitajai, divpadsmitajai, deviņpadsmitajai, divdesmitajai un divdesmit pirmajai daļai līdz 2029. gada 16. aprīlim.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Līdz 2029. gada 16. aprīlim, ja fonda izsniegto aizdevumu nosacītā vērtība vienam atsevišķam aizņēmējam vai fondam ar sviras finansējumu sviras finansējuma apmērs pārsniedz attiecīgi šā likuma 25.</w:t>
            </w:r>
            <w:r w:rsidR="00000000" w:rsidRPr="00000000" w:rsidDel="00000000">
              <w:rPr>
                <w:vertAlign w:val="superscript"/>
                <w:rtl w:val="0"/>
              </w:rPr>
              <w:t xml:space="preserve">1</w:t>
            </w:r>
            <w:r w:rsidR="00000000" w:rsidRPr="00000000" w:rsidDel="00000000">
              <w:rPr>
                <w:rtl w:val="0"/>
              </w:rPr>
              <w:t xml:space="preserve"> panta trešajā, ceturtajā, piektajā, sestajā, septītajā, astotajā un devītajā daļā minētos ierobežojumus, pārvaldnieks, kurš pārvalda minētos fondus, nepalielina šo vērtību vai sviras finansējuma apmēru. Ja fonda izsniegto aizdevumu nosacītā vērtība vienam atsevišķam aizņēmējam vai fondam ar sviras finansējumu sviras finansējuma apmērs nepārsniedz attiecīgi šā likuma 25.</w:t>
            </w:r>
            <w:r w:rsidR="00000000" w:rsidRPr="00000000" w:rsidDel="00000000">
              <w:rPr>
                <w:vertAlign w:val="superscript"/>
                <w:rtl w:val="0"/>
              </w:rPr>
              <w:t xml:space="preserve">1</w:t>
            </w:r>
            <w:r w:rsidR="00000000" w:rsidRPr="00000000" w:rsidDel="00000000">
              <w:rPr>
                <w:rtl w:val="0"/>
              </w:rPr>
              <w:t xml:space="preserve"> panta trešajā, ceturtajā, piektajā, sestajā, septītajā, astotajā un devītajā  daļā minētos ierobežojumus, pārvaldnieks, kurš pārvalda minētos fondus, nepalielina šo vērtību vai sviras finansējuma apmēru virs minētajiem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Pārvaldnieka darbību attiecībā uz tā pārvaldē esošu fondu, kas ir iesaistīts aizdevumu izsniegšanā, ir izveidots pirms 2024. gada 15. aprīļa un kas nepiesaista papildu kapitālu pēc 2024. gada 15. aprīļa, uzskata par atbilstošu šā likuma  25.</w:t>
            </w:r>
            <w:r w:rsidR="00000000" w:rsidRPr="00000000" w:rsidDel="00000000">
              <w:rPr>
                <w:vertAlign w:val="superscript"/>
                <w:rtl w:val="0"/>
              </w:rPr>
              <w:t xml:space="preserve">1</w:t>
            </w:r>
            <w:r w:rsidR="00000000" w:rsidRPr="00000000" w:rsidDel="00000000">
              <w:rPr>
                <w:rtl w:val="0"/>
              </w:rPr>
              <w:t xml:space="preserve"> panta trešajai, ceturtajai, piektajai, sestajai, septītajai, astotajai, devītajai, desmitajai, vienpadsmitajai, divpadsmitajai, deviņpadsmitajai, divdesmitajai un divdesmit pirmajai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Neskatoties uz šo pārejas noteikumu 27., 28. un 29. punktā noteikto, pārvaldnieks var izvēlēties ievērot šā likuma 25.</w:t>
            </w:r>
            <w:r w:rsidR="00000000" w:rsidRPr="00000000" w:rsidDel="00000000">
              <w:rPr>
                <w:vertAlign w:val="superscript"/>
                <w:rtl w:val="0"/>
              </w:rPr>
              <w:t xml:space="preserve">1</w:t>
            </w:r>
            <w:r w:rsidR="00000000" w:rsidRPr="00000000" w:rsidDel="00000000">
              <w:rPr>
                <w:rtl w:val="0"/>
              </w:rPr>
              <w:t xml:space="preserve"> panta trešajā, ceturtajā, piektajā, sestajā, septītajā, astotajā, devītajā, desmitajā, vienpadsmitajā, divpadsmitajā, deviņpadsmitajā, divdesmitajā un divdesmit pirmajā daļā noteiktās prasības attiecībā uz tā pārvaldē esošu fondu, kas ir iesaistīts aizdevumu izsniegšanā un kas izveidots pirms 2024. gada 15. aprīļa, ja par to ir paziņojis Latvijas Bankai.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Ja fonds ir izsniedzis aizdevumus pirms 2024. gada 15. aprīļa, pārvaldnieks var turpināt pārvaldīt šādu fondu, neievērojot šā likuma 25.</w:t>
            </w:r>
            <w:r w:rsidR="00000000" w:rsidRPr="00000000" w:rsidDel="00000000">
              <w:rPr>
                <w:vertAlign w:val="superscript"/>
                <w:rtl w:val="0"/>
              </w:rPr>
              <w:t xml:space="preserve">1</w:t>
            </w:r>
            <w:r w:rsidR="00000000" w:rsidRPr="00000000" w:rsidDel="00000000">
              <w:rPr>
                <w:rtl w:val="0"/>
              </w:rPr>
              <w:t xml:space="preserve"> panta pirmajā, otrajā, trīspadsmitajā, četrpadsmitajā, piecpadsmitajā, sešpadsmitajā, septiņpadsmitajā un astoņpadsmitajā daļā un 58.panta otrās daļas 12.</w:t>
            </w:r>
            <w:r w:rsidR="00000000" w:rsidRPr="00000000" w:rsidDel="00000000">
              <w:rPr>
                <w:vertAlign w:val="superscript"/>
                <w:rtl w:val="0"/>
              </w:rPr>
              <w:t xml:space="preserve">1</w:t>
            </w:r>
            <w:r w:rsidR="00000000" w:rsidRPr="00000000" w:rsidDel="00000000">
              <w:rPr>
                <w:rtl w:val="0"/>
              </w:rPr>
              <w:t xml:space="preserve"> punktā noteiktās prasības attiecībā uz minētajiem aizdevumiem.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Šā likuma grozījums par 59.panta otrās daļas 3. un 4.punkta izteikšanu jaunā redakcijā, 59.panta otrās daļas 6.punkts, 59.panta 2.</w:t>
            </w:r>
            <w:r w:rsidR="00000000" w:rsidRPr="00000000" w:rsidDel="00000000">
              <w:rPr>
                <w:vertAlign w:val="superscript"/>
                <w:rtl w:val="0"/>
              </w:rPr>
              <w:t xml:space="preserve">1</w:t>
            </w:r>
            <w:r w:rsidR="00000000" w:rsidRPr="00000000" w:rsidDel="00000000">
              <w:rPr>
                <w:rtl w:val="0"/>
              </w:rPr>
              <w:t xml:space="preserve"> daļa un grozījums par 59.panta piektās daļas izteikšanu jaunā redakcijā stājas spēkā 2027. gada 16. aprīlī."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sniegt pamatojumu vairākiem likumprojektā paredzētajiem grozījumiem, kuriem nav sniegts pamatojums pēc būtības vai kuri apzīmēti kā tehniski grozījumi, kaut gan normās ir veiktas saturiskas izmaiņas (piemēram, likumprojekta 10. pants, likumprojekta 12. panta grozījumi attiecībā uz likuma 22. panta ceturto daļu, likumprojekta 15. pants). Savukārt vairāki likumprojekta panti ir pamatoti tikai attiecībā uz daļu no tajos paredzētajiem grozījumiem (piemēram, likumprojekta 3. pants) vai tikai citēts likumprojektā ietvertais regulējums, nesniedzot skaidrojumu par konstatēto problēmu un to, kā tieši izvēlētais risinājums attiecīgo problēmu atrisina.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grozījumiem, kur tiesiskais regulējums tiek būtiski precizēts (piemēram, likumprojekta 19. pants), aicinām arī papildus skaidrot, kādas tieši ir izmaiņas, salīdzinot ar pašreizējo normas redakciju, un kāda būs izmaiņu ietekme uz privātpersonu tiesībām un pienākumiem. Papildus aicinām arī izvērtēt, vai kādiem no likumprojektā paredzētajiem grozījumiem, kas nav saistīti ar direktīvas prasību pārņemšanu, nav nepieciešams pārejas posms, lai privātpersonas varētu pienācīgi sagatavoties gaidāmajām izmaiņām (piemēram, grozījums likuma 16. panta 14. daļā). Ja nepieciešams, lūdzam precizēt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papildinājumi anotācijā attiecībā uz grozījumu pamatojumu, tai skaitā attiecībā uz likumprojekta 3., 9., 10., 12., 15. un 19.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grozījumiem, kur tiesiskais regulējums tiek būtiski precizēts, papildināta anotācijas sadaļa “Risinājuma apraksts” (likumprojekta 19. pantā ietvertie grozījumi likuma 28.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Esam izvērtējuši un secinājuši, ka pārejas posms likumprojekta 9. pantā paredzētajam grozījumam likuma 16. panta četrpadsmitajā daļā nav nepieciešams, jo sākotnējā kapitāla nodrošināšana ir nepieciešama jaunam reģistrētam pārvaldniekam, uzsākot savu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Apzināmies, ka normas ietveršana likumprojektā ir saistīta ar Direktīvas 2024/927 prasības pārņemšanu, tomēr lūdzam izvērtēt un sniegt pamatojumu likumprojekta 35. pantā paredzētajam likuma 85. panta otrās daļas papildinājuma ar 5. punktu, kas paredz, ka aizliegums izpaust ierobežotas pieejamības informāciju neattiecas uz informāciju, kas paredzēta tiesību aktos nodokļu jomā, tostarp skaidrojot, par kādu informāciju ir runa.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35.pantā ietvertā likuma 85.panta otrās daļas 5.punkts, kā arī precizēta anotācijas sadaļa “Risinājuma apraksts” attiecībā uz 85.panta otrās daļas 5.punktu.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vairākkārt ir lietotas atsauces uz dažādām Eiropas Savienības regulām un to normām. Aicinām izvērtēt un, ja likumprojektā ir ieviestas kādas regulas prasības, papildināt anotācijas 5.1. apakšsadaļu un 5.4. apakšsadaļas 1. tabulu ar informāciju par attiecīgo regulu normu ieviešanu.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tika izvērtēts un secināts, ka papildinājumi nav nepieciešami, jo likumprojektā netiek ieviestas regulu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anotācijas 1.3. apakšsadaļā un anotācijas 5.4. apakšsadaļas 1. tabulā norādīto informāciju par to, kuras direktīvas prasības ir pārņemtas attiecīgajā likumprojekta pantā. Piemēram, anotācijas 1.3. apakšsadaļā norādīts, ka likumprojekta 11. pantā ir pārņemts Direktīvas 2024/927 1. panta 3. punkts, likumprojekta 12. pantā - 1. panta 2. punkts, likumprojekta 17. pantā - II pielikums, likumprojekta 24. un 26. pantā - 1. panta 10. 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pastāv arī informācija, kas ir norādīta 5. sadaļā, tomēr anotācijas 1.3. apakšsadaļā nav minēta (piemēram, ka likumprojekta 25. pantā pārņemts 1. panta 10.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skaidrojumu minētajā tabulā sniegt detalizētākā veidā, nodrošinot, ka </w:t>
            </w:r>
            <w:r w:rsidR="00000000" w:rsidRPr="00000000" w:rsidDel="00000000">
              <w:rPr>
                <w:u w:val="single"/>
                <w:rtl w:val="0"/>
              </w:rPr>
              <w:t xml:space="preserve">katram minētās direktīvas pantam vai panta daļai un apakšpunktam</w:t>
            </w:r>
            <w:r w:rsidR="00000000" w:rsidRPr="00000000" w:rsidDel="00000000">
              <w:rPr>
                <w:rtl w:val="0"/>
              </w:rPr>
              <w:t xml:space="preserve"> korespondē </w:t>
            </w:r>
            <w:r w:rsidR="00000000" w:rsidRPr="00000000" w:rsidDel="00000000">
              <w:rPr>
                <w:u w:val="single"/>
                <w:rtl w:val="0"/>
              </w:rPr>
              <w:t xml:space="preserve">nacionāla normatīvā akta pants, panta daļa vai punkts</w:t>
            </w:r>
            <w:r w:rsidR="00000000" w:rsidRPr="00000000" w:rsidDel="00000000">
              <w:rPr>
                <w:rtl w:val="0"/>
              </w:rPr>
              <w:t xml:space="preserve">, tādējādi nodrošinot, ka kāda no direktīvas prasībām nejaušības pēc nav palikusi nepārņemta vai veids, kādā to plāno pārņemt, nav neatbilstošs, un nodrošinot informācijas vieglu izsekojamību. Tāpat arī lūdzam tabulā norādīt ne tikai likuma vienību, bet likumprojekta vienību, ja attiecīgā direktīvas prasība tiek pārņemta ar likumprojektu, iekavās norādot likuma vienību. Ja kāda prasība ir pārņemta jau ar likuma esošo redakciju, aicinām tā arī norādīt.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netiek pārņemta kāda minētās direktīvas vienība, lūdzam konsekventi sniegt izvērstu skaidrojumu, kādēļ attiecīgā vienība nav jāpārņem.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 un 5.4.1.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likumprojektu vai sniegt skaidrojumu par atsevišķu Direktīvas 2024/927 prasību pilnīgu un korektu pārņemšanu: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tabulā norādīt un, ja nepieciešams, skaidrot, kā pārņemts direktīvas 1. panta 1. punkta "a" apakšpunkts; direktīvas 1. panta 2. punkta "b" apakšpunkts (attiecībā uz "c" apakšpunktu); direktīvas 1. panta 3. punkta "a" apakšpunkts (attiecībā uz 7. panta 2. punkta "b" un "d" apakšpunktu), "c" apakšpunkts; direktīvas 1. panta 9. punkta "b" apakšpunkts; direktīvas 1. panta 18. punkts; direktīvas 1. panta 21. punkta "b" un "c"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tabulā norādīt, kā pārņemta direktīvas 3. panta 1. punkta pirmā un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sniegt skaidrojumu, kas tieši no direktīvas 1. panta 2. punkta ir pārņemts likuma 22. panta ceturtās daļas 5. 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 anotācijas izriet, ka direktīvas 1. panta 14., 15., 16. un 17. punkts ir pārņemts likumprojekta 31. pantā (likuma 72. pantā). Lūdzam skaidrot pārņemšanas korektumu, ņemot vērā, ka direktīvas attiecīgās vienības groza atsevišķas direktīvas vienības. Proti, aicinām izvērtēt, vai nav nepieciešami vēl kādi grozījumi likumā attiecīgās prasības pārņemšanai;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lūdzam sniegt skaidrojumu, vai un kā izmantota direktīvas 1. panta 10. punkta "a" apakšpunktā paredzētā dalībvalsts rīcības brīvība;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vēršam uzmanību, ka direktīvu preambulās netiek ietvertas tiesību normas. Attiecīgi aicinām skaidrojumā par direktīvas 1. panta 7. punkta "b" apakšpunktā paredzētās rīcības brīvības izmantošanu atsaukties uz direktīvas vienību, kā arī norādīt likumprojekta vienību, kurā rīcības brīvība izmantota. Vienlaikus aicinām sniegt izvērstāku skaidrojumu arī par to, vai un kā korekti izmantota rīcības brīvība, ņemot vērā, ka pašā direktīvas normā ir doti nosacījumi tās izmantošanai: "</w:t>
            </w:r>
            <w:r w:rsidR="00000000" w:rsidRPr="00000000" w:rsidDel="00000000">
              <w:rPr>
                <w:i w:val="1"/>
                <w:rtl w:val="0"/>
              </w:rPr>
              <w:t xml:space="preserve">Neskarot citus Savienības tiesību instrumentus, dalībvalsts </w:t>
            </w:r>
            <w:r w:rsidR="00000000" w:rsidRPr="00000000" w:rsidDel="00000000">
              <w:rPr>
                <w:i w:val="1"/>
                <w:u w:val="single"/>
                <w:rtl w:val="0"/>
              </w:rPr>
              <w:t xml:space="preserve">var aizliegt AIF, kuri izsniedz aizdevumus, tās teritorijā piešķirt aizdevumus patērētājiem</w:t>
            </w:r>
            <w:r w:rsidR="00000000" w:rsidRPr="00000000" w:rsidDel="00000000">
              <w:rPr>
                <w:i w:val="1"/>
                <w:rtl w:val="0"/>
              </w:rPr>
              <w:t xml:space="preserve">, kas definēti Eiropas Parlamenta un Padomes Direktīvas 2008/48/EK (*10) 3. panta a) punktā, </w:t>
            </w:r>
            <w:r w:rsidR="00000000" w:rsidRPr="00000000" w:rsidDel="00000000">
              <w:rPr>
                <w:i w:val="1"/>
                <w:u w:val="single"/>
                <w:rtl w:val="0"/>
              </w:rPr>
              <w:t xml:space="preserve">un var tās teritorijā aizliegt AIF apkalpot šādiem patērētājiem piešķirtus aizdevumus</w:t>
            </w:r>
            <w:r w:rsidR="00000000" w:rsidRPr="00000000" w:rsidDel="00000000">
              <w:rPr>
                <w:i w:val="1"/>
                <w:rtl w:val="0"/>
              </w:rPr>
              <w:t xml:space="preserve">. Šāds aizliegums </w:t>
            </w:r>
            <w:r w:rsidR="00000000" w:rsidRPr="00000000" w:rsidDel="00000000">
              <w:rPr>
                <w:i w:val="1"/>
                <w:u w:val="single"/>
                <w:rtl w:val="0"/>
              </w:rPr>
              <w:t xml:space="preserve">neietekmē tādu AIF tirdzniecību Savienībā, kuri piešķir aizdevumus patērētājiem vai apkalpo patērētājiem piešķirtos kredītus</w:t>
            </w:r>
            <w:r w:rsidR="00000000" w:rsidRPr="00000000" w:rsidDel="00000000">
              <w:rPr>
                <w:i w:val="1"/>
                <w:rtl w:val="0"/>
              </w:rPr>
              <w:t xml:space="preserve">.</w:t>
            </w:r>
            <w:r w:rsidR="00000000" w:rsidRPr="00000000" w:rsidDel="00000000">
              <w:rPr>
                <w:rtl w:val="0"/>
              </w:rPr>
              <w:t xml:space="preserve">" Aicinām arī sniegt skaidrojumu par rīcības brīvības otrā aspekta ("</w:t>
            </w:r>
            <w:r w:rsidR="00000000" w:rsidRPr="00000000" w:rsidDel="00000000">
              <w:rPr>
                <w:i w:val="1"/>
                <w:rtl w:val="0"/>
              </w:rPr>
              <w:t xml:space="preserve">var tās teritorijā aizliegt AIF apkalpot šādiem patērētājiem piešķirtus aizdevumus"</w:t>
            </w:r>
            <w:r w:rsidR="00000000" w:rsidRPr="00000000" w:rsidDel="00000000">
              <w:rPr>
                <w:rtl w:val="0"/>
              </w:rPr>
              <w:t xml:space="preserve">) izmantošanu, skaidrojot, vai un kādēļ rīcības brīvība tiek vai netiek izmantota.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5.4.1. tabula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"45)</w:t>
            </w:r>
            <w:r w:rsidR="00000000" w:rsidRPr="00000000" w:rsidDel="00000000">
              <w:rPr>
                <w:b w:val="1"/>
                <w:rtl w:val="0"/>
              </w:rPr>
              <w:t xml:space="preserve"> fonda kapitāls </w:t>
            </w:r>
            <w:r w:rsidR="00000000" w:rsidRPr="00000000" w:rsidDel="00000000">
              <w:rPr>
                <w:rtl w:val="0"/>
              </w:rPr>
              <w:t xml:space="preserve">– kopējās kapitāla iemaksas un ieguldītāju līgumiskās saistības iemaksāt kapitālu, kas ir aprēķināts, pamatojoties uz summām, kuras var ieguldīt pēc visu to komisijas naudas, maksu un izdevumu atskaitīšanas, kurus tieši vai netieši sedz ieguldītāji;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w:t>
            </w:r>
            <w:r w:rsidR="00000000" w:rsidRPr="00000000" w:rsidDel="00000000">
              <w:rPr>
                <w:b w:val="1"/>
                <w:rtl w:val="0"/>
              </w:rPr>
              <w:t xml:space="preserve">aizdevumu izsniegšana</w:t>
            </w:r>
            <w:r w:rsidR="00000000" w:rsidRPr="00000000" w:rsidDel="00000000">
              <w:rPr>
                <w:rtl w:val="0"/>
              </w:rPr>
              <w:t xml:space="preserve"> – aizdevuma piešķiršana, ko veic fonds kā sākotnējais aizdevējs tieši vai netieši ar tādas trešās personas vai īpašam nolūkam dibinātas sabiedrības starpniecību, kas izsniedz aizdevumu fonda labā vai tā vārdā, vai pārvaldnieka labā vai tā vārdā no fonda līdzekļiem, ja pārvaldnieks vai fonds ir iesaistīts aizdevuma nosacījumu noteikšanā vai iepriekšējā saskaņošanā pirms aizdevuma izsniegšanas;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w:t>
            </w:r>
            <w:r w:rsidR="00000000" w:rsidRPr="00000000" w:rsidDel="00000000">
              <w:rPr>
                <w:b w:val="1"/>
                <w:rtl w:val="0"/>
              </w:rPr>
              <w:t xml:space="preserve">akcionāra aizdevums</w:t>
            </w:r>
            <w:r w:rsidR="00000000" w:rsidRPr="00000000" w:rsidDel="00000000">
              <w:rPr>
                <w:rtl w:val="0"/>
              </w:rPr>
              <w:t xml:space="preserve"> – aizdevums, ko fonds piešķir komercsabiedrībai, kurā tam tieši vai netieši pieder vismaz 5 % kapitāla vai balsstiesību un kuru nevar pārdot trešajām personām, neatkarīgi no kapitāla instrumentiem, kas ir fonda turējumā tajā pašā komercsabiedrībā;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w:t>
            </w:r>
            <w:r w:rsidR="00000000" w:rsidRPr="00000000" w:rsidDel="00000000">
              <w:rPr>
                <w:b w:val="1"/>
                <w:rtl w:val="0"/>
              </w:rPr>
              <w:t xml:space="preserve">aizdevumus izsniedzošs fonds</w:t>
            </w:r>
            <w:r w:rsidR="00000000" w:rsidRPr="00000000" w:rsidDel="00000000">
              <w:rPr>
                <w:rtl w:val="0"/>
              </w:rPr>
              <w:t xml:space="preserve"> – fonds, kura ieguldījumu stratēģija paredz galvenokārt aizdevumu izsniegšanu, vai kura izsniegto aizdevumu pamatsummu kopējā vērtība veido vismaz 50 % no tā neto aktīvu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w:t>
            </w:r>
            <w:r w:rsidR="00000000" w:rsidRPr="00000000" w:rsidDel="00000000">
              <w:rPr>
                <w:b w:val="1"/>
                <w:rtl w:val="0"/>
              </w:rPr>
              <w:t xml:space="preserve">fonds ar sviras finansējumu</w:t>
            </w:r>
            <w:r w:rsidR="00000000" w:rsidRPr="00000000" w:rsidDel="00000000">
              <w:rPr>
                <w:rtl w:val="0"/>
              </w:rPr>
              <w:t xml:space="preserve">  – fonds, kura pārvaldnieks palielina tā riska darījumu apmēru, aizņemoties naudu vai vērtspapīrus vai veicot darījumus ar atvasinātajiem finanšu instrumentiem, vai jebkādā citā 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likumprojekta 1. pantā ietvertā likuma 1. panta 46. punktā ietverto definīciju. Vēršam uzmanību, ka Direktīva 2024/927 paredz divus dažādus skaidrojumus tam, kā un kas piešķir aizdevumu. Savukārt no šī brīža redakcijas nav saprotams, ka aizdevumu var izsniegt tieši alternatīvo ieguldījumu fonds kā sākotnējais aizdevums; vai netieši ar tādas trešās personas vai īpašam nolūkam dibinātas sabiedrības starpniecību.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1.pantā ietvertā definīcija terminam "aizdevumu izsniegšana" salīdzināta ar direktīvā ietverto un secināts, ka definīcijas savstarpēji atbilst.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"45)</w:t>
            </w:r>
            <w:r w:rsidR="00000000" w:rsidRPr="00000000" w:rsidDel="00000000">
              <w:rPr>
                <w:b w:val="1"/>
                <w:rtl w:val="0"/>
              </w:rPr>
              <w:t xml:space="preserve"> fonda kapitāls </w:t>
            </w:r>
            <w:r w:rsidR="00000000" w:rsidRPr="00000000" w:rsidDel="00000000">
              <w:rPr>
                <w:rtl w:val="0"/>
              </w:rPr>
              <w:t xml:space="preserve">– kopējās kapitāla iemaksas un ieguldītāju līgumiskās saistības iemaksāt kapitālu, kas ir aprēķināts, pamatojoties uz summām, kuras var ieguldīt pēc visu to komisijas naudas, maksu un izdevumu atskaitīšanas, kurus tieši vai netieši sedz ieguldītāji;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w:t>
            </w:r>
            <w:r w:rsidR="00000000" w:rsidRPr="00000000" w:rsidDel="00000000">
              <w:rPr>
                <w:b w:val="1"/>
                <w:rtl w:val="0"/>
              </w:rPr>
              <w:t xml:space="preserve">aizdevumu izsniegšana</w:t>
            </w:r>
            <w:r w:rsidR="00000000" w:rsidRPr="00000000" w:rsidDel="00000000">
              <w:rPr>
                <w:rtl w:val="0"/>
              </w:rPr>
              <w:t xml:space="preserve"> – aizdevuma piešķiršana, ko veic fonds kā sākotnējais aizdevējs tieši vai netieši ar tādas trešās personas vai īpašam nolūkam dibinātas sabiedrības starpniecību, kas izsniedz aizdevumu fonda labā vai tā vārdā, vai pārvaldnieka labā vai tā vārdā no fonda līdzekļiem, ja pārvaldnieks vai fonds ir iesaistīts aizdevuma nosacījumu noteikšanā vai iepriekšējā saskaņošanā pirms aizdevuma izsniegšanas;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w:t>
            </w:r>
            <w:r w:rsidR="00000000" w:rsidRPr="00000000" w:rsidDel="00000000">
              <w:rPr>
                <w:b w:val="1"/>
                <w:rtl w:val="0"/>
              </w:rPr>
              <w:t xml:space="preserve">akcionāra aizdevums</w:t>
            </w:r>
            <w:r w:rsidR="00000000" w:rsidRPr="00000000" w:rsidDel="00000000">
              <w:rPr>
                <w:rtl w:val="0"/>
              </w:rPr>
              <w:t xml:space="preserve"> – aizdevums, ko fonds piešķir komercsabiedrībai, kurā tam tieši vai netieši pieder vismaz 5 % kapitāla vai balsstiesību un kuru nevar pārdot trešajām personām, neatkarīgi no kapitāla instrumentiem, kas ir fonda turējumā tajā pašā komercsabiedrībā;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w:t>
            </w:r>
            <w:r w:rsidR="00000000" w:rsidRPr="00000000" w:rsidDel="00000000">
              <w:rPr>
                <w:b w:val="1"/>
                <w:rtl w:val="0"/>
              </w:rPr>
              <w:t xml:space="preserve">aizdevumus izsniedzošs fonds</w:t>
            </w:r>
            <w:r w:rsidR="00000000" w:rsidRPr="00000000" w:rsidDel="00000000">
              <w:rPr>
                <w:rtl w:val="0"/>
              </w:rPr>
              <w:t xml:space="preserve"> – fonds, kura ieguldījumu stratēģija paredz galvenokārt aizdevumu izsniegšanu, vai kura izsniegto aizdevumu nosacītā vērtība veido vismaz 50 % no tā neto aktīvu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w:t>
            </w:r>
            <w:r w:rsidR="00000000" w:rsidRPr="00000000" w:rsidDel="00000000">
              <w:rPr>
                <w:b w:val="1"/>
                <w:rtl w:val="0"/>
              </w:rPr>
              <w:t xml:space="preserve">fonds ar sviras finansējumu</w:t>
            </w:r>
            <w:r w:rsidR="00000000" w:rsidRPr="00000000" w:rsidDel="00000000">
              <w:rPr>
                <w:rtl w:val="0"/>
              </w:rPr>
              <w:t xml:space="preserve">  – fonds, kura pārvaldnieks palielina tā riska darījumu apmēru, aizņemoties naudu vai vērtspapīrus vai veicot darījumus ar atvasinātajiem finanšu instrumentiem, vai jebkādā citā veidā."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"45)</w:t>
            </w:r>
            <w:r w:rsidR="00000000" w:rsidRPr="00000000" w:rsidDel="00000000">
              <w:rPr>
                <w:b w:val="1"/>
                <w:rtl w:val="0"/>
              </w:rPr>
              <w:t xml:space="preserve"> fonda kapitāls </w:t>
            </w:r>
            <w:r w:rsidR="00000000" w:rsidRPr="00000000" w:rsidDel="00000000">
              <w:rPr>
                <w:rtl w:val="0"/>
              </w:rPr>
              <w:t xml:space="preserve">– kopējās kapitāla iemaksas un ieguldītāju līgumiskās saistības iemaksāt kapitālu, kas ir aprēķināts, pamatojoties uz summām, kuras var ieguldīt pēc visu to komisijas naudas, maksu un izdevumu atskaitīšanas, kurus tieši vai netieši sedz ieguldītāji;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w:t>
            </w:r>
            <w:r w:rsidR="00000000" w:rsidRPr="00000000" w:rsidDel="00000000">
              <w:rPr>
                <w:b w:val="1"/>
                <w:rtl w:val="0"/>
              </w:rPr>
              <w:t xml:space="preserve">aizdevumu izsniegšana</w:t>
            </w:r>
            <w:r w:rsidR="00000000" w:rsidRPr="00000000" w:rsidDel="00000000">
              <w:rPr>
                <w:rtl w:val="0"/>
              </w:rPr>
              <w:t xml:space="preserve"> – aizdevuma piešķiršana, ko veic fonds kā sākotnējais aizdevējs tieši vai netieši ar tādas trešās personas vai īpašam nolūkam dibinātas sabiedrības starpniecību, kas izsniedz aizdevumu fonda labā vai tā vārdā, vai pārvaldnieka labā vai tā vārdā no fonda līdzekļiem, ja pārvaldnieks vai fonds ir iesaistīts aizdevuma nosacījumu noteikšanā vai iepriekšējā saskaņošanā pirms aizdevuma izsniegšanas;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w:t>
            </w:r>
            <w:r w:rsidR="00000000" w:rsidRPr="00000000" w:rsidDel="00000000">
              <w:rPr>
                <w:b w:val="1"/>
                <w:rtl w:val="0"/>
              </w:rPr>
              <w:t xml:space="preserve">akcionāra aizdevums</w:t>
            </w:r>
            <w:r w:rsidR="00000000" w:rsidRPr="00000000" w:rsidDel="00000000">
              <w:rPr>
                <w:rtl w:val="0"/>
              </w:rPr>
              <w:t xml:space="preserve"> – aizdevums, ko fonds piešķir komercsabiedrībai, kurā tam tieši vai netieši pieder vismaz 5 % kapitāla vai balsstiesību un kuru nevar pārdot trešajām personām, neatkarīgi no kapitāla instrumentiem, kas ir fonda turējumā tajā pašā komercsabiedrībā;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w:t>
            </w:r>
            <w:r w:rsidR="00000000" w:rsidRPr="00000000" w:rsidDel="00000000">
              <w:rPr>
                <w:b w:val="1"/>
                <w:rtl w:val="0"/>
              </w:rPr>
              <w:t xml:space="preserve">aizdevumus izsniedzošs fonds</w:t>
            </w:r>
            <w:r w:rsidR="00000000" w:rsidRPr="00000000" w:rsidDel="00000000">
              <w:rPr>
                <w:rtl w:val="0"/>
              </w:rPr>
              <w:t xml:space="preserve"> – fonds, kura ieguldījumu stratēģija paredz galvenokārt aizdevumu izsniegšanu, vai kura izsniegto aizdevumu pamatsummu kopējā vērtība veido vismaz 50 % no tā neto aktīvu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w:t>
            </w:r>
            <w:r w:rsidR="00000000" w:rsidRPr="00000000" w:rsidDel="00000000">
              <w:rPr>
                <w:b w:val="1"/>
                <w:rtl w:val="0"/>
              </w:rPr>
              <w:t xml:space="preserve">fonds ar sviras finansējumu</w:t>
            </w:r>
            <w:r w:rsidR="00000000" w:rsidRPr="00000000" w:rsidDel="00000000">
              <w:rPr>
                <w:rtl w:val="0"/>
              </w:rPr>
              <w:t xml:space="preserve">  – fonds, kura pārvaldnieks palielina tā riska darījumu apmēru, aizņemoties naudu vai vērtspapīrus vai veicot darījumus ar atvasinātajiem finanšu instrumentiem, vai jebkādā citā 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"ieguldītāju līgumiskās saistības iemaksāt kapitālu" saturiski pilnībā atbilst korespondējošajā direktīvas vienībā izmantotajiem vārdiem "</w:t>
            </w:r>
            <w:r w:rsidR="00000000" w:rsidRPr="00000000" w:rsidDel="00000000">
              <w:rPr>
                <w:rtl w:val="0"/>
              </w:rPr>
              <w:t xml:space="preserve">nepieprasītais AIF iemaksājamais kapitāls". Ja nepieciešams, aicinām precizēt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Priekšlikums ir izvērtēts un atstāta esošā redakcija, jo FM ieskatā termins pārņemts atbilstoši.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"45)</w:t>
            </w:r>
            <w:r w:rsidR="00000000" w:rsidRPr="00000000" w:rsidDel="00000000">
              <w:rPr>
                <w:b w:val="1"/>
                <w:rtl w:val="0"/>
              </w:rPr>
              <w:t xml:space="preserve"> fonda kapitāls </w:t>
            </w:r>
            <w:r w:rsidR="00000000" w:rsidRPr="00000000" w:rsidDel="00000000">
              <w:rPr>
                <w:rtl w:val="0"/>
              </w:rPr>
              <w:t xml:space="preserve">– kopējās kapitāla iemaksas un ieguldītāju līgumiskās saistības iemaksāt kapitālu, kas ir aprēķināts, pamatojoties uz summām, kuras var ieguldīt pēc visu to komisijas naudas, maksu un izdevumu atskaitīšanas, kurus tieši vai netieši sedz ieguldītāji;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w:t>
            </w:r>
            <w:r w:rsidR="00000000" w:rsidRPr="00000000" w:rsidDel="00000000">
              <w:rPr>
                <w:b w:val="1"/>
                <w:rtl w:val="0"/>
              </w:rPr>
              <w:t xml:space="preserve">aizdevumu izsniegšana</w:t>
            </w:r>
            <w:r w:rsidR="00000000" w:rsidRPr="00000000" w:rsidDel="00000000">
              <w:rPr>
                <w:rtl w:val="0"/>
              </w:rPr>
              <w:t xml:space="preserve"> – aizdevuma piešķiršana, ko veic fonds kā sākotnējais aizdevējs tieši vai netieši ar tādas trešās personas vai īpašam nolūkam dibinātas sabiedrības starpniecību, kas izsniedz aizdevumu fonda labā vai tā vārdā, vai pārvaldnieka labā vai tā vārdā no fonda līdzekļiem, ja pārvaldnieks vai fonds ir iesaistīts aizdevuma nosacījumu noteikšanā vai iepriekšējā saskaņošanā pirms aizdevuma izsniegšanas;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w:t>
            </w:r>
            <w:r w:rsidR="00000000" w:rsidRPr="00000000" w:rsidDel="00000000">
              <w:rPr>
                <w:b w:val="1"/>
                <w:rtl w:val="0"/>
              </w:rPr>
              <w:t xml:space="preserve">akcionāra aizdevums</w:t>
            </w:r>
            <w:r w:rsidR="00000000" w:rsidRPr="00000000" w:rsidDel="00000000">
              <w:rPr>
                <w:rtl w:val="0"/>
              </w:rPr>
              <w:t xml:space="preserve"> – aizdevums, ko fonds piešķir komercsabiedrībai, kurā tam tieši vai netieši pieder vismaz 5 % kapitāla vai balsstiesību un kuru nevar pārdot trešajām personām, neatkarīgi no kapitāla instrumentiem, kas ir fonda turējumā tajā pašā komercsabiedrībā;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w:t>
            </w:r>
            <w:r w:rsidR="00000000" w:rsidRPr="00000000" w:rsidDel="00000000">
              <w:rPr>
                <w:b w:val="1"/>
                <w:rtl w:val="0"/>
              </w:rPr>
              <w:t xml:space="preserve">aizdevumus izsniedzošs fonds</w:t>
            </w:r>
            <w:r w:rsidR="00000000" w:rsidRPr="00000000" w:rsidDel="00000000">
              <w:rPr>
                <w:rtl w:val="0"/>
              </w:rPr>
              <w:t xml:space="preserve"> – fonds, kura ieguldījumu stratēģija paredz galvenokārt aizdevumu izsniegšanu, vai kura izsniegto aizdevumu nosacītā vērtība veido vismaz 50 % no tā neto aktīvu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w:t>
            </w:r>
            <w:r w:rsidR="00000000" w:rsidRPr="00000000" w:rsidDel="00000000">
              <w:rPr>
                <w:b w:val="1"/>
                <w:rtl w:val="0"/>
              </w:rPr>
              <w:t xml:space="preserve">fonds ar sviras finansējumu</w:t>
            </w:r>
            <w:r w:rsidR="00000000" w:rsidRPr="00000000" w:rsidDel="00000000">
              <w:rPr>
                <w:rtl w:val="0"/>
              </w:rPr>
              <w:t xml:space="preserve">  – fonds, kura pārvaldnieks palielina tā riska darījumu apmēru, aizņemoties naudu vai vērtspapīrus vai veicot darījumus ar atvasinātajiem finanšu instrumentiem, vai jebkādā citā veidā."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pants. "(8</w:t>
            </w:r>
            <w:r w:rsidR="00000000" w:rsidRPr="00000000" w:rsidDel="00000000">
              <w:rPr>
                <w:vertAlign w:val="superscript"/>
                <w:rtl w:val="0"/>
              </w:rPr>
              <w:t xml:space="preserve">3</w:t>
            </w:r>
            <w:r w:rsidR="00000000" w:rsidRPr="00000000" w:rsidDel="00000000">
              <w:rPr>
                <w:rtl w:val="0"/>
              </w:rPr>
              <w:t xml:space="preserve">) Ja pārvaldnieks plāno veikt šā likuma 5.panta septītās daļas 3.punktā minēto darbību, tas iesniedz Latvijas Bankai dokumentus atbilstoši Eiropas Parlamenta un Padomes 2016. gada 8. jūnija regulas (ES) 2016/1011 par indeksiem, ko izmanto kā etalonus finanšu instrumentos un finanšu līgumos vai ieguldījumu fondu darbības rezultātu mērīšanai, un ar kuru groza direktīvu 2008/48/EK, direktīvu 2014/17/ES un regulu (ES) Nr. 596/2014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normas efektīvas piemērošanas labad ietvert atsauci uz konkrētu regulas vienību. Aicinām izvērtēt arī citas likumprojekta vienības.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 pantā (likuma 10. panta 8.</w:t>
            </w:r>
            <w:r w:rsidR="00000000" w:rsidRPr="00000000" w:rsidDel="00000000">
              <w:rPr>
                <w:vertAlign w:val="superscript"/>
                <w:rtl w:val="0"/>
              </w:rPr>
              <w:t xml:space="preserve">3</w:t>
            </w:r>
            <w:r w:rsidR="00000000" w:rsidRPr="00000000" w:rsidDel="00000000">
              <w:rPr>
                <w:rtl w:val="0"/>
              </w:rPr>
              <w:t xml:space="preserve"> daļā) un likumprojekta 10. pantā (likuma 18. panta pirmās daļas 3. punktā) atsauce uz regulu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izvērtēta iespēja ietvert atsauces uz konkrētām regulu vienībām arī citviet likumprojektā, tomēr, lai nodrošinātu Direktīvas Nr. 2024/927 pēc iespējas precīzāku pārņemšanu, bet vienlaikus arī izvairītos no vajadzības grozīt likumu, ja regulās tiek veiktas izmaiņas, konkrētas atsauces uz regulu vienībām likumprojektā pārsvarā ietvertas tur, kur konkrētas atsauces satur arī minētā direktīva.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w:t>
            </w:r>
            <w:r w:rsidR="00000000" w:rsidRPr="00000000" w:rsidDel="00000000">
              <w:rPr>
                <w:vertAlign w:val="superscript"/>
                <w:rtl w:val="0"/>
              </w:rPr>
              <w:t xml:space="preserve">3</w:t>
            </w:r>
            <w:r w:rsidR="00000000" w:rsidRPr="00000000" w:rsidDel="00000000">
              <w:rPr>
                <w:rtl w:val="0"/>
              </w:rPr>
              <w:t xml:space="preserve">) Ja pārvaldnieks plāno veikt šā likuma 5.panta septītās daļas 3.punktā minēto darbību, tas iesniedz Latvijas Bankai dokumentus atbilstoši Eiropas Parlamenta un Padomes 2016. gada 8. jūnija regulas (ES) 2016/1011 par indeksiem, ko izmanto kā etalonus finanšu instrumentos un finanšu līgumos vai ieguldījumu fondu darbības rezultātu mērīšanai, un ar kuru groza direktīvu 2008/48/EK, direktīvu 2014/17/ES un regulu (ES) Nr. 596/2014 34.panta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(LVCA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16.panta četrpadsmitajā daļā paredz, ka reģistrētu AIFP sākotnējais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kapitāls nedrīkst būt mazāks kā EUR 30 000 iepriekšējo EUR 15 000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nav skaidrs vai uz šobrīd jau reģistrētajiem AIFP (piemēram, tādiem,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 vēl nav aktīvi uzsākuši darbību un kuru pašu kapitāls vēl nav pārsniedzis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noteikto sākotnējā kapitāla minimumu) būtu piemērojams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sākotnējo kapitālu palielināt vai attiecināms jebkāds pārejas posms attiecībā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jauno kapitāla prasību.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izskatīts un tiek skaidrots, ka prasība attiecas uz sākotnējo kapitālu reģistrācijas brīdī.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pants. "</w:t>
            </w:r>
            <w:r w:rsidR="00000000" w:rsidRPr="00000000" w:rsidDel="00000000">
              <w:rPr>
                <w:b w:val="1"/>
                <w:rtl w:val="0"/>
              </w:rPr>
              <w:t xml:space="preserve">25.</w:t>
            </w:r>
            <w:r w:rsidR="00000000" w:rsidRPr="00000000" w:rsidDel="00000000">
              <w:rPr>
                <w:b w:val="1"/>
                <w:vertAlign w:val="superscript"/>
                <w:rtl w:val="0"/>
              </w:rPr>
              <w:t xml:space="preserve">1</w:t>
            </w:r>
            <w:r w:rsidR="00000000" w:rsidRPr="00000000" w:rsidDel="00000000">
              <w:rPr>
                <w:b w:val="1"/>
                <w:rtl w:val="0"/>
              </w:rPr>
              <w:t xml:space="preserve"> pants. Aizdevumu izsniegšana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Pārvaldnieks izstrādā, apstiprina un īsteno efektīvu politiku, procedūras un procesu aizdevumu piešķiršanai. Ja pārvaldnieka pārvaldē esošie fondi ir iesaistīti aizdevumu izsniegšanā, tostarp gadījumos, kad minētie fondi ar trešo personu starpniecību iegūst aizdevuma riska darījumus, tie arī kredītriska novērtēšanai un kredītportfeļa pārvaldībai un uzraudzībai īsteno efektīvu politiku, procedūras un procesus, nodrošinot, ka minētā politika, procedūras un procesi ir atjaunināti un efektīvi, un vismaz reizi gadā pārskatīti.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noteiktās prasības nepiemēro akcionāra aizdevumu izsniegšanai, ja šādu aizdevumu pamatsumma kopā nepārsniedz 150 % no fonda kapitāla.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Pārvaldnieks nodrošina, ka tā pārvaldē esoša fonda vienam aizņēmējam izsniegto aizdevumu pamatsumma kopā nepārsniedz 20 % no fonda kapitāla, ja aizņēmējs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komersants Apdrošināšanas un pārapdrošināšanas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fonds;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ieguldījumu fonds Ieguldījumu pārvaldes sabiedrību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panta trešajā daļā noteiktās prasības neattiecas uz robežvērtībām, ierobežojumiem un nosacījumiem, kuri paredzēti Regulā Nr. 345/2013, Regulā Nr. 346/2013 un Regulā Nr. 2015/760.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Pārvaldnieks nodrošina, ka tā pārvaldē esoša aizdevumus izsniedzošā fonda sviras finansējuma apmērs nepārsniedz: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175 %, ja fonds ir atvērts;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300 %, ja fonds ir slēgts.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Aizdevumus izsniedzoša fonda sviras finansējuma apmēru nosaka kā fonda riska darījumu apjoma, kas aprēķināts saskaņā ar saistību metodi atbilstoši Regulā Nr. 231/2013 noteiktajām prasībām, attiecību pret fonda neto aktīvu vērtību, izteiktu procentos.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Aprēķinot sviras finansējuma apmēru atbilstoši šā panta sestajai daļai, aizņēmumus, kurus pilnībā sedz aizdevumus izsniedzoša fonda ieguldītāju līgumiskās kapitāla saistības, neiekļauj riska darījumu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aizdevumus izsniedzoša fonda darbībā ir pārkāptas šajā pantā  noteiktās prasības un pārkāpums ir ārpus tā pārvaldnieka kontroles, kas fondu pārvalda, pārvaldnieks saprātīgā termiņā veic vajadzīgos pasākumus, lai labotu situāciju, pienācīgi ņemot vērā aizdevumus izsniedzošā fonda ieguldītāju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Saglabājot šā likuma 60.pantā Latvijas Bankai noteiktās pilnvaras, šā panta piektajā daļā noteiktās prasības sviras finansējuma ierobežojumiem nepiemēro aizdevumus izsniedzošiem fondiem, kuru aizdošanas darbības ietver tikai akcionāru aizdevumu izsniegšanu, ar noteikumu, ka šādu aizdevumu pamatsumma kopā nepārsniedz 150 % no fonda kapitāla.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Šā panta trešajā daļā noteikto ieguldījumu ierobežojumu 20 %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piemēro no dienas, kura noteikta fonda darbības noteikumos vai dibināšanas dokumentā vai prospektā, bet ne vēlāk kā 24 mēnešus pēc pirmās parakstīšanās uz fonda ieguldījumu daļām;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beidz piemērot, tiklīdz pārvaldnieks sāk pārdot fonda aktīvus nolūkā atpakaļpirkt ieguldījumu daļas fonda likvidācijas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laiku aptur, ja fonda kapitāls tiek palielināts vai samazināts.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Šā panta desmitās daļas 3. punktā minētā apturēšana ir ierobežota uz laikposmu, kas ir absolūti nepieciešams, pienācīgi ņemot vērā fonda ieguldītāju intereses, un jebkurā gadījumā tā ilgst ne vairāk kā 12 mēnešus.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Piemērošanas sākuma dienu, kura minēta šā panta desmitās daļas 1.punktā, nosaka, ņemot vērā fonda ieguldāmo aktīvu specifiku un īpašības. Ārkārtas apstākļos Latvijas Banka pēc tam, kad pārvaldnieks iesniedzis pienācīgi pamatotu ieguldījumu plānu, var pagarināt šo termiņu ne vairāk kā par 12 papildu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Pārvaldnieks nodrošina, ka tā pārvaldē esošs fonds nepiešķir aizdevumus: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pārvaldniekam vai pārvaldnieka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fonda turētājbankai  vai trešajai personai, pie kuras turētājbanka drīkst turēt fonda finanšu instrumentus vai citus aktīvus;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personai, kurai pārvaldnieks ir deleģējis darbības saskaņā ar šā likuma 28.pantā noteikto kārtību, vai šīs personas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 pārvaldnieku vienā grupā esošai komercsabiedrībai Finanšu instrumentu tirgus likuma 1.panta pirmās daļas 79.punkta izpratnē, izņemot tādu, kura ir finanšu iestāde un kura nefinansē nevienu no šīs daļas 1., 2. un 3.punktā minētajām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patērētājam Patērētāju tiesību aizsardzības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fonds izsniedz aizdevumus, ieņēmumus no aizdevumiem, atskaitot visas iespējamās  maksas par to administrēšanu, pilnībā ieskaita šā fonda mantā.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Pārvaldnieks nodrošina, ka tā pārvaldē esošais fonds saglabā 5 % no katra tā aizdevuma pamatsummas vērtības, ko fonds izsniedzis un pēc tam nodevis trešajām personām. Šādu katra aizdevuma procentuālo daļu saglabā: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aizdevumiem, kuru termiņš ir līdz astoņiem gadiem – līdz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pārējiem aizdevumiem – vismaz astoņus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Šā panta piecpadsmitajā  daļā noteikto prasību nepiemēro,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pārvaldnieks sāk pārdot fonda aktīvus nolūkā atpakaļpirkt ieguldījumu daļas fonda likvidācijas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atsavināšana ir nepieciešama, lai izpildītu ierobežojošos pasākumus, kas pieņemti saskaņā ar Līguma par Eiropas Savienības darbību 215.pantu, vai lai izpildītu attiecīgā fonda un tā pārvaldniekam noteiktās darbību regulējošās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aizdevuma pārdošana ir nepieciešama, lai pārvaldnieks varētu īstenot tā pārvaldē esošā fonda ieguldījumu stratēģiju fonda ieguldītāju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aizdevumu pārdod, jo ir pasliktinājies ar aizdevumu saistītais risks, ko pārvaldnieks konstatējis šā likuma 25.panta ceturtajā daļā un 25.</w:t>
            </w:r>
            <w:r w:rsidR="00000000" w:rsidRPr="00000000" w:rsidDel="00000000">
              <w:rPr>
                <w:vertAlign w:val="superscript"/>
                <w:rtl w:val="0"/>
              </w:rPr>
              <w:t xml:space="preserve">1</w:t>
            </w:r>
            <w:r w:rsidR="00000000" w:rsidRPr="00000000" w:rsidDel="00000000">
              <w:rPr>
                <w:rtl w:val="0"/>
              </w:rPr>
              <w:t xml:space="preserve"> panta pirmajā daļā minētās pienācīgas rūpības ievērošanas procesā  un riska (arī kredītriska) pārvaldības procesā, un pircējs par šādu pasliktināšanos ir informēts aizdevuma pirkšanas brīdī.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Pēc Latvijas Bankas pieprasījuma pārvaldnieks pierāda atbilstību šā panta sešpadsmitajā daļā izklāstītajiem attiecīgās atkāpes piemērošanas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Pārvaldniekam aizliegts pārvaldīt fondu, kura visa ieguldījumu stratēģija  vai tās daļa pieļauj aizdevumu izsniegšanu ar vienīgu mērķi šos aizdevumus vai riska darījumus nodot trešajām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Pārvaldnieks nodrošina, ka tā pārvaldē esošais aizdevumus izsniedzošais fonds ir slēgts fonds.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Aizdevumus izsniedzošais fonds var būt atvērts fonds, ja pārvaldnieks spēj pierādīt Latvijas Bankai, ka fonda likviditātes riska pārvaldības sistēma ir atbilstoša tā ieguldījumu stratēģijai un atpakaļpirkšanas politikai un nodrošina atvērta aizdevumu izsniedzoša fonda atbilstību tieši piemērojamos Eiropas Savienības tiesību aktos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Šā panta astoņpadsmitajā daļā noteiktās prasības neskar robežvērtības, ierobežojumus un nosacījumus, kas paredzēti Regulā Nr. 345/2013, Regulā Nr. 346/2013 un Regulā Nr. 2015/760."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likumprojektā ietvertās norādes uz "tiesību aktiem", "normatīvajiem aktiem" u.tml., norādot uz </w:t>
            </w:r>
            <w:r w:rsidR="00000000" w:rsidRPr="00000000" w:rsidDel="00000000">
              <w:rPr>
                <w:u w:val="single"/>
                <w:rtl w:val="0"/>
              </w:rPr>
              <w:t xml:space="preserve">normatīvajiem aktiem noteiktā jomā</w:t>
            </w:r>
            <w:r w:rsidR="00000000" w:rsidRPr="00000000" w:rsidDel="00000000">
              <w:rPr>
                <w:rtl w:val="0"/>
              </w:rPr>
              <w:t xml:space="preserve"> atbilstoši Ministru kabineta 2009. gada 3. februāra noteikumu Nr. 108 "Normatīvo aktu projektu sagatavošanas noteikumi" 63. punktam (sk., piemēram, bet ne tikai, likuma 25.</w:t>
            </w:r>
            <w:r w:rsidR="00000000" w:rsidRPr="00000000" w:rsidDel="00000000">
              <w:rPr>
                <w:vertAlign w:val="superscript"/>
                <w:rtl w:val="0"/>
              </w:rPr>
              <w:t xml:space="preserve">1</w:t>
            </w:r>
            <w:r w:rsidR="00000000" w:rsidRPr="00000000" w:rsidDel="00000000">
              <w:rPr>
                <w:rtl w:val="0"/>
              </w:rPr>
              <w:t xml:space="preserve"> panta 20.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izvērtēts un ir precizēts  likumprojekta 35. pantā ietvertais likuma 85.panta otrās daļas 5.punkts.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25.</w:t>
            </w:r>
            <w:r w:rsidR="00000000" w:rsidRPr="00000000" w:rsidDel="00000000">
              <w:rPr>
                <w:b w:val="1"/>
                <w:vertAlign w:val="superscript"/>
                <w:rtl w:val="0"/>
              </w:rPr>
              <w:t xml:space="preserve">1</w:t>
            </w:r>
            <w:r w:rsidR="00000000" w:rsidRPr="00000000" w:rsidDel="00000000">
              <w:rPr>
                <w:b w:val="1"/>
                <w:rtl w:val="0"/>
              </w:rPr>
              <w:t xml:space="preserve"> pants. Aizdevumu izsniegšana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Pārvaldnieks izstrādā, apstiprina un īsteno efektīvu politiku, procedūras un procesu aizdevumu piešķiršanai. Ja pārvaldnieka pārvaldē esošie fondi ir iesaistīti aizdevumu izsniegšanā, tostarp gadījumos, kad minētie fondi ar trešo personu starpniecību iegūst aizdevuma riska darījumus, tie arī kredītriska novērtēšanai un kredītportfeļa pārvaldībai un uzraudzībai īsteno efektīvu politiku, procedūras un procesus, nodrošinot, ka minētā politika, procedūras un procesi ir atjaunināti un efektīvi, un vismaz reizi gadā pārskatīti.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noteiktās prasības nepiemēro akcionāra aizdevumu izsniegšanai, ja šādu aizdevumu nosacītā vērtība kopā nepārsniedz 150 % no fonda kapitāla.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Pārvaldnieks nodrošina, ka tā pārvaldē esoša fonda vienam aizņēmējam izsniegto aizdevumu nosacītā vērtība kopā nepārsniedz 20 % no fonda kapitāla, ja aizņēmējs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komersants Apdrošināšanas un pārapdrošināšanas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fonds;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ieguldījumu fonds Ieguldījumu pārvaldes sabiedrību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panta trešajā daļā noteiktās prasības neattiecas uz robežvērtībām, ierobežojumiem un nosacījumiem, kuri paredzēti Regulā Nr. 345/2013, Regulā Nr. 346/2013 un Regulā Nr. 2015/760.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Pārvaldnieks nodrošina, ka tā pārvaldē esoša aizdevumus izsniedzošā fonda sviras finansējuma apmērs nepārsniedz: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175 %, ja fonds ir atvērts;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300 %, ja fonds ir slēgts.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Aizdevumus izsniedzoša fonda sviras finansējuma apmēru nosaka kā fonda riska darījumu apjoma, kas aprēķināts saskaņā ar saistību metodi atbilstoši Regulā Nr. 231/2013 noteiktajām prasībām, attiecību pret fonda neto aktīvu vērtību, izteiktu procentos.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Aprēķinot sviras finansējuma apmēru atbilstoši šā panta sestajai daļai, aizņēmumus, kurus pilnībā sedz aizdevumus izsniedzoša fonda ieguldītāju līgumiskās kapitāla saistības, neiekļauj riska darījumu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aizdevumus izsniedzoša fonda darbībā ir pārkāptas šajā pantā  noteiktās prasības un pārkāpums ir ārpus tā pārvaldnieka kontroles, kas fondu pārvalda, pārvaldnieks saprātīgā termiņā veic vajadzīgos pasākumus, lai labotu situāciju, pienācīgi ņemot vērā aizdevumus izsniedzošā fonda ieguldītāju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Saglabājot šā likuma 60.pantā Latvijas Bankai noteiktās pilnvaras, šā panta piektajā daļā noteiktās prasības sviras finansējuma ierobežojumiem nepiemēro aizdevumus izsniedzošiem fondiem, kuru aizdošanas darbības ietver tikai akcionāru aizdevumu izsniegšanu, ar noteikumu, ka šādu aizdevumu nosacītā vērtība kopā nepārsniedz 150 % no fonda kapitāla.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Šā panta trešajā daļā noteikto ieguldījumu ierobežojumu 20 %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piemēro līdz dienai, kura noteikta fonda darbības noteikumos vai dibināšanas dokumentā vai prospektā, bet ne vēlāk kā 24 mēnešus pēc pirmās parakstīšanās uz fonda ieguldījumu daļām;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beidz piemērot, tiklīdz pārvaldnieks sāk pārdot fonda aktīvus nolūkā atpakaļpirkt ieguldījumu daļas fonda likvidācijas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laiku aptur, ja fonda kapitāls tiek palielināts vai samazināts.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Šā panta desmitās daļas 3. punktā minētā apturēšana ir ierobežota uz laikposmu, kas ir absolūti nepieciešams, pienācīgi ņemot vērā fonda ieguldītāju intereses, un jebkurā gadījumā tā ilgst ne vairāk kā 12 mēnešus.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Piemērošanas sākuma dienu, kura minēta šā panta desmitās daļas 1.punktā, nosaka, ņemot vērā fonda ieguldāmo aktīvu specifiku un īpašības. Ārkārtas apstākļos Latvijas Banka pēc tam, kad pārvaldnieks iesniedzis pienācīgi pamatotu ieguldījumu plānu, var pagarināt šo termiņu ne vairāk kā par 12 papildu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Pārvaldnieks nodrošina, ka tā pārvaldē esošs fonds nepiešķir aizdevumus: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pārvaldniekam vai pārvaldnieka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fonda turētājbankai  vai trešajai personai, pie kuras turētājbanka drīkst turēt fonda finanšu instrumentus vai citus aktīvus;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personai, kurai pārvaldnieks ir deleģējis darbības saskaņā ar šā likuma 28.pantā noteikto kārtību, vai šīs personas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 pārvaldnieku vienā grupā esošai komercsabiedrībai Finanšu instrumentu tirgus likuma 1.panta pirmās daļas 79.punkta izpratnē, izņemot tādu, kura ir finanšu iestāde un kura nefinansē nevienu no šīs daļas 1., 2. un 3.punktā minētajām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fonds izsniedz aizdevumus, ieņēmumus no aizdevumiem, atskaitot visas iespējamās  maksas par to administrēšanu, pilnībā ieskaita šā fonda mantā.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Pārvaldnieks nodrošina, ka tā pārvaldē esošais fonds saglabā 5 % no katra tā aizdevuma nosacītās vērtības, ko fonds izsniedzis un pēc tam nodevis trešajām personām. Šādu katra aizdevuma procentuālo daļu saglabā: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aizdevumiem, kuru termiņš ir līdz astoņiem gadiem, vai aizdevumiem, ko piešķir patērētājiem neatkarīgi no termiņa – līdz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pārējiem aizdevumiem – vismaz astoņus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Šā panta piecpadsmitajā  daļā noteikto prasību nepiemēro,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pārvaldnieks sāk pārdot fonda aktīvus nolūkā atpakaļpirkt ieguldījumu daļas fonda likvidācijas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atsavināšana ir nepieciešama, lai izpildītu ierobežojošos pasākumus, kas pieņemti saskaņā ar Līguma par Eiropas Savienības darbību 215.pantu, vai lai izpildītu attiecīgā fonda darbības noteikumos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aizdevuma pārdošana ir nepieciešama, lai pārvaldnieks varētu īstenot tā pārvaldē esošā fonda ieguldījumu stratēģiju fonda ieguldītāju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aizdevumu pārdod, jo ir pasliktinājies ar aizdevumu saistītais risks, ko pārvaldnieks konstatējis šā likuma 25.panta ceturtajā daļā un 25.</w:t>
            </w:r>
            <w:r w:rsidR="00000000" w:rsidRPr="00000000" w:rsidDel="00000000">
              <w:rPr>
                <w:vertAlign w:val="superscript"/>
                <w:rtl w:val="0"/>
              </w:rPr>
              <w:t xml:space="preserve">1</w:t>
            </w:r>
            <w:r w:rsidR="00000000" w:rsidRPr="00000000" w:rsidDel="00000000">
              <w:rPr>
                <w:rtl w:val="0"/>
              </w:rPr>
              <w:t xml:space="preserve"> panta pirmajā daļā minētās pienācīgas rūpības ievērošanas procesā  un riska (arī kredītriska) pārvaldības procesā, un pircējs par šādu pasliktināšanos ir informēts aizdevuma pirkšanas brīdī.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Pēc Latvijas Bankas pieprasījuma pārvaldnieks pierāda atbilstību šā panta sešpadsmitajā daļā izklāstītajiem attiecīgās atkāpes piemērošanas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Pārvaldniekam aizliegts pārvaldīt fondu, kura visa ieguldījumu stratēģija  vai tās daļa pieļauj aizdevumu izsniegšanu ar vienīgu mērķi šos aizdevumus vai riska darījumus nodot trešajām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Pārvaldnieks nodrošina, ka tā pārvaldē esošais aizdevumus izsniedzošais fonds ir slēgts fonds.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Aizdevumus izsniedzošais fonds var būt atvērts fonds, ja licencēts pārvaldnieks spēj pierādīt Latvijas Bankai, ka fonda likviditātes riska pārvaldības sistēma ir atbilstoša tā ieguldījumu stratēģijai un atpakaļpirkšanas politikai un nodrošina atvērta aizdevumu izsniedzoša fonda atbilstību tieši piemērojamos Eiropas Savienības tiesību aktos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Šā panta deviņpadsmitajā daļā noteiktā prasība neskar robežvērtības, ierobežojumus un nosacījumus, kas paredzēti Regulā Nr. 345/2013, Regulā Nr. 346/2013 un Regulā Nr. 2015/760.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Aizdevumus patērētājiem Patērētāju tiesību aizsardzības likuma izpratnē drīkst izsniegt tikai licencēta pārvaldnieka pārvaldē esošs fonds, nodrošinot Patērētāju tiesību aizsardzības likumā noteikto prasību ievērošanu."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pants. "</w:t>
            </w:r>
            <w:r w:rsidR="00000000" w:rsidRPr="00000000" w:rsidDel="00000000">
              <w:rPr>
                <w:b w:val="1"/>
                <w:rtl w:val="0"/>
              </w:rPr>
              <w:t xml:space="preserve">28.pants. Pārvaldnieka darbību deleģēšana</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Pārvaldnieks uz līguma pamata var deleģēt vienu vai vairākas no šā likuma 5.panta pirmajā, otrajā vai septītajā daļā minētajām darbībām citai personai.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Pārvaldnieks ar pienācīgu rūpību izvēlas personu, kurai tiks deleģēta attiecīgās darbības veikšana, un ņem vērā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personai ir atbilstoša kvalifikācija, pieredze, nevainojama reputācija un pietiekami resursi deleģēto  darbību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fonda ieguldījumu pārvaldīšanu vai riska pārvaldīšanu deleģē,  ievērojot Regulas Nr. 231/2013 78.panta 2.punktā minētās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fonda ieguldījumu pārvaldīšanu vai riska pārvaldīšanu drīkst deleģēt ārvalstī reģistrētai personai, ja Latvijas Banka atzīst, ka šī persona ir pakļauta līdzvērtīgai uzraudzībai kā šīs daļas 2.punktā minētās personas, un Latvijas Banka ar attiecīgo ārvalsts uzraudzības institūciju ir noslēgusi sadarbības līgumu par informācijas apmaiņu uzraudzības jomā, ievērojot  Regulas Nr. 231/2013 78.panta 3.punktā minētās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Pirms darbību deleģēšanas pārvaldnieks izstrādā attiecīgu kārtību, kurā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 pārvaldnieks lemj par deleģēšanu;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 pārvaldnieks veic deleģēšanas līguma slēgšanu, izpildes uzraudzību un izbeigšanu;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atbildīgās personas un struktūrvienības par sadarbību ar personu, kurai deleģēta atsevišķu pārvaldnieka darbību veikšana, un šo personu un struktūrvienību tiesības un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prasības deleģētās darbības izpildes apjoma un kvalitātes nepārtrauktai uzraudzībai;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prasības ar pārvaldnieka darbību deleģēšanu saistīto risku pārvaldīšanai un novērtēšanai;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personas, kurai dots deleģējums, pārbaudes veikšanas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pārvaldnieka rīcību, ja persona, kurai dots deleģējums, nepilda vai nevarēs izpildīt deleģēšanas līguma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Deleģēšanas līgumā pārvaldnieks iekļauj vismaz šādus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deleģētās darbības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precīzas deleģētās darbības apjoma un kvalitātes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pārvaldnieka un personas, kurai deleģēta darbība, tiesību un pienākumu aprakstu,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pārvaldnieka tiesības pastāvīgi uzraudzīt deleģētās darbības veikšanas kvalitāti, tiesības brīvi iepazīties ar visiem dokumentiem un informāciju, kā arī veikt pārbaudi attiecībā uz deleģēto darbību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pārvaldnieka tiesības jebkurā laikā dot personai, kurai deleģēta darbība, obligāti izpildāmus norādījumus jautājumos, kas saistīti ar deleģētās darbības godprātīgu, kvalitatīvu, savlaicīgu un normatīvajiem aktiem atbilstošu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pārvaldnieka tiesības nekavējoties izbeigt deleģēšanas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Latvijas Bankas tiesības iepazīties ar šā panta desmitajā daļā minētajiem dokumentiem un pieprasīt no personas, kurai deleģēta darbība, citu informāciju, kas saistīta ar darbību deleģēšanu un nepieciešama Latvijas Bankas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Pirms darbību deleģēšanas citai personai vai grozījumu izdarīšanas deleģēšanas līgumā, kas saistīti ar šā panta ceturtās daļas 1. un 2.punktā minēto, pārvaldnieks iesniedz Latvijas Bankai motivētu iesniegumu par plānoto deleģēšanu vai izmaiņām, nepieciešamības pamatojumu  un deleģēšanas līgumu vai tā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Persona drīkst uzsākt tai deleģēto  fonda ieguldījumu pārvaldīšanu, klienta finanšu instrumentu portfeļa individuālu pārvaldīšanu vai riska pārvaldīšanu, ja Latvijas Banka mēneša laikā pēc šā panta piektajā daļā minēto dokumentu saņemšanas nav nosūtījusi pārvaldniekam lēmumu, ar kuru aizliedz plānoto darbību deleģēšanu attiecīgajai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Grozījumi, kurus pārvaldnieks plāno izdarīt šā panta sestajā daļā minētajā deleģēšanas līgumā, kas saistīti ar šā panta ceturtās daļas 1. un 2.punktā minēto, stājas spēkā, ja Latvijas Banka mēneša laikā no dienas, kad saņemti šā panta piektajā daļā minētie dokumenti, nav nosūtījusi pārvaldniekam lēmumu, ar kuru aizliedz izdarīt plānotos grozījumus deleģēšanas līgumā.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Sabiedrība nedrīkst deleģēt darbības,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deleģēšana traucē pārvaldniekam pilnvērtīgi pārvaldīt fondu vai var aizskart fonda ieguldītāju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deleģēšana traucē Latvijas Bankai veikt pārvaldnieka darbības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deleģēšanas līgums neatbilst šā likuma prasībām un nesniedz skaidru un patiesu priekšstatu par pārvaldnieka un personas, kurai deleģēta darbība, paredzamo sadarbību deleģēšanas līguma darbības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pēc darbību deleģēšanas pārvaldnieks kļūst par pastkastītes uzņēmumu Regulas Nr. 231/2013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Pārvaldnieks pastāvīgi nodrošina saņemtā pakalpojuma apjoma un kvalitātes uzraudzību, un, ja nepieciešams, ir tiesīgs nekavējoties izbeigt deleģēšanas līgumu, ja tā izpilde aizskar ieguldītāju intereses.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Latvijas Bankai ir tiesības veikt personas, kurai deleģēta darbība, darbības pārbaudi tā atrašanās vai pakalpojuma sniegšanas vietā, iepazīties ar visiem dokumentiem, dokumentu un grāmatvedības reģistriem, izgatavot to kopijas, kā arī pieprasīt no šā pakalpojuma sniedzēja informāciju, kas saistīta ar deleģētās darbības veikšanu un nepieciešama Latvijas Bankas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Latvijas Banka ir tiesīga pieprasīt, lai pārvaldnieks, kas deleģējis darbības citai personai, nekavējoties izbeidz deleģēšanas līgumu, ja Latvijas Banka konstatē: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 pārvaldnieks neveic deleģētās darbības kvalitātes pastāvīgu uzraudzību vai veic to neregulāri un nepietiekami;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 pārvaldnieks neveic ar deleģēto  darbību saistīto risku pārvaldīšanu vai veic to nepietiekami un nekvalitatīvi;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pakalpojuma sniedzēja darbībā būtiskus trūkumus, kuri apdraud vai var apdraudēt pārvaldnieka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kādu no šā panta astotajā daļā minētajiem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Darbību  deleģēšana citai personai neatbrīvo pārvaldnieku no šajā likumā noteiktās atbildības.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Pārvaldnieks vai jebkura cita persona, kurai deleģēta fonda ieguldījumu pārvaldīšana vai riska pārvaldīšana, nedrīkst to deleģēt tālāk fonda turētājbankai vai trešajai personai, pie kuras turētājbanka drīkst turēt finanšu instrumentus vai citus aktīvus, kā arī citai personai, kuras intereses var būt pretrunā ar pārvaldnieka vai fonda ieguldītāju interesēm. Šāda deleģēšana ir pieļaujama izņēmuma gadījumā, ja persona, kurai deleģē pakalpojumu, ir funkcionāli un hierarhiski nošķīrusi fonda ieguldījumu pārvaldīšanas vai riska pārvaldīšanas pakalpojumu izpildi no citām tās darbībām, kas var radīt interešu konfliktu, un nodrošinājusi interešu konfliktu pienācīgu kontroli un pārvaldīšanu, kā arī par to informējusi fonda ieguldītājus.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Persona, kurai deleģēta darbība, drīkst tai uzticētās darbības deleģēt tālāk,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saņemta pārvaldnieka rakstveida piekrišana;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pirms deleģēšanas līguma noslēgšanas pārvaldnieks ir informējis Latvijas Banku par tālāku deleģēšanu un  Latvijas Banka mēneša laikā nav aizliegusi darbības tālāku deleģēšanu;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 kurai tālāk tiek deleģēta darbību veikšana, atbilst šā panta otrās daļas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Ikviena persona, kura deleģē darbību tālāk citai personai, nodrošina, lai darbība tiktu deleģēta, ievērojot šā panta četrpadsmitās daļas nosacījumus, kā arī pastāvīgi uzrauga deleģētās darbības veikšanas atbilstību šā likuma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Ja ieguldījumu daļu izplatīšanu veic viens vai vairāki izplatītāji, kas rīkojas savā vārdā, tirgojot fonda ieguldījumu daļas saskaņā ar Finanšu instrumentu tirgus likumu vai izmantojot uz apdrošināšanu balstītus ieguldījumu produktus saskaņā ar Apdrošināšanas un pārapdrošināšanas izplatīšanas likumu, šādu papildpakalpojumu veikšanu neuzskata par pārvaldnieka darbības deleģēšanu, uz kuru attiecas šā panta prasības, neatkarīgi no tā, vai starp pārvaldnieku un izplatītāju ir noslēgts izplatīšanas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Prasības un noteikumus pārvaldnieka  darbību deleģēšanai nosaka Regula Nr. 231/2013."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skaidrot, kādēļ likuma 28. panta astotajā daļā lietots termins "sabiedrība". Ja nepieciešams, lūdzam precizēt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19.pantā ietvertā likuma 28.panta astotās daļas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28.pants. Pārvaldnieka darbību deleģēšana</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Pārvaldnieks uz līguma pamata var deleģēt vienu vai vairākas no šā likuma 5.panta pirmajā, otrajā vai septītajā daļā minētajām darbībām citai personai.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Pārvaldnieks ar pienācīgu rūpību izvēlas personu, kurai tiks deleģēta attiecīgās darbības veikšana, un ņem vērā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personai ir atbilstoša kvalifikācija, pieredze, nevainojama reputācija un pietiekami resursi deleģēto  darbību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fonda ieguldījumu pārvaldīšanu vai riska pārvaldīšanu deleģē,  ievērojot Regulas Nr. 231/2013 78.panta 2.punktā minētās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fonda ieguldījumu pārvaldīšanu vai riska pārvaldīšanu drīkst deleģēt ārvalstī reģistrētai personai, ja Latvijas Banka atzīst, ka šī persona ir pakļauta līdzvērtīgai uzraudzībai kā šīs daļas 2.punktā minētās personas, un Latvijas Banka ar attiecīgo ārvalsts uzraudzības institūciju ir noslēgusi sadarbības līgumu par informācijas apmaiņu uzraudzības jomā, ievērojot  Regulas Nr. 231/2013 78.panta 3.punktā minētās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Pirms darbību deleģēšanas pārvaldnieks izstrādā attiecīgu kārtību, kurā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 pārvaldnieks lemj par deleģēšanu;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 pārvaldnieks veic deleģēšanas līguma slēgšanu, izpildes uzraudzību un izbeigšanu;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atbildīgās personas un struktūrvienības par sadarbību ar personu, kurai deleģēta atsevišķu pārvaldnieka darbību veikšana, un šo personu un struktūrvienību tiesības un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prasības deleģētās darbības izpildes apjoma un kvalitātes nepārtrauktai uzraudzībai;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prasības ar pārvaldnieka darbību deleģēšanu saistīto risku pārvaldīšanai un novērtēšanai;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personas, kurai dots deleģējums, pārbaudes veikšanas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pārvaldnieka rīcību, ja persona, kurai dots deleģējums, nepilda vai nevarēs izpildīt deleģēšanas līguma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Deleģēšanas līgumā pārvaldnieks iekļauj vismaz šādus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deleģētās darbības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precīzas deleģētās darbības apjoma un kvalitātes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pārvaldnieka un personas, kurai deleģēta darbība, tiesību un pienākumu aprakstu,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pārvaldnieka tiesības pastāvīgi uzraudzīt deleģētās darbības veikšanas kvalitāti, tiesības brīvi iepazīties ar visiem dokumentiem un informāciju, kā arī veikt pārbaudi attiecībā uz deleģēto darbību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pārvaldnieka tiesības jebkurā laikā dot personai, kurai deleģēta darbība, obligāti izpildāmus norādījumus jautājumos, kas saistīti ar deleģētās darbības godprātīgu, kvalitatīvu, savlaicīgu un normatīvajiem aktiem atbilstošu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pārvaldnieka tiesības nekavējoties izbeigt deleģēšanas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Latvijas Bankas tiesības iepazīties ar šā panta desmitajā daļā minētajiem dokumentiem un pieprasīt no personas, kurai deleģēta darbība, citu informāciju, kas saistīta ar darbību deleģēšanu un nepieciešama Latvijas Bankas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Pirms darbību deleģēšanas citai personai vai grozījumu izdarīšanas deleģēšanas līgumā, kas saistīti ar šā panta ceturtās daļas 1. un 2.punktā minēto, pārvaldnieks iesniedz Latvijas Bankai motivētu iesniegumu par plānoto deleģēšanu vai izmaiņām, nepieciešamības pamatojumu  un deleģēšanas līgumu vai tā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Persona drīkst uzsākt tai deleģēto  fonda ieguldījumu pārvaldīšanu, klienta finanšu instrumentu portfeļa individuālu pārvaldīšanu vai riska pārvaldīšanu, ja Latvijas Banka mēneša laikā pēc šā panta piektajā daļā minēto dokumentu saņemšanas nav nosūtījusi pārvaldniekam lēmumu, ar kuru aizliedz plānoto darbību deleģēšanu attiecīgajai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Grozījumi, kurus pārvaldnieks plāno izdarīt šā panta sestajā daļā minētajā deleģēšanas līgumā, kas saistīti ar šā panta ceturtās daļas 1. un 2.punktā minēto, stājas spēkā, ja Latvijas Banka mēneša laikā no dienas, kad saņemti šā panta piektajā daļā minētie dokumenti, nav nosūtījusi pārvaldniekam lēmumu, ar kuru aizliedz izdarīt plānotos grozījumus deleģēšanas līgumā.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Pārvaldnieks nedrīkst deleģēt darbības,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deleģēšana traucē pārvaldniekam pilnvērtīgi pārvaldīt fondu vai var aizskart fonda ieguldītāju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deleģēšana traucē Latvijas Bankai veikt pārvaldnieka darbības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deleģēšanas līgums neatbilst šā likuma prasībām un nesniedz skaidru un patiesu priekšstatu par pārvaldnieka un personas, kurai deleģēta darbība, paredzamo sadarbību deleģēšanas līguma darbības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pēc darbību deleģēšanas pārvaldnieks kļūst par pastkastītes uzņēmumu Regulas Nr. 231/2013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Pārvaldnieks pastāvīgi nodrošina saņemtā pakalpojuma apjoma un kvalitātes uzraudzību, un, ja nepieciešams, ir tiesīgs nekavējoties izbeigt deleģēšanas līgumu, ja tā izpilde aizskar ieguldītāju intereses.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Latvijas Bankai ir tiesības veikt personas, kurai deleģēta darbība, darbības pārbaudi tā atrašanās vai pakalpojuma sniegšanas vietā, iepazīties ar visiem dokumentiem, dokumentu un grāmatvedības reģistriem, izgatavot to kopijas, kā arī pieprasīt no šā pakalpojuma sniedzēja informāciju, kas saistīta ar deleģētās darbības veikšanu un nepieciešama Latvijas Bankas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Latvijas Banka ir tiesīga pieprasīt, lai pārvaldnieks, kas deleģējis darbības citai personai, nekavējoties izbeidz deleģēšanas līgumu, ja Latvijas Banka konstatē: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 pārvaldnieks neveic deleģētās darbības kvalitātes pastāvīgu uzraudzību vai veic to neregulāri un nepietiekami;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 pārvaldnieks neveic ar deleģēto  darbību saistīto risku pārvaldīšanu vai veic to nepietiekami un nekvalitatīvi;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pakalpojuma sniedzēja darbībā būtiskus trūkumus, kuri apdraud vai var apdraudēt pārvaldnieka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kādu no šā panta astotajā daļā minētajiem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Darbību  deleģēšana citai personai neatbrīvo pārvaldnieku no šajā likumā noteiktās atbildības.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Pārvaldnieks vai jebkura cita persona, kurai deleģēta fonda ieguldījumu pārvaldīšana vai riska pārvaldīšana, nedrīkst to deleģēt tālāk fonda turētājbankai vai trešajai personai, pie kuras turētājbanka drīkst turēt finanšu instrumentus vai citus aktīvus, kā arī citai personai, kuras intereses var būt pretrunā ar pārvaldnieka vai fonda ieguldītāju interesēm. Šāda deleģēšana ir pieļaujama izņēmuma gadījumā, ja persona, kurai deleģē pakalpojumu, ir funkcionāli un hierarhiski nošķīrusi fonda ieguldījumu pārvaldīšanas vai riska pārvaldīšanas pakalpojumu izpildi no citām tās darbībām, kas var radīt interešu konfliktu, un nodrošinājusi interešu konfliktu pienācīgu kontroli un pārvaldīšanu, kā arī par to informējusi fonda ieguldītājus.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Persona, kurai deleģēta darbība, drīkst tai uzticētās darbības deleģēt tālāk,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saņemta pārvaldnieka rakstveida piekrišana;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pirms deleģēšanas līguma noslēgšanas pārvaldnieks ir informējis Latvijas Banku par tālāku deleģēšanu un  Latvijas Banka mēneša laikā nav aizliegusi darbības tālāku deleģēšanu;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 kurai tālāk tiek deleģēta darbību veikšana, atbilst šā panta otrās daļas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Ikviena persona, kura deleģē darbību tālāk citai personai, nodrošina, lai darbība tiktu deleģēta, ievērojot šā panta četrpadsmitās daļas nosacījumus, kā arī pastāvīgi uzrauga deleģētās darbības veikšanas atbilstību šā likuma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Ja ieguldījumu daļu izplatīšanu veic viens vai vairāki izplatītāji, kas rīkojas savā vārdā, tirgojot fonda ieguldījumu daļas saskaņā ar Finanšu instrumentu tirgus likumu vai izmantojot uz apdrošināšanu balstītus ieguldījumu produktus saskaņā ar Apdrošināšanas un pārapdrošināšanas izplatīšanas likumu, šādu papildpakalpojumu veikšanu neuzskata par pārvaldnieka darbības deleģēšanu, uz kuru attiecas šā panta prasības, neatkarīgi no tā, vai starp pārvaldnieku un izplatītāju ir noslēgts izplatīšanas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Prasības un noteikumus pārvaldnieka  darbību deleģēšanai nosaka Regula Nr. 231/2013."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pants. "(1) Par pārvaldnieka fonda līdzekļiem iegūto nekustamo īpašumu nostiprina zemesgrāmatā, bet iegūtās kapitālsabiedrības kapitāla daļas reģistrē komercreģistrā. Minētā nekustamā īpašuma nostiprināšana zemesgrāmatā vai kapitāla daļu reģistrācija komercreģistrā veicama uz pārvaldnieka vārda ar atzīmi, ka nekustamo īpašumu vai kapitāla daļas neiekļauj pārvaldnieka mantā pārvaldnieka — juridiskās personas — maksātnespējas procesa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Aizdevumu no pārvaldnieka fonda līdzekļiem, kas paredzēts ieguldījumam nekustamajā īpašumā, nodrošina ar hipotēku par labu pārvaldniekam, izdarot atzīmi, ka attiecīgais nekustamais īpašums ir nodrošinājums aizdevumam no konkrētā fonda līdzekļiem un ka to nedrīkst apgrūtināt un atsavināt bez pārvaldnieka piekrišanas.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fonds dibināts kā komandītsabiedrība vai akciju sabiedrība, par šāda fonda līdzekļiem iegūto nekustamo īpašumu nostiprina zemesgrāmatā, bet iegūtās kapitālsabiedrības kapitāla daļas reģistrē komercreģistrā. Minētā nekustamā īpašuma nostiprināšana zemesgrāmatā vai kapitāla daļu reģistrācija komercreģistrā veicama uz fonda vārda.”;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terminoloģiju pirmajā daļā. Atbilstoši Komerclikuma 134. panta pirmajai daļai, kapitālsabiedrību (SIA un AS) pamatkapitāls sastāv no pamatkapitāla daļu vai akciju nominālvērtību kopsummas. Sabiedrības ar ierobežotu atbildību (SIA) pamatkapitālu veido pamatkapitāla daļas, savukārt akciju sabiedrības (AS) pamatkapitālu veido akcijas. Vārdus "kapitāla daļas" var aizvietot, piemēram, ar vārdiem "pamatkapitāla daļas (akcijas)".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21.pantā ietvertā 36.panta pirmā un trešā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Par pārvaldnieka fonda līdzekļiem iegūto nekustamo īpašumu nostiprina zemesgrāmatā, bet iegūtās kapitālsabiedrības pamatkapitāla daļas (akcijas) reģistrē komercreģistrā. Minētā nekustamā īpašuma nostiprināšana zemesgrāmatā vai pamatkapitāla daļu (akciju) reģistrācija komercreģistrā veicama uz pārvaldnieka vārda ar atzīmi, ka nekustamo īpašumu vai pamatkapitāla daļas (akcijas) neiekļauj pārvaldnieka mantā pārvaldnieka — juridiskās personas — maksātnespējas procesa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Aizdevumu no pārvaldnieka fonda līdzekļiem, kas paredzēts ieguldījumam nekustamajā īpašumā, nodrošina ar hipotēku par labu pārvaldniekam, izdarot atzīmi, ka attiecīgais nekustamais īpašums ir nodrošinājums aizdevumam no konkrētā fonda līdzekļiem un ka to nedrīkst apgrūtināt un atsavināt bez pārvaldnieka piekrišanas.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fonds dibināts kā komandītsabiedrība vai akciju sabiedrība, par šāda fonda līdzekļiem iegūto nekustamo īpašumu nostiprina zemesgrāmatā, bet iegūtās kapitālsabiedrības pamatkapitāla daļas (akcijas) reģistrē komercreģistrā. Minētā nekustamā īpašuma nostiprināšana zemesgrāmatā vai pamatkapitāla daļu (akciju) reģistrācija komercreģistrā veicama uz fonda vārda.”;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pants. "(12) Licencēts dalībvalsts pārvaldnieks drīkst izplatīt Latvijā tāda dalībvalsts fonda ieguldījumu daļas, kurš galvenokārt iegulda konkrētas komercsabiedrības akcijās, šīs konkrētas komercsabiedrības vai arī ar to ciešās attiecībās esošu komercsabiedrību darbiniekiem, ja tas notiek darbinieku uzkrājumu shēmu vai darbinieku līdzdalības shēmu ietvaros. Šāda fonda ieguldījumu daļu izplatīšanai minētajiem darbiniekiem nepiemēro nekādas prasības papildus tām, kuras piemēro fonda izcelsmes dalībvalstī."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termins "komercsabiedrība" apzīmē gan pilnsabiedrību, gan komandītsabiedrību, gan sabiedrību ar ierobežotu atbildību, gan akciju sabiedrību. Savukārt, termins "akcija" ir attiecināms tikai uz akciju sabiedrību. Ja normas mērķis ir raksturot ieguldīšanu tikai akciju sabiedrību akcijās, tad tiesību normu ir nepieciešams atbilstoši precizēt.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22.pantā ietvertā 41.panta divpadsmitā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 Licencēts dalībvalsts pārvaldnieks drīkst izplatīt Latvijā tāda dalībvalsts fonda ieguldījumu daļas, kurš galvenokārt iegulda konkrētas komercsabiedrības pamatkapitāla daļās (akcijās), šīs konkrētas komercsabiedrības vai arī ar to ciešās attiecībās esošu komercsabiedrību darbiniekiem, ja tas notiek darbinieku uzkrājumu shēmu vai darbinieku līdzdalības shēmu ietvaros. Šāda fonda ieguldījumu daļu izplatīšanai minētajiem darbiniekiem nepiemēro nekādas prasības papildus tām, kuras piemēro fonda izcelsmes dalībvalstī."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pants. papildināt pantu ar 6.</w:t>
            </w:r>
            <w:r w:rsidR="00000000" w:rsidRPr="00000000" w:rsidDel="00000000">
              <w:rPr>
                <w:vertAlign w:val="superscript"/>
                <w:rtl w:val="0"/>
              </w:rPr>
              <w:t xml:space="preserve">1</w:t>
            </w:r>
            <w:r w:rsidR="00000000" w:rsidRPr="00000000" w:rsidDel="00000000">
              <w:rPr>
                <w:rtl w:val="0"/>
              </w:rPr>
              <w:t xml:space="preserve">, 6.</w:t>
            </w:r>
            <w:r w:rsidR="00000000" w:rsidRPr="00000000" w:rsidDel="00000000">
              <w:rPr>
                <w:vertAlign w:val="superscript"/>
                <w:rtl w:val="0"/>
              </w:rPr>
              <w:t xml:space="preserve">2</w:t>
            </w:r>
            <w:r w:rsidR="00000000" w:rsidRPr="00000000" w:rsidDel="00000000">
              <w:rPr>
                <w:rtl w:val="0"/>
              </w:rPr>
              <w:t xml:space="preserve">, 6.</w:t>
            </w:r>
            <w:r w:rsidR="00000000" w:rsidRPr="00000000" w:rsidDel="00000000">
              <w:rPr>
                <w:vertAlign w:val="superscript"/>
                <w:rtl w:val="0"/>
              </w:rPr>
              <w:t xml:space="preserve">3</w:t>
            </w:r>
            <w:r w:rsidR="00000000" w:rsidRPr="00000000" w:rsidDel="00000000">
              <w:rPr>
                <w:rtl w:val="0"/>
              </w:rPr>
              <w:t xml:space="preserve"> un 6.</w:t>
            </w:r>
            <w:r w:rsidR="00000000" w:rsidRPr="00000000" w:rsidDel="00000000">
              <w:rPr>
                <w:vertAlign w:val="superscript"/>
                <w:rtl w:val="0"/>
              </w:rPr>
              <w:t xml:space="preserve">4</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Pārvaldnieks par Latvijā dibināta fonda turētājbanku drīkst izvēlēties citā dalībvalstī reģistrētu kredītiestādi tikai saņemot Latvijas Bankas atļauju, ja vienlaikus izpildās šādi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Latvijā trūkst tādu turētājbankas pakalpojumu sniedzēju, kas varētu efektīvi apmierināt fonda vajadzības, ņemot vērā fonda  ieguldījumu stratēģiju;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dalībvalsts fondu pārvaldnieku vārdā turēto fondu aktīvu kopsumma Latvijas turētājbanku tirgū nepārsniedz 50 miljardus </w:t>
            </w:r>
            <w:r w:rsidR="00000000" w:rsidRPr="00000000" w:rsidDel="00000000">
              <w:rPr>
                <w:i w:val="1"/>
                <w:rtl w:val="0"/>
              </w:rPr>
              <w:t xml:space="preserve">euro</w:t>
            </w:r>
            <w:r w:rsidR="00000000" w:rsidRPr="00000000" w:rsidDel="00000000">
              <w:rPr>
                <w:rtl w:val="0"/>
              </w:rPr>
              <w:t xml:space="preserve"> vai līdzvērtīgu summu citā valūtā. Aprēķinot minēto aktīvu kopsummu, turētājbanku pašu aktīvi netiek ņemti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 Lai saņemtu šā panta 6.</w:t>
            </w:r>
            <w:r w:rsidR="00000000" w:rsidRPr="00000000" w:rsidDel="00000000">
              <w:rPr>
                <w:vertAlign w:val="superscript"/>
                <w:rtl w:val="0"/>
              </w:rPr>
              <w:t xml:space="preserve">1</w:t>
            </w:r>
            <w:r w:rsidR="00000000" w:rsidRPr="00000000" w:rsidDel="00000000">
              <w:rPr>
                <w:rtl w:val="0"/>
              </w:rPr>
              <w:t xml:space="preserve"> daļā minēto atļauju, pārvaldnieks iesniedz Latvijas Bankā iesniegumu, kurā pamato atbilstību šā panta 6.</w:t>
            </w:r>
            <w:r w:rsidR="00000000" w:rsidRPr="00000000" w:rsidDel="00000000">
              <w:rPr>
                <w:vertAlign w:val="superscript"/>
                <w:rtl w:val="0"/>
              </w:rPr>
              <w:t xml:space="preserve">1</w:t>
            </w:r>
            <w:r w:rsidR="00000000" w:rsidRPr="00000000" w:rsidDel="00000000">
              <w:rPr>
                <w:rtl w:val="0"/>
              </w:rPr>
              <w:t xml:space="preserve"> daļas 1. punktā minētajam kritērijam.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3</w:t>
            </w:r>
            <w:r w:rsidR="00000000" w:rsidRPr="00000000" w:rsidDel="00000000">
              <w:rPr>
                <w:rtl w:val="0"/>
              </w:rPr>
              <w:t xml:space="preserve">) Latvijas Banka  izvērtē tādu turētājbankas pakalpojumu trūkumu, kuri varētu efektīvi apmierināt attiecīgā fonda vajadzības, ņemot vērā tā ieguldījumu stratēģiju, un divu mēnešu laikā no šā panta 6.</w:t>
            </w:r>
            <w:r w:rsidR="00000000" w:rsidRPr="00000000" w:rsidDel="00000000">
              <w:rPr>
                <w:vertAlign w:val="superscript"/>
                <w:rtl w:val="0"/>
              </w:rPr>
              <w:t xml:space="preserve">2</w:t>
            </w:r>
            <w:r w:rsidR="00000000" w:rsidRPr="00000000" w:rsidDel="00000000">
              <w:rPr>
                <w:rtl w:val="0"/>
              </w:rPr>
              <w:t xml:space="preserve"> daļā minētā iesnieguma saņemšanas pieņem lēmumu par atļauju vai aizliegumu izvēlēties par fonda turētājbanku  citā dalībvalstī reģistrētu kredītiestādi.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4</w:t>
            </w:r>
            <w:r w:rsidR="00000000" w:rsidRPr="00000000" w:rsidDel="00000000">
              <w:rPr>
                <w:rtl w:val="0"/>
              </w:rPr>
              <w:t xml:space="preserve">) Latvijas Banka par  lēmumu atļaut par fonda turētājbanku izvēlēties citā dalībvalstī reģistrētu kredītiestādi informē Eiropas Vērtspapīru un tirgu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6.</w:t>
            </w:r>
            <w:r w:rsidR="00000000" w:rsidRPr="00000000" w:rsidDel="00000000">
              <w:rPr>
                <w:vertAlign w:val="superscript"/>
                <w:rtl w:val="0"/>
              </w:rPr>
              <w:t xml:space="preserve">2</w:t>
            </w:r>
            <w:r w:rsidR="00000000" w:rsidRPr="00000000" w:rsidDel="00000000">
              <w:rPr>
                <w:rtl w:val="0"/>
              </w:rPr>
              <w:t xml:space="preserve"> daļa, iespējams, ir pretrunā ar 6.</w:t>
            </w:r>
            <w:r w:rsidR="00000000" w:rsidRPr="00000000" w:rsidDel="00000000">
              <w:rPr>
                <w:vertAlign w:val="superscript"/>
                <w:rtl w:val="0"/>
              </w:rPr>
              <w:t xml:space="preserve">1</w:t>
            </w:r>
            <w:r w:rsidR="00000000" w:rsidRPr="00000000" w:rsidDel="00000000">
              <w:rPr>
                <w:rtl w:val="0"/>
              </w:rPr>
              <w:t xml:space="preserve"> daļu. No tiesību normas un anotācijas nav iespējams secināt, kāpēc iesniegumā nav jāpamato atbilstība arī otram kritērijam, ja tiem jāizpildās vienlaicīgi. Ja patiešām pārvaldniekam atbilstība otram kritērijam nav jāpamato, tad tas jāizskaidro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izvērtēts un tiek skaidrots, ka atbilstība otrajam kritērijam nav jāpamato, jo atbilstību otrajam kritērijam Latvijas Banka izvērtēs atbilstoši tās rīcībā esošajai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6.</w:t>
            </w:r>
            <w:r w:rsidR="00000000" w:rsidRPr="00000000" w:rsidDel="00000000">
              <w:rPr>
                <w:vertAlign w:val="superscript"/>
                <w:rtl w:val="0"/>
              </w:rPr>
              <w:t xml:space="preserve">1</w:t>
            </w:r>
            <w:r w:rsidR="00000000" w:rsidRPr="00000000" w:rsidDel="00000000">
              <w:rPr>
                <w:rtl w:val="0"/>
              </w:rPr>
              <w:t xml:space="preserve">, 6.</w:t>
            </w:r>
            <w:r w:rsidR="00000000" w:rsidRPr="00000000" w:rsidDel="00000000">
              <w:rPr>
                <w:vertAlign w:val="superscript"/>
                <w:rtl w:val="0"/>
              </w:rPr>
              <w:t xml:space="preserve">2</w:t>
            </w:r>
            <w:r w:rsidR="00000000" w:rsidRPr="00000000" w:rsidDel="00000000">
              <w:rPr>
                <w:rtl w:val="0"/>
              </w:rPr>
              <w:t xml:space="preserve">, 6.</w:t>
            </w:r>
            <w:r w:rsidR="00000000" w:rsidRPr="00000000" w:rsidDel="00000000">
              <w:rPr>
                <w:vertAlign w:val="superscript"/>
                <w:rtl w:val="0"/>
              </w:rPr>
              <w:t xml:space="preserve">3</w:t>
            </w:r>
            <w:r w:rsidR="00000000" w:rsidRPr="00000000" w:rsidDel="00000000">
              <w:rPr>
                <w:rtl w:val="0"/>
              </w:rPr>
              <w:t xml:space="preserve"> un 6.</w:t>
            </w:r>
            <w:r w:rsidR="00000000" w:rsidRPr="00000000" w:rsidDel="00000000">
              <w:rPr>
                <w:vertAlign w:val="superscript"/>
                <w:rtl w:val="0"/>
              </w:rPr>
              <w:t xml:space="preserve">4</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Pārvaldnieks par Latvijā dibināta fonda turētājbanku drīkst izvēlēties citā dalībvalstī reģistrētu kredītiestādi tikai saņemot Latvijas Bankas atļauju, ja vienlaikus izpildās šādi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Latvijā trūkst tādu turētājbankas pakalpojumu sniedzēju, kas varētu efektīvi apmierināt fonda vajadzības, ņemot vērā fonda  ieguldījumu stratēģiju;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dalībvalsts fondu pārvaldnieku vārdā turēto fondu aktīvu kopsumma Latvijas turētājbanku tirgū nepārsniedz 50 miljardus </w:t>
            </w:r>
            <w:r w:rsidR="00000000" w:rsidRPr="00000000" w:rsidDel="00000000">
              <w:rPr>
                <w:i w:val="1"/>
                <w:rtl w:val="0"/>
              </w:rPr>
              <w:t xml:space="preserve">euro</w:t>
            </w:r>
            <w:r w:rsidR="00000000" w:rsidRPr="00000000" w:rsidDel="00000000">
              <w:rPr>
                <w:rtl w:val="0"/>
              </w:rPr>
              <w:t xml:space="preserve"> vai līdzvērtīgu summu citā valūtā. Aprēķinot minēto aktīvu kopsummu, turētājbanku pašu aktīvi netiek ņemti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 Lai saņemtu šā panta 6.</w:t>
            </w:r>
            <w:r w:rsidR="00000000" w:rsidRPr="00000000" w:rsidDel="00000000">
              <w:rPr>
                <w:vertAlign w:val="superscript"/>
                <w:rtl w:val="0"/>
              </w:rPr>
              <w:t xml:space="preserve">1</w:t>
            </w:r>
            <w:r w:rsidR="00000000" w:rsidRPr="00000000" w:rsidDel="00000000">
              <w:rPr>
                <w:rtl w:val="0"/>
              </w:rPr>
              <w:t xml:space="preserve"> daļā minēto atļauju, pārvaldnieks iesniedz Latvijas Bankā iesniegumu, kurā pamato atbilstību šā panta 6.</w:t>
            </w:r>
            <w:r w:rsidR="00000000" w:rsidRPr="00000000" w:rsidDel="00000000">
              <w:rPr>
                <w:vertAlign w:val="superscript"/>
                <w:rtl w:val="0"/>
              </w:rPr>
              <w:t xml:space="preserve">1</w:t>
            </w:r>
            <w:r w:rsidR="00000000" w:rsidRPr="00000000" w:rsidDel="00000000">
              <w:rPr>
                <w:rtl w:val="0"/>
              </w:rPr>
              <w:t xml:space="preserve"> daļas 1. punktā minētajam kritērijam.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3</w:t>
            </w:r>
            <w:r w:rsidR="00000000" w:rsidRPr="00000000" w:rsidDel="00000000">
              <w:rPr>
                <w:rtl w:val="0"/>
              </w:rPr>
              <w:t xml:space="preserve">) Latvijas Banka  izvērtē tādu turētājbankas pakalpojumu trūkumu, kuri varētu efektīvi apmierināt attiecīgā fonda vajadzības, ņemot vērā tā ieguldījumu stratēģiju, un divu mēnešu laikā no šā panta 6.</w:t>
            </w:r>
            <w:r w:rsidR="00000000" w:rsidRPr="00000000" w:rsidDel="00000000">
              <w:rPr>
                <w:vertAlign w:val="superscript"/>
                <w:rtl w:val="0"/>
              </w:rPr>
              <w:t xml:space="preserve">2</w:t>
            </w:r>
            <w:r w:rsidR="00000000" w:rsidRPr="00000000" w:rsidDel="00000000">
              <w:rPr>
                <w:rtl w:val="0"/>
              </w:rPr>
              <w:t xml:space="preserve"> daļā minētā iesnieguma saņemšanas pieņem lēmumu par atļauju vai aizliegumu izvēlēties par fonda turētājbanku  citā dalībvalstī reģistrētu kredītiestādi.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4</w:t>
            </w:r>
            <w:r w:rsidR="00000000" w:rsidRPr="00000000" w:rsidDel="00000000">
              <w:rPr>
                <w:rtl w:val="0"/>
              </w:rPr>
              <w:t xml:space="preserve">) Latvijas Banka par  lēmumu atļaut par fonda turētājbanku izvēlēties citā dalībvalstī reģistrētu kredītiestādi informē Eiropas Vērtspapīru un tirgu iestādi.";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pants. "3) fonda riska profils, tai skaitā tirgus risks, likviditātes risks, darījuma partnera risks, citi riski, arī operacionālais risks, un fonda kopējais sviras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deleģētajiem fonda ieguldījumu pārvaldīšanas vai riska pārvaldīšanas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informāciju par personām, kurām deleģēti pakalpojumi, norādot to nosaukumu un dibināšanas vietu vai pakalpojuma sniegšanas vietu vai filiāli,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informāciju par to, vai persona, kurai ir deleģēti pakalpojumi, ir ciešas attiecības ar pārvaldnieku, vai tā ir saņēmusi licenci vai ir pakļauta ieguldījumu pārvaldes pakalpojumu sniegšanas regulējumam,  attiecīgi norādot personas uzraudzības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pilna darba laika ekvivalenta izteiksmē noteiktu nodarbināto darbinieku skaitu (turpmāk - cilvēkresursu apjoms), kuru pārvaldnieks tā organizatoriskās struktūras ietvarā nodarbina ikdienas fonda ieguldījumu pārvaldīšanas vai riska pārvaldīšanas pakalpojumu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to darbību sarakstu un aprakstu, kas saistītas ar deleģētajiem fonda ieguldījumu pārvaldīšanas un riska pārvaldīšanas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to fonda aktīvu apjomu un procentuālo daļu, uz kuru attiecas vienošanās par fonda ieguldījumu pārvaldīšanas pakalpojuma deleģēšanu, ja šis pakalpojums ir deleģēts,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cilvēkresursu apjomu, kuru pārvaldnieks nodarbina, lai pārraudzītu vienošanos par deleģēšanu,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pārvaldnieka periodiski veikto pārbaužu skaitu, lai uzraudzītu, vai deleģētie pakalpojumi tiek veikti ar pienācīgu rūpību, šo pārbaužu datumus, konstatēto problēmu sarakstu un šo problēmu risināšanai nodrošināto pasākumu sarakstu, kā arī datumu, līdz kuram minētie pasākumi ir īstenojami,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 ja ir vienošanās par tālāku deleģēšanu – šā punkta "a", "b", "d" un "e" apakšpunktā norādīto informāciju attiecībā uz personām, kurām tālāk deleģē pakalpojumu, un darbībām, kas saistītas ar tālāk deleģēto fonda ieguldījumu pārvaldes un riska pārvaldes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vienošanās par deleģēšanu un tālāku deleģēšanu sākuma un beigu datumu;";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vai nu izslēgt likuma 59. panta piekto daļu u.tml. normas, vai sniegt pamatotu skaidrojumu par to ietveršanas nepieciešamību. Citastarp norādām, ka Eiropas Savienības regulas piemērošanas jomu nosaka pati regula.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izvērtēts un tiek skaidrots, ka likumprojekta 28. pantā ietvertā 59. panta piektā daļa un līdzīgas normas likumprojektā saglabājamas, jo tās ir blanketas normas, kuras palīdz finanšu tirgus dalībniekiem noorientēties regulējumā, dodot atsauci uz papildu prasībām, kas jāņem vērā kontekstā ar likuma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Šādas blanketas normas satur arī citi spēkā esoši likumi (piemēram, Ieguldījumu brokeru sabiedrību likuma 20. panta desmita daļa, Apdrošināšanas un pārapdrošināšanas izplatīšanas likuma 28. 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Šādas normas ir lietderīgas gadījumos, kad direktīva paredz pienākumu dalībvalstīm izdot regulējumu, bet vienlaikus paredz Eiropas Komisijai pilnvaras noteikt detalizētākas prasības šā regulējuma izpildei, piemēram, īstenošanas tehnisko standartu 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fonda riska profils, tai skaitā tirgus risks, likviditātes risks, darījuma partnera risks, citi riski, arī operacionālais risks, un fonda kopējais sviras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deleģētajiem fonda ieguldījumu pārvaldīšanas vai riska pārvaldīšanas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informāciju par personām, kurām deleģēti pakalpojumi, norādot to nosaukumu un dibināšanas vietu vai pakalpojuma sniegšanas vietu vai filiāli,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informāciju par to, vai persona, kurai ir deleģēti pakalpojumi, ir ciešas attiecības ar pārvaldnieku, vai tā ir saņēmusi licenci vai ir pakļauta ieguldījumu pārvaldes pakalpojumu sniegšanas regulējumam,  attiecīgi norādot personas uzraudzības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pilna darba laika ekvivalenta izteiksmē noteiktu nodarbināto darbinieku skaitu (turpmāk - cilvēkresursu apjoms), kuru pārvaldnieks tā organizatoriskās struktūras ietvarā nodarbina ikdienas fonda ieguldījumu pārvaldīšanas vai riska pārvaldīšanas pakalpojumu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to darbību sarakstu un aprakstu, kas saistītas ar deleģētajiem fonda ieguldījumu pārvaldīšanas un riska pārvaldīšanas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to fonda aktīvu apjomu un procentuālo daļu, uz kuru attiecas vienošanās par fonda ieguldījumu pārvaldīšanas pakalpojuma deleģēšanu, ja šis pakalpojums ir deleģēts,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cilvēkresursu apjomu, kuru pārvaldnieks nodarbina, lai pārraudzītu vienošanos par deleģēšanu,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pārvaldnieka periodiski veikto pārbaužu skaitu, lai uzraudzītu, vai deleģētie pakalpojumi tiek veikti ar pienācīgu rūpību, šo pārbaužu datumus, konstatēto problēmu sarakstu un šo problēmu risināšanai nodrošināto pasākumu sarakstu, kā arī datumu, līdz kuram minētie pasākumi ir īstenojami,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 ja ir vienošanās par tālāku deleģēšanu – šā punkta "a", "b", "d" un "e" apakšpunktā norādīto informāciju attiecībā uz personām, kurām tālāk deleģē pakalpojumu, un darbībām, kas saistītas ar tālāk deleģēto fonda ieguldījumu pārvaldes un riska pārvaldes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vienošanās par deleģēšanu un tālāku deleģēšanu sākuma un beigu datumu;";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pants. "5) kas paredzēta tiesību aktos nodokļu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norādot </w:t>
            </w:r>
            <w:r w:rsidR="00000000" w:rsidRPr="00000000" w:rsidDel="00000000">
              <w:rPr>
                <w:u w:val="single"/>
                <w:rtl w:val="0"/>
              </w:rPr>
              <w:t xml:space="preserve">normatīvo aktu</w:t>
            </w:r>
            <w:r w:rsidR="00000000" w:rsidRPr="00000000" w:rsidDel="00000000">
              <w:rPr>
                <w:rtl w:val="0"/>
              </w:rPr>
              <w:t xml:space="preserve"> 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izvērtēts un ir precizēts  likumprojekta 35. pantā ietvertais 85.panta otrās daļas 5.punkts.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kas paredzēta normatīvajos aktos nodokļu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paredzēts vairākās vietās likumā aizstāt vārdu "pakalpojums" ar vārdu "darbība" v.tml. (sk., piemēram, likumprojekta 1. pantu). Aicinām anotācijā sniegt pamatojumu attiecīgajiem grozījumiem pēc būtības.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izvērtēts un tiek skaidrots, ka ar likumprojektu paredzēts vairākās vietās likumā aizstāt vārdu "pakalpojums" ar vārdu "darbība" v.tml. (piemēram, likumprojekta 1. pantā), tādā veidā tuvinot likumā lietoto terminoloģiju Direktīvas Nr.2024/927 terminoloģijai, lai pēc iespējas precīzāk pēc būtības pārņemtu Direktīvas Nr.2024/927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25-TA-2104</w:t>
    </w:r>
    <w:r>
      <w:br/>
    </w:r>
    <w:r w:rsidR="00000000" w:rsidRPr="00000000" w:rsidDel="00000000">
      <w:rPr>
        <w:rtl w:val="0"/>
      </w:rPr>
      <w:t xml:space="preserve">16.06.2026. 15.07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25-TA-2104</w:t>
    </w:r>
    <w:r>
      <w:br/>
    </w:r>
    <w:r w:rsidR="00000000" w:rsidRPr="00000000" w:rsidDel="00000000">
      <w:rPr>
        <w:rtl w:val="0"/>
      </w:rPr>
      <w:t xml:space="preserve">16.06.2026. 15.07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Izziņa_25-TA-2104.docx</dc:title>
</cp:coreProperties>
</file>

<file path=docProps/custom.xml><?xml version="1.0" encoding="utf-8"?>
<Properties xmlns="http://schemas.openxmlformats.org/officeDocument/2006/custom-properties" xmlns:vt="http://schemas.openxmlformats.org/officeDocument/2006/docPropsVTypes"/>
</file>