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26-TA-592: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0.0" w:type="dxa"/>
              <w:left w:w="0.0" w:type="dxa"/>
              <w:bottom w:w="0.0" w:type="dxa"/>
              <w:right w:w="0.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(24.12.2025.)</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25.03.2026. 14:32</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plānotās izmaiņas, lūdzam papildināt anotāciju ar informāciju, vai tiks veikti grozījumi arī līgumos par investīciju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grozījumi līgumos tiks veikti, lūdzam papildināt arī anotācijas 7.1. sadaļu ar norādi uz Centrālo finanšu un līgumu aģentūru, savukārt anotācijas 2.1. sadaļas apakšsadaļu "Juridiskās personas" ar norādi uz konkrētajiem finansējuma saņēmējiem, attiecīgi aizpildot arī atbilstošo apakšsadaļu "Ietekmes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 ierobežojums ir izvērtēts jau pie projekta iesnieguma apstiprināšanas,  šiem grozījumiem nav ietekmes uz apstiprinātajiem projekta iesniegumiem, līdz ar to nav nepieciešamība veikt līguma grozījumus ar finansējuma saņēmējiem.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projekta noslēguma progresa pārskatā Aģentūra guvusi pārliecību par projektā noteikto mērķu sasniegšanu, projekta vadības izmaksas, kas minētas 53. punktā, tiek attiecinātas 20 % apmērā no kopējām projekta iesniegumā apstiprinātajām izmaksām.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regulējuma viennozīmīgu interpretāciju par to, ka projekta vadības izmaksas </w:t>
            </w:r>
            <w:r w:rsidR="00000000" w:rsidRPr="00000000" w:rsidDel="00000000">
              <w:rPr>
                <w:u w:val="single"/>
                <w:rtl w:val="0"/>
              </w:rPr>
              <w:t xml:space="preserve">nepārsniedz 20%</w:t>
            </w:r>
            <w:r w:rsidR="00000000" w:rsidRPr="00000000" w:rsidDel="00000000">
              <w:rPr>
                <w:rtl w:val="0"/>
              </w:rPr>
              <w:t xml:space="preserve"> no kopējām izmaksām, lūdzam izteikt plānoto noteikumu 53.</w:t>
            </w:r>
            <w:r w:rsidR="00000000" w:rsidRPr="00000000" w:rsidDel="00000000">
              <w:rPr>
                <w:vertAlign w:val="superscript"/>
                <w:rtl w:val="0"/>
              </w:rPr>
              <w:t xml:space="preserve">1</w:t>
            </w:r>
            <w:r w:rsidR="00000000" w:rsidRPr="00000000" w:rsidDel="00000000">
              <w:rPr>
                <w:rtl w:val="0"/>
              </w:rPr>
              <w:t xml:space="preserve">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projekta noslēguma progresa pārskatā Aģentūra guvusi pārliecību par projektā noteikto mērķu sasniegšanu, projekta vadības izmaksas, kas minētas šo noteikumu 53. punktā, tiek attiecinātas, </w:t>
            </w:r>
            <w:r w:rsidR="00000000" w:rsidRPr="00000000" w:rsidDel="00000000">
              <w:rPr>
                <w:u w:val="single"/>
                <w:rtl w:val="0"/>
              </w:rPr>
              <w:t xml:space="preserve">nepārsniedzot 20 % apmēru</w:t>
            </w:r>
            <w:r w:rsidR="00000000" w:rsidRPr="00000000" w:rsidDel="00000000">
              <w:rPr>
                <w:rtl w:val="0"/>
              </w:rPr>
              <w:t xml:space="preserve"> no kopējām projekta iesniegumā apstiprinātajām izmaksām.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 ņemot vērā piedāvāto redakciju.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projekta noslēguma progresa pārskatā Aģentūra guvusi pārliecību par projektā noteikto mērķu sasniegšanu, projekta vadības izmaksas, kas minētas 53. punktā, tiek attiecinātas nepārsniedzot 20 % apmēru no kopējām projekta iesniegumā apstiprinātajām izmaksām.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projekta noslēguma progresa pārskatā Aģentūra guvusi pārliecību par projektā noteikto mērķu sasniegšanu, projekta vadības izmaksas, kas minētas 53. punktā, tiek attiecinātas 20 % apmērā no kopējām projekta iesniegumā apstiprinātajām izmaksām.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53. punkta redakciju (proti, norādi, ka attiecīgās izmaksas </w:t>
            </w:r>
            <w:r w:rsidR="00000000" w:rsidRPr="00000000" w:rsidDel="00000000">
              <w:rPr>
                <w:u w:val="single"/>
                <w:rtl w:val="0"/>
              </w:rPr>
              <w:t xml:space="preserve">nepārsniedz</w:t>
            </w:r>
            <w:r w:rsidR="00000000" w:rsidRPr="00000000" w:rsidDel="00000000">
              <w:rPr>
                <w:rtl w:val="0"/>
              </w:rPr>
              <w:t xml:space="preserve"> 20 % no kopējām projekta iesniegumā apstiprinātajām izmaksām), aicinām izvērtēt, vai nav nepieciešams precizēt noteikumu 53.</w:t>
            </w:r>
            <w:r w:rsidR="00000000" w:rsidRPr="00000000" w:rsidDel="00000000">
              <w:rPr>
                <w:vertAlign w:val="superscript"/>
                <w:rtl w:val="0"/>
              </w:rPr>
              <w:t xml:space="preserve">1</w:t>
            </w:r>
            <w:r w:rsidR="00000000" w:rsidRPr="00000000" w:rsidDel="00000000">
              <w:rPr>
                <w:rtl w:val="0"/>
              </w:rPr>
              <w:t xml:space="preserve"> punktu un, ja precizējumi nav nepieciešams,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 ņemot vērā izteikto priekšlikumu.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projekta noslēguma progresa pārskatā Aģentūra guvusi pārliecību par projektā noteikto mērķu sasniegšanu, projekta vadības izmaksas, kas minētas 53. punktā, tiek attiecinātas nepārsniedzot 20 % apmēru no kopējām projekta iesniegumā apstiprinātajām izmaksām.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26-TA-592</w:t>
    </w:r>
    <w:r>
      <w:br/>
    </w:r>
    <w:r w:rsidR="00000000" w:rsidRPr="00000000" w:rsidDel="00000000">
      <w:rPr>
        <w:rtl w:val="0"/>
      </w:rPr>
      <w:t xml:space="preserve">15.04.2026. 10.22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26-TA-592</w:t>
    </w:r>
    <w:r>
      <w:br/>
    </w:r>
    <w:r w:rsidR="00000000" w:rsidRPr="00000000" w:rsidDel="00000000">
      <w:rPr>
        <w:rtl w:val="0"/>
      </w:rPr>
      <w:t xml:space="preserve">15.04.2026. 10.22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Izziņa_26-TA-592.docx</dc:title>
</cp:coreProperties>
</file>

<file path=docProps/custom.xml><?xml version="1.0" encoding="utf-8"?>
<Properties xmlns="http://schemas.openxmlformats.org/officeDocument/2006/custom-properties" xmlns:vt="http://schemas.openxmlformats.org/officeDocument/2006/docPropsVTypes"/>
</file>