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23-TA-2889: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5 000 </w:t>
            </w:r>
            <w:r w:rsidR="00000000" w:rsidRPr="00000000" w:rsidDel="00000000">
              <w:rPr>
                <w:i w:val="1"/>
                <w:rtl w:val="0"/>
              </w:rPr>
              <w:t xml:space="preserve">euro </w:t>
            </w:r>
            <w:r w:rsidR="00000000" w:rsidRPr="00000000" w:rsidDel="00000000">
              <w:rPr>
                <w:rtl w:val="0"/>
              </w:rPr>
              <w:t xml:space="preserve">apmērā uz Veselības ministrijas budžeta programmu 97.00.00 "Nozaru vadība un politikas plānošana", lai Zāļu valsts aģentūra ar 2023. gada 7.novembra lēmumu Nr. 1-56/393 veiktu izmaksas saistībā ar vakcīnas pret Covid-19 infekciju blakusparādību izraisīto smagu vai vidēji smagu kaitējumu pacienta veselībai vai dzīvībai saskaņā.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rīkojuma projekta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5 000 </w:t>
            </w:r>
            <w:r w:rsidR="00000000" w:rsidRPr="00000000" w:rsidDel="00000000">
              <w:rPr>
                <w:i w:val="1"/>
                <w:rtl w:val="0"/>
              </w:rPr>
              <w:t xml:space="preserve">euro </w:t>
            </w:r>
            <w:r w:rsidR="00000000" w:rsidRPr="00000000" w:rsidDel="00000000">
              <w:rPr>
                <w:rtl w:val="0"/>
              </w:rPr>
              <w:t xml:space="preserve">apmērā uz Veselības ministrijas budžeta programmu 97.00.00 "Nozaru vadība un politikas plānošana", lai Zāļu valsts aģentūra saskaņā ar 2023. gada 7.novembra lēmumu Nr. 1-56/393 veiktu izmaksas saistībā ar vakcīnas pret Covid-19 infekciju blakusparādību izraisīto smagu vai vidēji smagu kaitējumu pacienta veselībai vai dzīvībai saskaņā.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23-TA-2889</w:t>
    </w:r>
    <w:r>
      <w:br/>
    </w:r>
    <w:r w:rsidR="00000000" w:rsidRPr="00000000" w:rsidDel="00000000">
      <w:rPr>
        <w:rtl w:val="0"/>
      </w:rPr>
      <w:t xml:space="preserve">22.11.2023. 17.51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23-TA-2889</w:t>
    </w:r>
    <w:r>
      <w:br/>
    </w:r>
    <w:r w:rsidR="00000000" w:rsidRPr="00000000" w:rsidDel="00000000">
      <w:rPr>
        <w:rtl w:val="0"/>
      </w:rPr>
      <w:t xml:space="preserve">22.11.2023. 17.51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Izziņa_23-TA-2889.docx</dc:title>
</cp:coreProperties>
</file>

<file path=docProps/custom.xml><?xml version="1.0" encoding="utf-8"?>
<Properties xmlns="http://schemas.openxmlformats.org/officeDocument/2006/custom-properties" xmlns:vt="http://schemas.openxmlformats.org/officeDocument/2006/docPropsVTypes"/>
</file>