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23-TA-3312: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2022. gada 1. marta noteikumos Nr. 150 "Emisijas kvotu izsolīšanas instrumenta finansēto projektu atklāta konkursa "Siltumnīcefekta gāzu emisiju samazināšana mājsaimniecībās – atbalsts atjaunojamo energoresursu izmantošanai" nolikums"</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(21.06.2023.)</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9.4. vismaz 80 % no elektroenerģijas, kas gadā saražota ar šo noteikumu </w:t>
            </w:r>
            <w:r w:rsidR="00000000" w:rsidRPr="00000000" w:rsidDel="00000000">
              <w:rPr>
                <w:rtl w:val="0"/>
              </w:rPr>
              <w:t xml:space="preserve">16.2.</w:t>
            </w:r>
            <w:r w:rsidR="00000000" w:rsidRPr="00000000" w:rsidDel="00000000">
              <w:rPr>
                <w:rtl w:val="0"/>
              </w:rPr>
              <w:t xml:space="preserve"> apakšpunktā</w:t>
            </w:r>
            <w:r w:rsidR="00000000" w:rsidRPr="00000000" w:rsidDel="00000000">
              <w:rPr>
                <w:rtl w:val="0"/>
              </w:rPr>
              <w:t xml:space="preserve"> minētajām iekārtām, tiek izmantota: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- 19.03.2024.)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atbalsta programmas ietvaros tiek paredzēts sniegt atbalstu arī projektiem, kas nekvalificējas kā komercdarbības atbalsts, taču no noteikumu projekta nav skaidrs, kāda būs rīcība, ja tiktu pārkāpta šajā apakšpunktā minētā prasība par elektroenerģijas izmantošanu pašpatēriņam vismaz 80% apmērā, lai nodrošinātu atbilstību komercdarbības atbalsta kontroles regulējuma normu prasībām, aicinām papildināt noteikumu projektu ar normu, kas paredzētu, ka gadījumā, ja tiktu pārkāpts šo noteikumu 9.4. apakšpunktā minētais nosacījums un tādējādi tiktu uzskatīts, ka finansējuma saņēmējs ir uzskatāms par saimnieciskās darbības veicēju attiecīgajā pārskata gadā, tad tam būtu iespēja piemērot šo noteikumu 16.</w:t>
            </w:r>
            <w:r w:rsidR="00000000" w:rsidRPr="00000000" w:rsidDel="00000000">
              <w:rPr>
                <w:vertAlign w:val="superscript"/>
                <w:rtl w:val="0"/>
              </w:rPr>
              <w:t xml:space="preserve">2</w:t>
            </w:r>
            <w:r w:rsidR="00000000" w:rsidRPr="00000000" w:rsidDel="00000000">
              <w:rPr>
                <w:rtl w:val="0"/>
              </w:rPr>
              <w:t xml:space="preserve">punktā noteikto atbalsta piešķiršanas mehānismu. Savukārt, gadījumā, ja minēto atbalstu nav iespējams piešķirt saskaņā ar šo noteikumu 16.</w:t>
            </w:r>
            <w:r w:rsidR="00000000" w:rsidRPr="00000000" w:rsidDel="00000000">
              <w:rPr>
                <w:vertAlign w:val="superscript"/>
                <w:rtl w:val="0"/>
              </w:rPr>
              <w:t xml:space="preserve">2</w:t>
            </w:r>
            <w:r w:rsidR="00000000" w:rsidRPr="00000000" w:rsidDel="00000000">
              <w:rPr>
                <w:rtl w:val="0"/>
              </w:rPr>
              <w:t xml:space="preserve">punktā noteikto, tas kvalificētos kā nelikumīgs komercdarbības atbalsts un būtu jānodrošina tā atgūšana. Aicinām attiecīgi papildināt noteikumu projektu ar šādu iespēju.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tomēr atbalsta programmas izstrādātājs vēlas izmantot stingrāku pieeju un šo noteikumu 9.4.apakšpunkta pārkāpuma gadījumā piešķirto finansējumu atgūt kā nelikumīgu komercdarbības atbalstu, nepiemērojot iespēju piemērot šo noteikumu 16.</w:t>
            </w:r>
            <w:r w:rsidR="00000000" w:rsidRPr="00000000" w:rsidDel="00000000">
              <w:rPr>
                <w:vertAlign w:val="superscript"/>
                <w:rtl w:val="0"/>
              </w:rPr>
              <w:t xml:space="preserve">2</w:t>
            </w:r>
            <w:r w:rsidR="00000000" w:rsidRPr="00000000" w:rsidDel="00000000">
              <w:rPr>
                <w:rtl w:val="0"/>
              </w:rPr>
              <w:t xml:space="preserve">punktā noteikto atbalsta piešķiršanas mehānismu, lūdzam papildināt noteikumu projektu ar normu, piemēram,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anotācijā norādīt projekta dzīves cikla ilgumu atbilstoši piemērojamiem normatīvajiem aktiem.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ir konstatēts, ka projekta dzīves cikla laikā (amortizācijas periodā) neatbilst šo noteikumu 9.4. apakšpunktā minētajiem nosacījumiem un tādējādi tas kvalificējas kā komercdarbības atbalsts, finansējuma saņēmējam ir pienākums atmaksāt atbildīgajai iestādei uz Vides investīciju fonda vēstulē norādīto kontu saņemto nelikumīgo komercdarbības atbalstu kopā ar procentiem no līdzekļiem, kas ir brīvi no komercdarbības atbalsta, atbilstoši Komercdarbības atbalsta kontroles likuma IV vai V nodaļas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noteikumu projekta 16.</w:t>
            </w:r>
            <w:r w:rsidR="00000000" w:rsidRPr="00000000" w:rsidDel="00000000">
              <w:rPr>
                <w:vertAlign w:val="superscript"/>
                <w:rtl w:val="0"/>
              </w:rPr>
              <w:t xml:space="preserve">11</w:t>
            </w:r>
            <w:r w:rsidR="00000000" w:rsidRPr="00000000" w:rsidDel="00000000">
              <w:rPr>
                <w:rtl w:val="0"/>
              </w:rPr>
              <w:t xml:space="preserve"> punkts, kā arī papildināts ar jaunu MK noteikumu 16.</w:t>
            </w:r>
            <w:r w:rsidR="00000000" w:rsidRPr="00000000" w:rsidDel="00000000">
              <w:rPr>
                <w:vertAlign w:val="superscript"/>
                <w:rtl w:val="0"/>
              </w:rPr>
              <w:t xml:space="preserve">12</w:t>
            </w:r>
            <w:r w:rsidR="00000000" w:rsidRPr="00000000" w:rsidDel="00000000">
              <w:rPr>
                <w:rtl w:val="0"/>
              </w:rPr>
              <w:t xml:space="preserve">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9.4. vismaz 80 % no elektroenerģijas, kas gadā saražota ar šo noteikumu </w:t>
            </w:r>
            <w:r w:rsidR="00000000" w:rsidRPr="00000000" w:rsidDel="00000000">
              <w:rPr>
                <w:rtl w:val="0"/>
              </w:rPr>
              <w:t xml:space="preserve">16.2.</w:t>
            </w:r>
            <w:r w:rsidR="00000000" w:rsidRPr="00000000" w:rsidDel="00000000">
              <w:rPr>
                <w:rtl w:val="0"/>
              </w:rPr>
              <w:t xml:space="preserve"> apakšpunktā</w:t>
            </w:r>
            <w:r w:rsidR="00000000" w:rsidRPr="00000000" w:rsidDel="00000000">
              <w:rPr>
                <w:rtl w:val="0"/>
              </w:rPr>
              <w:t xml:space="preserve"> minētajām iekārtām, tiek izmantota: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9.4.1. dzīvojamās mājas vai daudzdzīvokļu mājas iedzīvotāju pašpatēriņam gada griezumā attiecīgajā sistēmas pieslēgumā, ja dzīvojamās mājas vai daudzdzīvokļu mājas īpašnieks ir neto uzskaites sistēmas dalībnieks, izņemot gadījumu, ja šo noteikumu </w:t>
            </w:r>
            <w:r w:rsidR="00000000" w:rsidRPr="00000000" w:rsidDel="00000000">
              <w:rPr>
                <w:rtl w:val="0"/>
              </w:rPr>
              <w:t xml:space="preserve">8. </w:t>
            </w:r>
            <w:r w:rsidR="00000000" w:rsidRPr="00000000" w:rsidDel="00000000">
              <w:rPr>
                <w:rtl w:val="0"/>
              </w:rPr>
              <w:t xml:space="preserve">punktā</w:t>
            </w:r>
            <w:r w:rsidR="00000000" w:rsidRPr="00000000" w:rsidDel="00000000">
              <w:rPr>
                <w:rtl w:val="0"/>
              </w:rPr>
              <w:t xml:space="preserve">  minētais projekta iesniedzējs atbilst šo noteikumu </w:t>
            </w:r>
            <w:r w:rsidR="00000000" w:rsidRPr="00000000" w:rsidDel="00000000">
              <w:rPr>
                <w:rtl w:val="0"/>
              </w:rPr>
              <w:t xml:space="preserve">16.</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punkta</w:t>
            </w:r>
            <w:r w:rsidR="00000000" w:rsidRPr="00000000" w:rsidDel="00000000">
              <w:rPr>
                <w:rtl w:val="0"/>
              </w:rPr>
              <w:t xml:space="preserve"> nosacījumiem un par nodoto elektroenerģiju saņem atlīdzību;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- 22.04.2024.)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aicinām detalizētāk anotācijas 1.3. sadaļā skaidrot projektā ietverto jauno nosacījumu Ministru kabineta 2022. gada 1. marta noteikumu Nr. 150 "Emisijas kvotu izsolīšanas instrumenta finansēto projektu atklāta konkursa "Siltumnīcefekta gāzu emisiju samazināšana mājsaimniecībās – atbalsts atjaunojamo energoresursu izmantošanai" nolikums" (turpmāk - noteikumi) 9.4.1. un 9.4.2. apakšpunktā "gada griezumā attiecīgajā sistēmas pieslēgumā". Papildus, ņemot vērā anotācijas 1.3. sadaļā minēto, ka "</w:t>
            </w:r>
            <w:r w:rsidR="00000000" w:rsidRPr="00000000" w:rsidDel="00000000">
              <w:rPr>
                <w:i w:val="1"/>
                <w:rtl w:val="0"/>
              </w:rPr>
              <w:t xml:space="preserve">9.4.1.apakšpunkta norma attiecas uz finansējuma saņēmējiem, kas jau ir īstenojuši projektus un noslēguši līgumus par projektu īstenošanu</w:t>
            </w:r>
            <w:r w:rsidR="00000000" w:rsidRPr="00000000" w:rsidDel="00000000">
              <w:rPr>
                <w:rtl w:val="0"/>
              </w:rPr>
              <w:t xml:space="preserve">", lūdzam skaidrot, kā grozījumi ietekmēs jau esošos finansējuma saņēmējus un jau uzsāktos projektus (proti, vai grozījumi ir tiem labvēlīgi vai arī minētajām personām pasliktināsies tiesiski iegūtais stāvoklis).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1.3.sadaļa.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9.4.1. dzīvojamās mājas vai daudzdzīvokļu mājas iedzīvotāju pašpatēriņam gada griezumā (12 mēnešu periods, kas sākas kārtējā gada 1.martā un beidzas nākamā gada februāra pēdējā dienā) attiecīgajā elektroenerģijas sistēmas pieslēgumā (gadījumā, ja dzīvojamā mājā vai daudzdzīvokļu mājā ir neto uzskaites sistēma), izņemot gadījumu, ja šo noteikumu </w:t>
            </w:r>
            <w:r w:rsidR="00000000" w:rsidRPr="00000000" w:rsidDel="00000000">
              <w:rPr>
                <w:rtl w:val="0"/>
              </w:rPr>
              <w:t xml:space="preserve">8. </w:t>
            </w:r>
            <w:r w:rsidR="00000000" w:rsidRPr="00000000" w:rsidDel="00000000">
              <w:rPr>
                <w:rtl w:val="0"/>
              </w:rPr>
              <w:t xml:space="preserve">punktā</w:t>
            </w:r>
            <w:r w:rsidR="00000000" w:rsidRPr="00000000" w:rsidDel="00000000">
              <w:rPr>
                <w:rtl w:val="0"/>
              </w:rPr>
              <w:t xml:space="preserve">  minētais projekta iesniedzējs atbilst šo noteikumu </w:t>
            </w:r>
            <w:r w:rsidR="00000000" w:rsidRPr="00000000" w:rsidDel="00000000">
              <w:rPr>
                <w:rtl w:val="0"/>
              </w:rPr>
              <w:t xml:space="preserve">16.</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punkta</w:t>
            </w:r>
            <w:r w:rsidR="00000000" w:rsidRPr="00000000" w:rsidDel="00000000">
              <w:rPr>
                <w:rtl w:val="0"/>
              </w:rPr>
              <w:t xml:space="preserve"> nosacījumiem un par nodoto elektroenerģiju saņem atlīdzību;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r w:rsidR="00000000" w:rsidRPr="00000000" w:rsidDel="00000000">
              <w:rPr>
                <w:vertAlign w:val="superscript"/>
                <w:rtl w:val="0"/>
              </w:rPr>
              <w:t xml:space="preserve">5</w:t>
            </w:r>
            <w:r w:rsidR="00000000" w:rsidRPr="00000000" w:rsidDel="00000000">
              <w:rPr>
                <w:rtl w:val="0"/>
              </w:rPr>
              <w:t xml:space="preserve">2. pirms </w:t>
            </w:r>
            <w:r w:rsidR="00000000" w:rsidRPr="00000000" w:rsidDel="00000000">
              <w:rPr>
                <w:i w:val="1"/>
                <w:rtl w:val="0"/>
              </w:rPr>
              <w:t xml:space="preserve">de minimis</w:t>
            </w:r>
            <w:r w:rsidR="00000000" w:rsidRPr="00000000" w:rsidDel="00000000">
              <w:rPr>
                <w:rtl w:val="0"/>
              </w:rPr>
              <w:t xml:space="preserve"> atbalsta piešķiršanas pārbauda, vai šo noteikumu </w:t>
            </w:r>
            <w:r w:rsidR="00000000" w:rsidRPr="00000000" w:rsidDel="00000000">
              <w:rPr>
                <w:rtl w:val="0"/>
              </w:rPr>
              <w:t xml:space="preserve">8.</w:t>
            </w:r>
            <w:r w:rsidR="00000000" w:rsidRPr="00000000" w:rsidDel="00000000">
              <w:rPr>
                <w:rtl w:val="0"/>
              </w:rPr>
              <w:t xml:space="preserve"> punktā</w:t>
            </w:r>
            <w:r w:rsidR="00000000" w:rsidRPr="00000000" w:rsidDel="00000000">
              <w:rPr>
                <w:rtl w:val="0"/>
              </w:rPr>
              <w:t xml:space="preserve"> minētajai personai, kas atbilst šo noteikumu </w:t>
            </w:r>
            <w:r w:rsidR="00000000" w:rsidRPr="00000000" w:rsidDel="00000000">
              <w:rPr>
                <w:rtl w:val="0"/>
              </w:rPr>
              <w:t xml:space="preserve">16.</w:t>
            </w:r>
            <w:r w:rsidR="00000000" w:rsidRPr="00000000" w:rsidDel="00000000">
              <w:rPr>
                <w:vertAlign w:val="superscript"/>
                <w:rtl w:val="0"/>
              </w:rPr>
              <w:t xml:space="preserve">2</w:t>
            </w:r>
            <w:r w:rsidR="00000000" w:rsidRPr="00000000" w:rsidDel="00000000">
              <w:rPr>
                <w:rtl w:val="0"/>
              </w:rPr>
              <w:t xml:space="preserve"> punktam</w:t>
            </w:r>
            <w:r w:rsidR="00000000" w:rsidRPr="00000000" w:rsidDel="00000000">
              <w:rPr>
                <w:rtl w:val="0"/>
              </w:rPr>
              <w:t xml:space="preserve">, minētais atbalsts nepalielina attiecīgajā fiskālajā gadā, kā arī iepriekšējos divos fiskālajos gados saņemtā </w:t>
            </w:r>
            <w:r w:rsidR="00000000" w:rsidRPr="00000000" w:rsidDel="00000000">
              <w:rPr>
                <w:i w:val="1"/>
                <w:rtl w:val="0"/>
              </w:rPr>
              <w:t xml:space="preserve">de minimis </w:t>
            </w:r>
            <w:r w:rsidR="00000000" w:rsidRPr="00000000" w:rsidDel="00000000">
              <w:rPr>
                <w:rtl w:val="0"/>
              </w:rPr>
              <w:t xml:space="preserve">atbalsta kopējo apmēru līdz līmenim, kas pārsniedz 300 000 </w:t>
            </w:r>
            <w:r w:rsidR="00000000" w:rsidRPr="00000000" w:rsidDel="00000000">
              <w:rPr>
                <w:i w:val="1"/>
                <w:rtl w:val="0"/>
              </w:rPr>
              <w:t xml:space="preserve">euro</w:t>
            </w:r>
            <w:r w:rsidR="00000000" w:rsidRPr="00000000" w:rsidDel="00000000">
              <w:rPr>
                <w:rtl w:val="0"/>
              </w:rPr>
              <w:t xml:space="preserve">. Izvērtējot finanšu atbalsta apmēru, jāvērtē saņemtais </w:t>
            </w:r>
            <w:r w:rsidR="00000000" w:rsidRPr="00000000" w:rsidDel="00000000">
              <w:rPr>
                <w:i w:val="1"/>
                <w:rtl w:val="0"/>
              </w:rPr>
              <w:t xml:space="preserve">de minimis</w:t>
            </w:r>
            <w:r w:rsidR="00000000" w:rsidRPr="00000000" w:rsidDel="00000000">
              <w:rPr>
                <w:rtl w:val="0"/>
              </w:rPr>
              <w:t xml:space="preserve"> atbalsts viena vienota uzņēmuma līmenī. Viens vienots uzņēmums ir tāds uzņēmums, kas atbilst Regulas Nr. </w:t>
            </w:r>
            <w:r w:rsidR="00000000" w:rsidRPr="00000000" w:rsidDel="00000000">
              <w:rPr>
                <w:rtl w:val="0"/>
              </w:rPr>
              <w:t xml:space="preserve">​</w:t>
            </w:r>
            <w:r w:rsidR="00000000" w:rsidRPr="00000000" w:rsidDel="00000000">
              <w:rPr>
                <w:rtl w:val="0"/>
              </w:rPr>
              <w:t xml:space="preserve">2023/2831 2. panta 2. punktā minētajiem kritērijiem.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- 19.03.2024.)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Komisijas 2023. gada 13. decembra Regulā (ES) 2023/2831 par Līguma par Eiropas Savienības darbību 107. un 108. panta piemērošanu de minimis atbalstam (turpmāk – regula 2023/2831) ir noteikts, ka </w:t>
            </w:r>
            <w:r w:rsidR="00000000" w:rsidRPr="00000000" w:rsidDel="00000000">
              <w:rPr>
                <w:i w:val="1"/>
                <w:rtl w:val="0"/>
              </w:rPr>
              <w:t xml:space="preserve">"trīs gadu laikposms šīs regulas vajadzībām būtu jāvērtē kā slīdošs periods. Attiecībā uz katru jaunu de minimis atbalsta piešķiršanu jāņem vērā de minimis atbalsta kopsumma, kas piešķirta iepriekšējos trīs gados."</w:t>
            </w:r>
            <w:r w:rsidR="00000000" w:rsidRPr="00000000" w:rsidDel="00000000">
              <w:rPr>
                <w:rtl w:val="0"/>
              </w:rPr>
              <w:t xml:space="preserve">, lūdzam precizēt MK noteikumu projekta 16.</w:t>
            </w:r>
            <w:r w:rsidR="00000000" w:rsidRPr="00000000" w:rsidDel="00000000">
              <w:rPr>
                <w:vertAlign w:val="superscript"/>
                <w:rtl w:val="0"/>
              </w:rPr>
              <w:t xml:space="preserve">5</w:t>
            </w:r>
            <w:r w:rsidR="00000000" w:rsidRPr="00000000" w:rsidDel="00000000">
              <w:rPr>
                <w:rtl w:val="0"/>
              </w:rPr>
              <w:t xml:space="preserve">.2.punktu pret Komisijas regulas Nr. 2023/2831 3. panta 2. punktā lietoto formulējumu, ka de minimis kopsummu ir jāpārbauda trīs gadu periodā skaitot no de minimis atbalsta piešķiršanas dienas, izsakot to, piemēram, piedāvātajā redakcijā. Papildus lūdzam papildināt anotāciju ar informāciju par to, ka regulas 2023/2831 ietvaros trīs gadu laikposms ir jāvērtē kā slīdošs periods un attiecībā uz katru jaunu de minimis atbalsta piešķiršanu jāņem vērā de minimis atbalsta kopsumma, kas piešķirta iepriekšējos trīs gados.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Piešķirot de minimis atbalstu, pārbauda, vai plānotais de minimis atbalsts kopā ar iepriekšējos trīs gados, skaitot no atbalsta piešķiršanas dienas, saņemto de minimis atbalstu viena vienota uzņēmuma līmenī nepārsniedz Komisijas regulas Nr.2023/2831 3.panta 2.punktā noteikto maksimālo de minimis atbalsta apmēru. Viens vienots uzņēmums ir uzņēmums, kas atbilst Komisijas regulas Nr.2023/2831 2.panta 2.punktā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r w:rsidR="00000000" w:rsidRPr="00000000" w:rsidDel="00000000">
              <w:rPr>
                <w:vertAlign w:val="superscript"/>
                <w:rtl w:val="0"/>
              </w:rPr>
              <w:t xml:space="preserve">5</w:t>
            </w:r>
            <w:r w:rsidR="00000000" w:rsidRPr="00000000" w:rsidDel="00000000">
              <w:rPr>
                <w:rtl w:val="0"/>
              </w:rPr>
              <w:t xml:space="preserve">2. piešķirot </w:t>
            </w:r>
            <w:r w:rsidR="00000000" w:rsidRPr="00000000" w:rsidDel="00000000">
              <w:rPr>
                <w:i w:val="1"/>
                <w:rtl w:val="0"/>
              </w:rPr>
              <w:t xml:space="preserve">de minimis</w:t>
            </w:r>
            <w:r w:rsidR="00000000" w:rsidRPr="00000000" w:rsidDel="00000000">
              <w:rPr>
                <w:rtl w:val="0"/>
              </w:rPr>
              <w:t xml:space="preserve"> atbalstu, pārbauda, vai plānotais </w:t>
            </w:r>
            <w:r w:rsidR="00000000" w:rsidRPr="00000000" w:rsidDel="00000000">
              <w:rPr>
                <w:i w:val="1"/>
                <w:rtl w:val="0"/>
              </w:rPr>
              <w:t xml:space="preserve">de minimis</w:t>
            </w:r>
            <w:r w:rsidR="00000000" w:rsidRPr="00000000" w:rsidDel="00000000">
              <w:rPr>
                <w:rtl w:val="0"/>
              </w:rPr>
              <w:t xml:space="preserve"> atbalsts kopā ar iepriekšējos trīs gados, skaitot no atbalsta piešķiršanas dienas, piešķirto </w:t>
            </w:r>
            <w:r w:rsidR="00000000" w:rsidRPr="00000000" w:rsidDel="00000000">
              <w:rPr>
                <w:i w:val="1"/>
                <w:rtl w:val="0"/>
              </w:rPr>
              <w:t xml:space="preserve">de minimis</w:t>
            </w:r>
            <w:r w:rsidR="00000000" w:rsidRPr="00000000" w:rsidDel="00000000">
              <w:rPr>
                <w:rtl w:val="0"/>
              </w:rPr>
              <w:t xml:space="preserve"> atbalstu viena vienota uzņēmuma līmenī nepārsniedz Komisijas regulas Nr.2023/2831 3.panta 2.punktā noteikto maksimālo </w:t>
            </w:r>
            <w:r w:rsidR="00000000" w:rsidRPr="00000000" w:rsidDel="00000000">
              <w:rPr>
                <w:i w:val="1"/>
                <w:rtl w:val="0"/>
              </w:rPr>
              <w:t xml:space="preserve">de minimis</w:t>
            </w:r>
            <w:r w:rsidR="00000000" w:rsidRPr="00000000" w:rsidDel="00000000">
              <w:rPr>
                <w:rtl w:val="0"/>
              </w:rPr>
              <w:t xml:space="preserve"> atbalsta apmēru. Viens vienots uzņēmums ir uzņēmums, kas atbilst Komisijas regulas Nr.2023/2831 2.panta 2.punktā noteiktajam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r w:rsidR="00000000" w:rsidRPr="00000000" w:rsidDel="00000000">
              <w:rPr>
                <w:vertAlign w:val="superscript"/>
                <w:rtl w:val="0"/>
              </w:rPr>
              <w:t xml:space="preserve">10</w:t>
            </w:r>
            <w:r w:rsidR="00000000" w:rsidRPr="00000000" w:rsidDel="00000000">
              <w:rPr>
                <w:rtl w:val="0"/>
              </w:rPr>
              <w:t xml:space="preserve"> Dokumentāciju par atbalsta piešķiršanu saskaņā ar Regulas Nr. </w:t>
            </w:r>
            <w:r w:rsidR="00000000" w:rsidRPr="00000000" w:rsidDel="00000000">
              <w:rPr>
                <w:rtl w:val="0"/>
              </w:rPr>
              <w:t xml:space="preserve">​</w:t>
            </w:r>
            <w:r w:rsidR="00000000" w:rsidRPr="00000000" w:rsidDel="00000000">
              <w:rPr>
                <w:rtl w:val="0"/>
              </w:rPr>
              <w:t xml:space="preserve">2023/2831 6. panta 3. punktu Vides investīciju fonds glabā 10 gadus no konkursa ietvaros pēdējā piešķirtā atbalsta, bet daudzdzīvokļu mājas, dzīvojamās mājas vai tās daļas pilnvarotā persona vai īpašnieks – projekta iesniedzējs – glabā 10 gadus no atbalsta piešķiršanas dienas.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- 19.03.2024.)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Komisijas regulas Nr.2023/2831 6.panta 3.punkts nosaka, ka "Dalībvalstis reģistrēto informāciju par de minimis atbalstu glabā 10 gadus no atbalsta piešķiršanas dienas", taču vienlaikus Komisijas regulas Nr. 2023/2831 6. panta 7. punkts nosaka, ka “pēc rakstiska Komisijas pieprasījuma attiecīgā dalībvalsts 20 darbdienu laikā vai tādā ilgākā laikposmā, kāds noteikts pieprasījumā, sniedz Komisijai visu informāciju, kuru Komisija uzskata par vajadzīgu, lai novērtētu, vai šīs regulas nosacījumi ir izpildīti, un jo īpaši informāciju par uzņēmuma saņemto de minimis atbalsta kopsummu šīs regulas un citu de minimis regulu nozīmē”, pastāv gadījumi, ka Eiropas Komisija, ievērojot Padomes Regulā (ES) 2015/1589 (2015. gada 13. jūlijs), ar ko nosaka sīki izstrādātus noteikumus Līguma par Eiropas Savienības darbību 108. panta piemērošanai (kodificēta redakcija) (jeb Procesuālā regula) noteikto 10 gadu noilguma periodu saistībā ar nelikumīga un nesaderīga komercdarbības atbalsta atgūšanu, var pieprasīt dalībvalstīm iesniegt informāciju, kas pārsniedz Komisijas regulas Nr.2023/2831 6.panta 1.punktā ietverto informācijas apjomu, lūdzam precizēt noteikumu projekta 16.</w:t>
            </w:r>
            <w:r w:rsidR="00000000" w:rsidRPr="00000000" w:rsidDel="00000000">
              <w:rPr>
                <w:vertAlign w:val="superscript"/>
                <w:rtl w:val="0"/>
              </w:rPr>
              <w:t xml:space="preserve">10</w:t>
            </w:r>
            <w:r w:rsidR="00000000" w:rsidRPr="00000000" w:rsidDel="00000000">
              <w:rPr>
                <w:rtl w:val="0"/>
              </w:rPr>
              <w:t xml:space="preserve">.punktā minēto atsauci, norādot sasaisti ar Komisijas regulas Nr.2023/2831 6.panta 3.punktu un Komisijas regulas Nr.2023/2831 6.panta 7.punktu vai arī dzēšot atsauci uz Komisijas regulas Nr.2023/2831 6.panta 3.punktu.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noteikumu projekta 16.</w:t>
            </w:r>
            <w:r w:rsidR="00000000" w:rsidRPr="00000000" w:rsidDel="00000000">
              <w:rPr>
                <w:vertAlign w:val="superscript"/>
                <w:rtl w:val="0"/>
              </w:rPr>
              <w:t xml:space="preserve">10</w:t>
            </w:r>
            <w:r w:rsidR="00000000" w:rsidRPr="00000000" w:rsidDel="00000000">
              <w:rPr>
                <w:rtl w:val="0"/>
              </w:rPr>
              <w:t xml:space="preserve">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r w:rsidR="00000000" w:rsidRPr="00000000" w:rsidDel="00000000">
              <w:rPr>
                <w:vertAlign w:val="superscript"/>
                <w:rtl w:val="0"/>
              </w:rPr>
              <w:t xml:space="preserve">10</w:t>
            </w:r>
            <w:r w:rsidR="00000000" w:rsidRPr="00000000" w:rsidDel="00000000">
              <w:rPr>
                <w:rtl w:val="0"/>
              </w:rPr>
              <w:t xml:space="preserve"> Atbilstoši regulas Nr. 2023/2831 6. panta 3. un 7. punktam Vides investīciju fonds nodrošina informācijas uzglabāšanu 10 gadus, sākot no dienas, kad ir piešķirts pēdējais atbalsts saskaņā ar šiem noteikumiem, savukārt finansējuma saņēmējs nodrošina informācijas uzglabāšanu 10 gadus, skaitot no līdzfinansējuma piešķiršanas brīža saskaņā ar šiem noteikumiem.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r w:rsidR="00000000" w:rsidRPr="00000000" w:rsidDel="00000000">
              <w:rPr>
                <w:vertAlign w:val="superscript"/>
                <w:rtl w:val="0"/>
              </w:rPr>
              <w:t xml:space="preserve">11</w:t>
            </w:r>
            <w:r w:rsidR="00000000" w:rsidRPr="00000000" w:rsidDel="00000000">
              <w:rPr>
                <w:rtl w:val="0"/>
              </w:rPr>
              <w:t xml:space="preserve"> Vides investīciju fonds nodrošina šo noteikumu 9.4.apakšpunktā noteikto nosacījumu uzraudzību visā projekta dzīves cikla laikā (amortizācijas periodā), ja finansējuma saņēmējs šo noteikumu ietvaros nav saimnieciskās darbības veicējs. Ja Vides investīciju fonds konstatē, ka projekts tā dzīves cikla laikā (amortizācijas periodā) neatbilst šo noteikumu 9.4. apakšpunktā minētajiem nosacījumiem un tādējādi tas kvalificējas kā komercdarbības atbalsts vai, ja tiek pārkāpti Komisijas regulas Nr.2023/2831 nosacījumi, finansējuma saņēmējam ir pienākums atmaksāt ministrijai uz Vides investīciju fonda vēstulē norādīto kontu saņemto nelikumīgo komercdarbības atbalstu kopā ar procentiem no līdzekļiem, kas ir brīvi no komercdarbības atbalsta, atbilstoši Komercdarbības atbalsta kontroles likuma IV vai V nodaļas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- 22.04.2024.)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precizēt projektu vai anotācijā skaidrot, kas noteikumu 16.</w:t>
            </w:r>
            <w:r w:rsidR="00000000" w:rsidRPr="00000000" w:rsidDel="00000000">
              <w:rPr>
                <w:vertAlign w:val="superscript"/>
                <w:rtl w:val="0"/>
              </w:rPr>
              <w:t xml:space="preserve">11</w:t>
            </w:r>
            <w:r w:rsidR="00000000" w:rsidRPr="00000000" w:rsidDel="00000000">
              <w:rPr>
                <w:rtl w:val="0"/>
              </w:rPr>
              <w:t xml:space="preserve"> punktā saprotams ar frāzi "</w:t>
            </w:r>
            <w:r w:rsidR="00000000" w:rsidRPr="00000000" w:rsidDel="00000000">
              <w:rPr>
                <w:i w:val="1"/>
                <w:rtl w:val="0"/>
              </w:rPr>
              <w:t xml:space="preserve">finansējuma saņēmējs </w:t>
            </w:r>
            <w:r w:rsidR="00000000" w:rsidRPr="00000000" w:rsidDel="00000000">
              <w:rPr>
                <w:i w:val="1"/>
                <w:u w:val="single"/>
                <w:rtl w:val="0"/>
              </w:rPr>
              <w:t xml:space="preserve">šo noteikumu ietvaros nav saimnieciskās darbības veicējs</w:t>
            </w:r>
            <w:r w:rsidR="00000000" w:rsidRPr="00000000" w:rsidDel="00000000">
              <w:rPr>
                <w:rtl w:val="0"/>
              </w:rPr>
              <w:t xml:space="preserve">" (16.</w:t>
            </w:r>
            <w:r w:rsidR="00000000" w:rsidRPr="00000000" w:rsidDel="00000000">
              <w:rPr>
                <w:vertAlign w:val="superscript"/>
                <w:rtl w:val="0"/>
              </w:rPr>
              <w:t xml:space="preserve">12</w:t>
            </w:r>
            <w:r w:rsidR="00000000" w:rsidRPr="00000000" w:rsidDel="00000000">
              <w:rPr>
                <w:rtl w:val="0"/>
              </w:rPr>
              <w:t xml:space="preserve"> punktā "</w:t>
            </w:r>
            <w:r w:rsidR="00000000" w:rsidRPr="00000000" w:rsidDel="00000000">
              <w:rPr>
                <w:i w:val="1"/>
                <w:rtl w:val="0"/>
              </w:rPr>
              <w:t xml:space="preserve">finansējuma saņēmējs ir saimnieciskās darbības veicējs attiecīgajā pārskata gadā</w:t>
            </w:r>
            <w:r w:rsidR="00000000" w:rsidRPr="00000000" w:rsidDel="00000000">
              <w:rPr>
                <w:rtl w:val="0"/>
              </w:rPr>
              <w:t xml:space="preserve">"), ņemot vērā, ka noteikumos, šķiet, nekur nav definēts, kas ir saimnieciskās darbības veicējs šo noteikumu izpratnē. Piemēram, 16.</w:t>
            </w:r>
            <w:r w:rsidR="00000000" w:rsidRPr="00000000" w:rsidDel="00000000">
              <w:rPr>
                <w:vertAlign w:val="superscript"/>
                <w:rtl w:val="0"/>
              </w:rPr>
              <w:t xml:space="preserve">2</w:t>
            </w:r>
            <w:r w:rsidR="00000000" w:rsidRPr="00000000" w:rsidDel="00000000">
              <w:rPr>
                <w:rtl w:val="0"/>
              </w:rPr>
              <w:t xml:space="preserve"> punktā nav definēts saimnieciskās darbības veicējs šo noteikumu izpratnē, bet gan ir runa par "</w:t>
            </w:r>
            <w:r w:rsidR="00000000" w:rsidRPr="00000000" w:rsidDel="00000000">
              <w:rPr>
                <w:i w:val="1"/>
                <w:rtl w:val="0"/>
              </w:rPr>
              <w:t xml:space="preserve">noteikumu 16. punktā minētām aktivitātēm, </w:t>
            </w:r>
            <w:r w:rsidR="00000000" w:rsidRPr="00000000" w:rsidDel="00000000">
              <w:rPr>
                <w:i w:val="1"/>
                <w:u w:val="single"/>
                <w:rtl w:val="0"/>
              </w:rPr>
              <w:t xml:space="preserve">kuras veic dzīvojamā mājā vai daudzdzīvokļu mājā, kas tiek izmantota saimnieciskajā darbībā</w:t>
            </w:r>
            <w:r w:rsidR="00000000" w:rsidRPr="00000000" w:rsidDel="00000000">
              <w:rPr>
                <w:rtl w:val="0"/>
              </w:rPr>
              <w:t xml:space="preserve">", savukārt 9.4.1. un 9.4.2. apakšpunktā, paredzot izņēmumu no apakšpunktu piemērošanas, ir ietverts nosacījums, ka "</w:t>
            </w:r>
            <w:r w:rsidR="00000000" w:rsidRPr="00000000" w:rsidDel="00000000">
              <w:rPr>
                <w:i w:val="1"/>
                <w:rtl w:val="0"/>
              </w:rPr>
              <w:t xml:space="preserve">projekta iesniedzējs </w:t>
            </w:r>
            <w:r w:rsidR="00000000" w:rsidRPr="00000000" w:rsidDel="00000000">
              <w:rPr>
                <w:i w:val="1"/>
                <w:u w:val="single"/>
                <w:rtl w:val="0"/>
              </w:rPr>
              <w:t xml:space="preserve">atbilst 16.</w:t>
            </w:r>
            <w:r w:rsidR="00000000" w:rsidRPr="00000000" w:rsidDel="00000000">
              <w:rPr>
                <w:i w:val="1"/>
                <w:u w:val="single"/>
                <w:vertAlign w:val="superscript"/>
                <w:rtl w:val="0"/>
              </w:rPr>
              <w:t xml:space="preserve">2</w:t>
            </w:r>
            <w:r w:rsidR="00000000" w:rsidRPr="00000000" w:rsidDel="00000000">
              <w:rPr>
                <w:i w:val="1"/>
                <w:u w:val="single"/>
                <w:rtl w:val="0"/>
              </w:rPr>
              <w:t xml:space="preserve"> punkta nosacījumiem un par nodoto elektroenerģiju saņem atlīdzību</w:t>
            </w:r>
            <w:r w:rsidR="00000000" w:rsidRPr="00000000" w:rsidDel="00000000">
              <w:rPr>
                <w:rtl w:val="0"/>
              </w:rPr>
              <w:t xml:space="preserve">". Attiecīgi lūdzam izvērtēt un sniegt skaidrojumu anotācijā vai precizēt projektu. Ņemot vērā iepriekš minēto, lūdzam arī anotācijā sniegt izvērstāku skaidrojumu par noteikumu 16.</w:t>
            </w:r>
            <w:r w:rsidR="00000000" w:rsidRPr="00000000" w:rsidDel="00000000">
              <w:rPr>
                <w:vertAlign w:val="superscript"/>
                <w:rtl w:val="0"/>
              </w:rPr>
              <w:t xml:space="preserve">11</w:t>
            </w:r>
            <w:r w:rsidR="00000000" w:rsidRPr="00000000" w:rsidDel="00000000">
              <w:rPr>
                <w:rtl w:val="0"/>
              </w:rPr>
              <w:t xml:space="preserve"> un 16.</w:t>
            </w:r>
            <w:r w:rsidR="00000000" w:rsidRPr="00000000" w:rsidDel="00000000">
              <w:rPr>
                <w:vertAlign w:val="superscript"/>
                <w:rtl w:val="0"/>
              </w:rPr>
              <w:t xml:space="preserve">12</w:t>
            </w:r>
            <w:r w:rsidR="00000000" w:rsidRPr="00000000" w:rsidDel="00000000">
              <w:rPr>
                <w:rtl w:val="0"/>
              </w:rPr>
              <w:t xml:space="preserve"> punktā ietvertajām normām un to praktisko piemērošanu, tostarp skaidrot, kā grozījumi ietekmēs jau esošos finansējuma saņēmējus un jau uzsāktos projektus.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Sniegts skaidrojums anotācijas 1.3.sadaļā.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r w:rsidR="00000000" w:rsidRPr="00000000" w:rsidDel="00000000">
              <w:rPr>
                <w:vertAlign w:val="superscript"/>
                <w:rtl w:val="0"/>
              </w:rPr>
              <w:t xml:space="preserve">11</w:t>
            </w:r>
            <w:r w:rsidR="00000000" w:rsidRPr="00000000" w:rsidDel="00000000">
              <w:rPr>
                <w:rtl w:val="0"/>
              </w:rPr>
              <w:t xml:space="preserve"> Vides investīciju fonds nodrošina šo noteikumu 9.4.apakšpunktā noteikto nosacījumu uzraudzību visā projekta dzīves cikla laikā (amortizācijas periodā), ja finansējuma saņēmējs šo noteikumu ietvaros nav saimnieciskās darbības veicējs. Ja Vides investīciju fonds konstatē, ka projekts tā dzīves cikla laikā (amortizācijas periodā) neatbilst šo noteikumu 9.4. apakšpunktā minētajiem nosacījumiem un tādējādi tas kvalificējas kā komercdarbības atbalsts vai, ja tiek pārkāpti Komisijas regulas Nr.2023/2831 nosacījumi, finansējuma saņēmējam ir pienākums atmaksāt ministrijai uz Vides investīciju fonda vēstulē norādīto kontu saņemto nelikumīgo komercdarbības atbalstu kopā ar procentiem no līdzekļiem, kas ir brīvi no komercdarbības atbalsta, atbilstoši Komercdarbības atbalsta kontroles likuma IV vai V nodaļas nosacījumiem.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r w:rsidR="00000000" w:rsidRPr="00000000" w:rsidDel="00000000">
              <w:rPr>
                <w:vertAlign w:val="superscript"/>
                <w:rtl w:val="0"/>
              </w:rPr>
              <w:t xml:space="preserve">11</w:t>
            </w:r>
            <w:r w:rsidR="00000000" w:rsidRPr="00000000" w:rsidDel="00000000">
              <w:rPr>
                <w:rtl w:val="0"/>
              </w:rPr>
              <w:t xml:space="preserve"> Ja tiek pārkāptas šajos noteikumos noteiktās komercdarbības atbalsta kontroles normas, tostarp nosacījumi, kas izriet no Regulas </w:t>
            </w:r>
            <w:r w:rsidR="00000000" w:rsidRPr="00000000" w:rsidDel="00000000">
              <w:rPr>
                <w:rtl w:val="0"/>
              </w:rPr>
              <w:t xml:space="preserve">​</w:t>
            </w:r>
            <w:r w:rsidR="00000000" w:rsidRPr="00000000" w:rsidDel="00000000">
              <w:rPr>
                <w:rtl w:val="0"/>
              </w:rPr>
              <w:t xml:space="preserve">2023/2831, šo noteikumu </w:t>
            </w:r>
            <w:r w:rsidR="00000000" w:rsidRPr="00000000" w:rsidDel="00000000">
              <w:rPr>
                <w:rtl w:val="0"/>
              </w:rPr>
              <w:t xml:space="preserve">16.</w:t>
            </w:r>
            <w:r w:rsidR="00000000" w:rsidRPr="00000000" w:rsidDel="00000000">
              <w:rPr>
                <w:vertAlign w:val="superscript"/>
                <w:rtl w:val="0"/>
              </w:rPr>
              <w:t xml:space="preserve">2</w:t>
            </w:r>
            <w:r w:rsidR="00000000" w:rsidRPr="00000000" w:rsidDel="00000000">
              <w:rPr>
                <w:rtl w:val="0"/>
              </w:rPr>
              <w:t xml:space="preserve"> punktā</w:t>
            </w:r>
            <w:r w:rsidR="00000000" w:rsidRPr="00000000" w:rsidDel="00000000">
              <w:rPr>
                <w:rtl w:val="0"/>
              </w:rPr>
              <w:t xml:space="preserve"> minētajam atbalsta saņēmējam ir pienākums atmaksāt Vides investīciju fondam visu projekta ietvaros saņemto </w:t>
            </w:r>
            <w:r w:rsidR="00000000" w:rsidRPr="00000000" w:rsidDel="00000000">
              <w:rPr>
                <w:i w:val="1"/>
                <w:rtl w:val="0"/>
              </w:rPr>
              <w:t xml:space="preserve">de minimis</w:t>
            </w:r>
            <w:r w:rsidR="00000000" w:rsidRPr="00000000" w:rsidDel="00000000">
              <w:rPr>
                <w:rtl w:val="0"/>
              </w:rPr>
              <w:t xml:space="preserve"> atbalstu no līdzekļiem, kas ir brīvi no komercdarbības atbalsta, atbilstoši </w:t>
            </w:r>
            <w:r w:rsidR="00000000" w:rsidRPr="00000000" w:rsidDel="00000000">
              <w:rPr>
                <w:rtl w:val="0"/>
              </w:rPr>
              <w:t xml:space="preserve">Komercdarbības atbalsta kontroles likuma</w:t>
            </w:r>
            <w:r w:rsidR="00000000" w:rsidRPr="00000000" w:rsidDel="00000000">
              <w:rPr>
                <w:rtl w:val="0"/>
              </w:rPr>
              <w:t xml:space="preserve"> IV vai V nodaļas nosacījumiem. Vides investīciju fonds nodrošina no atbalsta saņēmēja atgūtā atbalsta pārskaitīšanu ministrijai.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- 19.03.2024.)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atbalsta programmas ietvaros atbalstu tiek plānots sniegt saskaņā ar Komisijas regulu Nr.2023/2831, skaidrojam, ka gadījumā, kad tiktu konstatēts komercdarbības atbalsta regulējuma pārkāpums, būs jāveic tikai tāda komercdarbības atbalsta atgūšana, kas tiks uzskatīta par nelikumīgu. Attiecīgi lūdzam precizēt noteikumu 16.</w:t>
            </w:r>
            <w:r w:rsidR="00000000" w:rsidRPr="00000000" w:rsidDel="00000000">
              <w:rPr>
                <w:vertAlign w:val="superscript"/>
                <w:rtl w:val="0"/>
              </w:rPr>
              <w:t xml:space="preserve">11</w:t>
            </w:r>
            <w:r w:rsidR="00000000" w:rsidRPr="00000000" w:rsidDel="00000000">
              <w:rPr>
                <w:rtl w:val="0"/>
              </w:rPr>
              <w:t xml:space="preserve">punktu, izsakot to, piemēram, piedāvātajā redakcijā.</w:t>
            </w:r>
            <w:r w:rsidR="00000000" w:rsidRPr="00000000" w:rsidDel="00000000">
              <w:rPr>
                <w:i w:val="1"/>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tiek pārkāpti Komisijas regulas Nr.2023/2831 nosacījumi, atbalsta saņēmējam ir pienākums atmaksāt Vides investīciju fondam projekta ietvaros saņemto nelikumīgo de minimis atbalstu kopā ar procentiem no līdzekļiem, kas ir brīvi no komercdarbības atbalsta, atbilstoši Komercdarbības atbalsta kontroles likuma IV vai V nodaļas nosacījumiem. Vides investīciju fonds nodrošina no atbalsta saņēmēja atgūtā atbalsta pārskaitīšanu ministrijai.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punkts precizēts ņemot vērā Izziņas 1.punktā minēto iebildumu.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r w:rsidR="00000000" w:rsidRPr="00000000" w:rsidDel="00000000">
              <w:rPr>
                <w:vertAlign w:val="superscript"/>
                <w:rtl w:val="0"/>
              </w:rPr>
              <w:t xml:space="preserve">11</w:t>
            </w:r>
            <w:r w:rsidR="00000000" w:rsidRPr="00000000" w:rsidDel="00000000">
              <w:rPr>
                <w:rtl w:val="0"/>
              </w:rPr>
              <w:t xml:space="preserve"> Vides investīciju fonds nodrošina šo noteikumu 9.4.apakšpunktā noteikto nosacījumu uzraudzību visā projekta dzīves cikla laikā (amortizācijas periodā), ja finansējuma saņēmējs šo noteikumu ietvaros nav saimnieciskās darbības veicējs. Ja Vides investīciju fonds konstatē, ka projekts tā dzīves cikla laikā (amortizācijas periodā) neatbilst šo noteikumu 9.4. apakšpunktā minētajiem nosacījumiem un tādējādi tas kvalificējas kā komercdarbības atbalsts vai, ja tiek pārkāpti Komisijas regulas Nr.2023/2831 nosacījumi, finansējuma saņēmējam ir pienākums atmaksāt ministrijai uz Vides investīciju fonda vēstulē norādīto kontu saņemto nelikumīgo komercdarbības atbalstu kopā ar procentiem no līdzekļiem, kas ir brīvi no komercdarbības atbalsta, atbilstoši Komercdarbības atbalsta kontroles likuma IV vai V nodaļas nosacījumiem.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r w:rsidR="00000000" w:rsidRPr="00000000" w:rsidDel="00000000">
              <w:rPr>
                <w:vertAlign w:val="superscript"/>
                <w:rtl w:val="0"/>
              </w:rPr>
              <w:t xml:space="preserve">13</w:t>
            </w:r>
            <w:r w:rsidR="00000000" w:rsidRPr="00000000" w:rsidDel="00000000">
              <w:rPr>
                <w:rtl w:val="0"/>
              </w:rPr>
              <w:t xml:space="preserve"> Šo noteikumu </w:t>
            </w:r>
            <w:r w:rsidR="00000000" w:rsidRPr="00000000" w:rsidDel="00000000">
              <w:rPr>
                <w:rtl w:val="0"/>
              </w:rPr>
              <w:t xml:space="preserve">9.4. </w:t>
            </w:r>
            <w:r w:rsidR="00000000" w:rsidRPr="00000000" w:rsidDel="00000000">
              <w:rPr>
                <w:rtl w:val="0"/>
              </w:rPr>
              <w:t xml:space="preserve">apakšpunkts</w:t>
            </w:r>
            <w:r w:rsidR="00000000" w:rsidRPr="00000000" w:rsidDel="00000000">
              <w:rPr>
                <w:rtl w:val="0"/>
              </w:rPr>
              <w:t xml:space="preserve"> nav attiecināms uz finansējuma saņēmējiem, kas atbilst šo noteikumu </w:t>
            </w:r>
            <w:r w:rsidR="00000000" w:rsidRPr="00000000" w:rsidDel="00000000">
              <w:rPr>
                <w:rtl w:val="0"/>
              </w:rPr>
              <w:t xml:space="preserve">16.</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punkta</w:t>
            </w:r>
            <w:r w:rsidR="00000000" w:rsidRPr="00000000" w:rsidDel="00000000">
              <w:rPr>
                <w:rtl w:val="0"/>
              </w:rPr>
              <w:t xml:space="preserve"> prasībām.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- 22.04.2024.)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uz atkārtoto saskaņošanu projektā ietvertais noteikumu 16.</w:t>
            </w:r>
            <w:r w:rsidR="00000000" w:rsidRPr="00000000" w:rsidDel="00000000">
              <w:rPr>
                <w:vertAlign w:val="superscript"/>
                <w:rtl w:val="0"/>
              </w:rPr>
              <w:t xml:space="preserve">13</w:t>
            </w:r>
            <w:r w:rsidR="00000000" w:rsidRPr="00000000" w:rsidDel="00000000">
              <w:rPr>
                <w:rtl w:val="0"/>
              </w:rPr>
              <w:t xml:space="preserve"> punkts nedublē 9.4.1. un 9.4.2. apakšpunktā jau paredzēto izņēmumu attiecībā uz to, kam piemēro minētos apakšpunktus, un precizēt projektu vai sniegt skaidrojumu.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punkts ir atkārtoti izvērtēts.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konkursa ietvaros atbalsts tiek 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projektu iesniedzējiem (fiziskām personām, biedrībām un nodibinājumiem, kā arī reliģiskām organizācijām), kas </w:t>
            </w:r>
            <w:r w:rsidR="00000000" w:rsidRPr="00000000" w:rsidDel="00000000">
              <w:rPr>
                <w:u w:val="single"/>
                <w:rtl w:val="0"/>
              </w:rPr>
              <w:t xml:space="preserve">neveic </w:t>
            </w:r>
            <w:r w:rsidR="00000000" w:rsidRPr="00000000" w:rsidDel="00000000">
              <w:rPr>
                <w:rtl w:val="0"/>
              </w:rPr>
              <w:t xml:space="preserve">saimniecisko darbību (MK noteikumu 9.4.apakšpunkts);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projektu iesniedzējiem (fiziskām personām, biedrībām un nodibinājumiem, kā arī reliģiskām organizācijām), kas </w:t>
            </w:r>
            <w:r w:rsidR="00000000" w:rsidRPr="00000000" w:rsidDel="00000000">
              <w:rPr>
                <w:u w:val="single"/>
                <w:rtl w:val="0"/>
              </w:rPr>
              <w:t xml:space="preserve">veic </w:t>
            </w:r>
            <w:r w:rsidR="00000000" w:rsidRPr="00000000" w:rsidDel="00000000">
              <w:rPr>
                <w:rtl w:val="0"/>
              </w:rPr>
              <w:t xml:space="preserve">saimniecisko darbību. (MK noteikumu 9.4. apakšpunkts, ja saimnieciskā darbība tiek veikta ar projekta ietvaros iegādāto enerģijas ražošanas iekārtu, piemēram, ar saules paneļiem saražotā elektroenerģija tiek pārdota trešajai pusei (kaimiņam, uzņēmumam un tml. MK noteikumu 16.</w:t>
            </w:r>
            <w:r w:rsidR="00000000" w:rsidRPr="00000000" w:rsidDel="00000000">
              <w:rPr>
                <w:vertAlign w:val="superscript"/>
                <w:rtl w:val="0"/>
              </w:rPr>
              <w:t xml:space="preserve">2</w:t>
            </w:r>
            <w:r w:rsidR="00000000" w:rsidRPr="00000000" w:rsidDel="00000000">
              <w:rPr>
                <w:rtl w:val="0"/>
              </w:rPr>
              <w:t xml:space="preserve"> punkts - </w:t>
            </w:r>
            <w:r w:rsidR="00000000" w:rsidRPr="00000000" w:rsidDel="00000000">
              <w:rPr>
                <w:i w:val="1"/>
                <w:rtl w:val="0"/>
              </w:rPr>
              <w:t xml:space="preserve">de minimis</w:t>
            </w:r>
            <w:r w:rsidR="00000000" w:rsidRPr="00000000" w:rsidDel="00000000">
              <w:rPr>
                <w:rtl w:val="0"/>
              </w:rPr>
              <w:t xml:space="preserve"> atbalsts, ja mājā jau tiek veikta saimnieciskā darbība, bet tā nav saistīta ar projekta ietvaros iegādāto enerģijas ražošanas iekārtu, piemēram, grāmatvedības vai juridisko pakalpojumu sniegšana, mājražošana utt.)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r w:rsidR="00000000" w:rsidRPr="00000000" w:rsidDel="00000000">
              <w:rPr>
                <w:vertAlign w:val="superscript"/>
                <w:rtl w:val="0"/>
              </w:rPr>
              <w:t xml:space="preserve">13</w:t>
            </w:r>
            <w:r w:rsidR="00000000" w:rsidRPr="00000000" w:rsidDel="00000000">
              <w:rPr>
                <w:rtl w:val="0"/>
              </w:rPr>
              <w:t xml:space="preserve"> Šo noteikumu </w:t>
            </w:r>
            <w:r w:rsidR="00000000" w:rsidRPr="00000000" w:rsidDel="00000000">
              <w:rPr>
                <w:rtl w:val="0"/>
              </w:rPr>
              <w:t xml:space="preserve">9.4. </w:t>
            </w:r>
            <w:r w:rsidR="00000000" w:rsidRPr="00000000" w:rsidDel="00000000">
              <w:rPr>
                <w:rtl w:val="0"/>
              </w:rPr>
              <w:t xml:space="preserve">apakšpunkts</w:t>
            </w:r>
            <w:r w:rsidR="00000000" w:rsidRPr="00000000" w:rsidDel="00000000">
              <w:rPr>
                <w:rtl w:val="0"/>
              </w:rPr>
              <w:t xml:space="preserve"> nav attiecināms uz finansējuma saņēmējiem, kas atbilst šo noteikumu </w:t>
            </w:r>
            <w:r w:rsidR="00000000" w:rsidRPr="00000000" w:rsidDel="00000000">
              <w:rPr>
                <w:rtl w:val="0"/>
              </w:rPr>
              <w:t xml:space="preserve">16.</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punkta</w:t>
            </w:r>
            <w:r w:rsidR="00000000" w:rsidRPr="00000000" w:rsidDel="00000000">
              <w:rPr>
                <w:rtl w:val="0"/>
              </w:rPr>
              <w:t xml:space="preserve"> prasībām.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VII. Projekta iesnieguma vērtēšana un lēmuma pieņemšana par atbalsta piešķiršanu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- 19.03.2024.)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starp pārbaudāmajiem nosacījumiem ir arī šajos noteikumos paredzētie de minimis atbalsta nosacījumi, lūdzam papildināt VII. nodaļu ar normu, kas paredz veikt arī šajos noteikumos noteikto de minimis atbalsta piešķiršanas nosacījumu pārbaudi uz atbalsta piešķiršanas brīdi.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noteikumu 38.punkts. Vienlaikus jau šobrīd administratīvās vērtēšanas kritērijs Nr.3.2. paredz projektā plānoto aktivitāšu atbilstības novērtēšanu šo noteikumu 16.</w:t>
            </w:r>
            <w:r w:rsidR="00000000" w:rsidRPr="00000000" w:rsidDel="00000000">
              <w:rPr>
                <w:vertAlign w:val="superscript"/>
                <w:rtl w:val="0"/>
              </w:rPr>
              <w:t xml:space="preserve">2</w:t>
            </w:r>
            <w:r w:rsidR="00000000" w:rsidRPr="00000000" w:rsidDel="00000000">
              <w:rPr>
                <w:rtl w:val="0"/>
              </w:rPr>
              <w:t xml:space="preserve">, 16.</w:t>
            </w:r>
            <w:r w:rsidR="00000000" w:rsidRPr="00000000" w:rsidDel="00000000">
              <w:rPr>
                <w:vertAlign w:val="superscript"/>
                <w:rtl w:val="0"/>
              </w:rPr>
              <w:t xml:space="preserve">5</w:t>
            </w:r>
            <w:r w:rsidR="00000000" w:rsidRPr="00000000" w:rsidDel="00000000">
              <w:rPr>
                <w:rtl w:val="0"/>
              </w:rPr>
              <w:t xml:space="preserve"> un 16.</w:t>
            </w:r>
            <w:r w:rsidR="00000000" w:rsidRPr="00000000" w:rsidDel="00000000">
              <w:rPr>
                <w:vertAlign w:val="superscript"/>
                <w:rtl w:val="0"/>
              </w:rPr>
              <w:t xml:space="preserve">7</w:t>
            </w:r>
            <w:r w:rsidR="00000000" w:rsidRPr="00000000" w:rsidDel="00000000">
              <w:rPr>
                <w:rtl w:val="0"/>
              </w:rPr>
              <w:t xml:space="preserve"> punktā minētajām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VII. Projekta iesnieguma vērtēšana un lēmuma pieņemšana par atbalsta piešķiršanu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Komisija pieņem lēmumu par projekta iesnieguma apstiprināšanu, ja projekta iesniegums atbilst visiem administratīvās vērtēšanas kritērijiem, tajā skaitā šajos noteikumos noteiktajiem </w:t>
            </w:r>
            <w:r w:rsidR="00000000" w:rsidRPr="00000000" w:rsidDel="00000000">
              <w:rPr>
                <w:i w:val="1"/>
                <w:rtl w:val="0"/>
              </w:rPr>
              <w:t xml:space="preserve">de minimis</w:t>
            </w:r>
            <w:r w:rsidR="00000000" w:rsidRPr="00000000" w:rsidDel="00000000">
              <w:rPr>
                <w:rtl w:val="0"/>
              </w:rPr>
              <w:t xml:space="preserve">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- 23.04.2024.)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uzturam mūsu izteikto iebildumu, kas iekļauts izziņas 5.punktā, ņemot vērā, ka de minimis nosacījumi ir jāvērtē uz de minimis atbalsta piešķiršanas brīdi, lūdzam šo normu precizēt, lai nodrošinātu, ka šajos noteikumos noteikto de minimis atbalsta piešķiršanas nosacījumu pārbaudi veic uz de minimis atbalsta piešķiršanas brīdi.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Komisija pieņem lēmumu par projekta iesnieguma apstiprināšanu, ja projekta iesniegums atbilst visiem administratīvās vērtēšanas kritērijiem, tajā skaitā šajos noteikumos noteiktajiem </w:t>
            </w:r>
            <w:r w:rsidR="00000000" w:rsidRPr="00000000" w:rsidDel="00000000">
              <w:rPr>
                <w:i w:val="1"/>
                <w:rtl w:val="0"/>
              </w:rPr>
              <w:t xml:space="preserve">de minimis</w:t>
            </w:r>
            <w:r w:rsidR="00000000" w:rsidRPr="00000000" w:rsidDel="00000000">
              <w:rPr>
                <w:rtl w:val="0"/>
              </w:rPr>
              <w:t xml:space="preserve"> nosacījumiem, kuru pārbaude tika veikta uz atbalsta piešķiršanas brīdi.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52.2. vismaz 80 % no elektroenerģijas, kas gadā saražota ar projekta līgumā iekļautajām iekārtām, tiks izmantota dzīvojamās mājas vai daudzdzīvokļu mājas iedzīvotāju pašpatēriņa vajadzībām, izņemot gadījumu, ja projekta iesniedzējs atbilst šo noteikumu </w:t>
            </w:r>
            <w:r w:rsidR="00000000" w:rsidRPr="00000000" w:rsidDel="00000000">
              <w:rPr>
                <w:rtl w:val="0"/>
              </w:rPr>
              <w:t xml:space="preserve">16.</w:t>
            </w:r>
            <w:r w:rsidR="00000000" w:rsidRPr="00000000" w:rsidDel="00000000">
              <w:rPr>
                <w:vertAlign w:val="superscript"/>
                <w:rtl w:val="0"/>
              </w:rPr>
              <w:t xml:space="preserve">2</w:t>
            </w:r>
            <w:r w:rsidR="00000000" w:rsidRPr="00000000" w:rsidDel="00000000">
              <w:rPr>
                <w:rtl w:val="0"/>
              </w:rPr>
              <w:t xml:space="preserve"> punkta</w:t>
            </w:r>
            <w:r w:rsidR="00000000" w:rsidRPr="00000000" w:rsidDel="00000000">
              <w:rPr>
                <w:rtl w:val="0"/>
              </w:rPr>
              <w:t xml:space="preserve"> nosacījumiem. Šā nosacījuma pārbaudei Vides investīciju fonds atbalsta saņēmējam pieprasa piekļuvi šo noteikumu </w:t>
            </w:r>
            <w:r w:rsidR="00000000" w:rsidRPr="00000000" w:rsidDel="00000000">
              <w:rPr>
                <w:rtl w:val="0"/>
              </w:rPr>
              <w:t xml:space="preserve">16.2.</w:t>
            </w:r>
            <w:r w:rsidR="00000000" w:rsidRPr="00000000" w:rsidDel="00000000">
              <w:rPr>
                <w:rtl w:val="0"/>
              </w:rPr>
              <w:t xml:space="preserve"> apakšpunktā</w:t>
            </w:r>
            <w:r w:rsidR="00000000" w:rsidRPr="00000000" w:rsidDel="00000000">
              <w:rPr>
                <w:rtl w:val="0"/>
              </w:rPr>
              <w:t xml:space="preserve"> minēto iekārtu invertora datiem, un sadales sistēmas operators pēc Vides investīciju fonda pieprasījuma sniedz informāciju par dzīvojamās mājas vai daudzdzīvokļu mājas elektroenerģijas patēriņu un par tīklā nodoto elektroenerģijas apjomu;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- 19.03.2024.)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52.2.apakšpunktu, nodrošinot, ka Vides investīciju fonds nodrošinās 9.4.apakšpunktā ietverto nosacījumu uzraudzību visā projekta dzīves cikla laikā (amortizācijas periodā), gadījumos, kad finansējuma saņēmējs šo noteikumu ietvaros nav saimnieciskās darbības veicējs. Savukārt attiecībā uz tiem saņēmējiem, uz kuriem attiecas šo noteikumu 16.2 punktā minētie nosacījumi, pienākums nodrošināt vismaz 80 % no elektroenerģijas, kas gadā saražota ar projekta līgumā iekļautajām iekārtām, dzīvojamās mājas vai daudzdzīvokļu mājas iedzīvotāju pašpatēriņa vajadzībām, nav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noteikumu 16.</w:t>
            </w:r>
            <w:r w:rsidR="00000000" w:rsidRPr="00000000" w:rsidDel="00000000">
              <w:rPr>
                <w:vertAlign w:val="superscript"/>
                <w:rtl w:val="0"/>
              </w:rPr>
              <w:t xml:space="preserve">11</w:t>
            </w:r>
            <w:r w:rsidR="00000000" w:rsidRPr="00000000" w:rsidDel="00000000">
              <w:rPr>
                <w:rtl w:val="0"/>
              </w:rPr>
              <w:t xml:space="preserve"> punkts un veikts MK noteikumu projekta papildinājums ar jaunu 16.</w:t>
            </w:r>
            <w:r w:rsidR="00000000" w:rsidRPr="00000000" w:rsidDel="00000000">
              <w:rPr>
                <w:vertAlign w:val="superscript"/>
                <w:rtl w:val="0"/>
              </w:rPr>
              <w:t xml:space="preserve">13</w:t>
            </w:r>
            <w:r w:rsidR="00000000" w:rsidRPr="00000000" w:rsidDel="00000000">
              <w:rPr>
                <w:rtl w:val="0"/>
              </w:rPr>
              <w:t xml:space="preserve">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52.2. vismaz 80 % no elektroenerģijas, kas gadā saražota ar projekta līgumā iekļautajām iekārtām, tiks izmantota dzīvojamās mājas vai daudzdzīvokļu mājas iedzīvotāju pašpatēriņa vajadzībām, izņemot gadījumu, ja projekta iesniedzējs atbilst šo noteikumu </w:t>
            </w:r>
            <w:r w:rsidR="00000000" w:rsidRPr="00000000" w:rsidDel="00000000">
              <w:rPr>
                <w:rtl w:val="0"/>
              </w:rPr>
              <w:t xml:space="preserve">16.</w:t>
            </w:r>
            <w:r w:rsidR="00000000" w:rsidRPr="00000000" w:rsidDel="00000000">
              <w:rPr>
                <w:vertAlign w:val="superscript"/>
                <w:rtl w:val="0"/>
              </w:rPr>
              <w:t xml:space="preserve">2</w:t>
            </w:r>
            <w:r w:rsidR="00000000" w:rsidRPr="00000000" w:rsidDel="00000000">
              <w:rPr>
                <w:rtl w:val="0"/>
              </w:rPr>
              <w:t xml:space="preserve"> punkta</w:t>
            </w:r>
            <w:r w:rsidR="00000000" w:rsidRPr="00000000" w:rsidDel="00000000">
              <w:rPr>
                <w:rtl w:val="0"/>
              </w:rPr>
              <w:t xml:space="preserve"> nosacījumiem. Šā nosacījuma pārbaudei Vides investīciju fonds atbalsta saņēmējam pieprasa piekļuvi šo noteikumu </w:t>
            </w:r>
            <w:r w:rsidR="00000000" w:rsidRPr="00000000" w:rsidDel="00000000">
              <w:rPr>
                <w:rtl w:val="0"/>
              </w:rPr>
              <w:t xml:space="preserve">16.2.</w:t>
            </w:r>
            <w:r w:rsidR="00000000" w:rsidRPr="00000000" w:rsidDel="00000000">
              <w:rPr>
                <w:rtl w:val="0"/>
              </w:rPr>
              <w:t xml:space="preserve"> apakšpunktā</w:t>
            </w:r>
            <w:r w:rsidR="00000000" w:rsidRPr="00000000" w:rsidDel="00000000">
              <w:rPr>
                <w:rtl w:val="0"/>
              </w:rPr>
              <w:t xml:space="preserve"> minēto iekārtu invertora datiem, un sadales sistēmas operators pēc Vides investīciju fonda pieprasījuma sniedz informāciju par projekta iesniedzēja neto uzskaites un neto norēķinu sistēmas līgumā iekļauto objektu elektroenerģijas patēriņu un par tīklā nodoto elektroenerģijas apjomu, kā arī invertora iestatīto jaudu;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 Grozījums šo noteikumu </w:t>
            </w:r>
            <w:r w:rsidR="00000000" w:rsidRPr="00000000" w:rsidDel="00000000">
              <w:rPr>
                <w:rtl w:val="0"/>
              </w:rPr>
              <w:t xml:space="preserve">9.4.2. </w:t>
            </w:r>
            <w:r w:rsidR="00000000" w:rsidRPr="00000000" w:rsidDel="00000000">
              <w:rPr>
                <w:rtl w:val="0"/>
              </w:rPr>
              <w:t xml:space="preserve">apakšpunktā</w:t>
            </w:r>
            <w:r w:rsidR="00000000" w:rsidRPr="00000000" w:rsidDel="00000000">
              <w:rPr>
                <w:rtl w:val="0"/>
              </w:rPr>
              <w:t xml:space="preserve"> stājas spēkā ar 2024.gada 1.maiju.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- 18.03.2024.)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spēkā esošajos noteikumos nav 9.4.2. apakšpunkta, līdz ar to nav korekti atsaukties uz grozījumiem šajā apakšpunktā. Lūdzam precizēt noteikumu 59. punkta redakciju (sk. piedāvāto redakciju), piemēram, paredzot, ka 9.4.2. apakšpunkts stājas spēkā 1. maijā.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 noteikumu 9.4.2. apakšpunkts stājas spēkā 2024. gada 1. maijā.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anotācijā sniegto skaidrojumu: </w:t>
            </w:r>
            <w:r w:rsidR="00000000" w:rsidRPr="00000000" w:rsidDel="00000000">
              <w:rPr>
                <w:i w:val="1"/>
                <w:rtl w:val="0"/>
              </w:rPr>
              <w:t xml:space="preserve">"Projekta dzīves cikla ilgumu (amortizācijas periodu) nosaka atbilstoši piemērojamiem normatīvajiem aktiem, piemēram, par pamatlīdzekļu nolietojuma normām jomā."</w:t>
            </w:r>
            <w:r w:rsidR="00000000" w:rsidRPr="00000000" w:rsidDel="00000000">
              <w:rPr>
                <w:rtl w:val="0"/>
              </w:rPr>
              <w:t xml:space="preserve">, lai nodrošinātu skaidrību par konkrēto normatīvo aktu, kas būtu piemērojams projekta dzīves cikla ilguma (amortizācijas perioda) noteikšanai, lūdzam precizēt skaidrojumu, norādot precīzu normatīvo aktu, jo šobrīd nav iespējams konstatēt, kādu normatīvo aktu ir jāpiemēro.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- 23.04.2024.)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skaidrots, ka: </w:t>
            </w:r>
            <w:r w:rsidR="00000000" w:rsidRPr="00000000" w:rsidDel="00000000">
              <w:rPr>
                <w:i w:val="1"/>
                <w:rtl w:val="0"/>
              </w:rPr>
              <w:t xml:space="preserve">“Projekta dzīves cikla ilgumu (amortizācijas periodu) nosaka atbilstoši piemērojamiem normatīvajiem aktiem.”</w:t>
            </w:r>
            <w:r w:rsidR="00000000" w:rsidRPr="00000000" w:rsidDel="00000000">
              <w:rPr>
                <w:rtl w:val="0"/>
              </w:rPr>
              <w:t xml:space="preserve">, lai nodrošinātu atbalsta pretendentiem un atbalsta sniedzējiem izpratni par projekta dzīves cikla ilgumu, lūdzam anotāciju papildināt ar informāciju par attiecīgo normatīvo aktu un tajā noteikto projekta dzīves cikla ilgumu, lai tas atbilstu atbalstāma aktīva amortizācijas periodam.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anotāciju ar informāciju par demarkāciju ar Eiropas Savienības kohēzijas politikas programmas 2021.-2027.gadam 2.2.3.6.pasākumu "Gaisa piesārņojumu mazinošu pasākumu īstenošana, uzlabojot mājsaimniecību siltumapgādes sistēmas".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Veikts papildinājums anotācijā, norādot saites uz valsts atbalsta programmu demarkāciju starp KEM, VARAM un EM.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3.sadaļas 1.1.un 2.1. apakšpunktā norādīto summu 2024.gadam ailē “izmaiņas kārtējā gadā, salīdzinot ar valsts budžetu kārtējam gadam” saskaņā ar 6.punktā norādīto informāciju, ka kopējais finansējuma palielinājums ir 5 000 000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2024.gadam ailē “saskaņā ar valsts budžetu kārtējam gadam” norādīt jau šobrīd KEM valsts pamatbudžeta apakšprogrammā 33.02.00 „Emisijas kvotu izsolīšanas instrumenta projekti” plānoto finansējumu noteikumu projektā paredzētā konkursa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9.4.1. dzīvojamās mājas vai daudzdzīvokļu mājas iedzīvotāju pašpatēriņam gada griezumā attiecīgajā sistēmas pieslēgumā, ja dzīvojamās mājas vai daudzdzīvokļu mājas īpašnieks ir neto uzskaites sistēmas dalībnieks, izņemot gadījumu, ja šo noteikumu </w:t>
            </w:r>
            <w:r w:rsidR="00000000" w:rsidRPr="00000000" w:rsidDel="00000000">
              <w:rPr>
                <w:rtl w:val="0"/>
              </w:rPr>
              <w:t xml:space="preserve">8. </w:t>
            </w:r>
            <w:r w:rsidR="00000000" w:rsidRPr="00000000" w:rsidDel="00000000">
              <w:rPr>
                <w:rtl w:val="0"/>
              </w:rPr>
              <w:t xml:space="preserve">punktā</w:t>
            </w:r>
            <w:r w:rsidR="00000000" w:rsidRPr="00000000" w:rsidDel="00000000">
              <w:rPr>
                <w:rtl w:val="0"/>
              </w:rPr>
              <w:t xml:space="preserve">  minētais projekta iesniedzējs atbilst šo noteikumu </w:t>
            </w:r>
            <w:r w:rsidR="00000000" w:rsidRPr="00000000" w:rsidDel="00000000">
              <w:rPr>
                <w:rtl w:val="0"/>
              </w:rPr>
              <w:t xml:space="preserve">16.</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punkta</w:t>
            </w:r>
            <w:r w:rsidR="00000000" w:rsidRPr="00000000" w:rsidDel="00000000">
              <w:rPr>
                <w:rtl w:val="0"/>
              </w:rPr>
              <w:t xml:space="preserve"> nosacījumiem un par nodoto elektroenerģiju saņem atlīdzību;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- 18.03.2024.)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anotācijā detalizētāk skaidrot noteikumu projektā paredzēto grozījumu noteikumu 9.4.1. un 9.4.2. apakšpunktā būtību, kā arī ietekmi uz jau uzsāktajiem projektiem, ja tādi ir. Piemēram, aicinām detalizētāk skaidrot jauno nosacījumu "gada griezumā attiecīgajā sistēmas pieslēgumā". Anotācijā šobrīd norādīts, ka </w:t>
            </w:r>
            <w:r w:rsidR="00000000" w:rsidRPr="00000000" w:rsidDel="00000000">
              <w:rPr>
                <w:i w:val="1"/>
                <w:rtl w:val="0"/>
              </w:rPr>
              <w:t xml:space="preserve">"MK noteikumu 9.4. apakšpunkts un 1. pielikums tiek grozīts, lai precizētu nosacījumu attiecībā uz elektroenerģijas neto un norēķinu sistēmu izmantošanu, t.sk. neparedzot maksimālo saules elektrostaciju un vēja elektrostaciju uzstādīšanas jaudu</w:t>
            </w:r>
            <w:r w:rsidR="00000000" w:rsidRPr="00000000" w:rsidDel="00000000">
              <w:rPr>
                <w:rtl w:val="0"/>
              </w:rPr>
              <w:t xml:space="preserve">", bet nav norādīts šo grozījumu mērķis. Turklāt vēršam uzmanību, ka noteikumu 9.4. apakšpunkts nav tieši saistīts ar noteikumu 1. pielikumu, kā arī 9.4. apakšpunkts neparedz ierobežojumus saules un vēja elektrostaciju uzstādīšanas jaudai.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9.4.1. dzīvojamās mājas vai daudzdzīvokļu mājas iedzīvotāju pašpatēriņam gada griezumā (12 mēnešu periods, kas sākas kārtējā gada 1.martā un beidzas nākamā gada februāra pēdējā dienā) attiecīgajā elektroenerģijas sistēmas pieslēgumā (gadījumā, ja dzīvojamā mājā vai daudzdzīvokļu mājā ir neto uzskaites sistēma), izņemot gadījumu, ja šo noteikumu </w:t>
            </w:r>
            <w:r w:rsidR="00000000" w:rsidRPr="00000000" w:rsidDel="00000000">
              <w:rPr>
                <w:rtl w:val="0"/>
              </w:rPr>
              <w:t xml:space="preserve">8. </w:t>
            </w:r>
            <w:r w:rsidR="00000000" w:rsidRPr="00000000" w:rsidDel="00000000">
              <w:rPr>
                <w:rtl w:val="0"/>
              </w:rPr>
              <w:t xml:space="preserve">punktā</w:t>
            </w:r>
            <w:r w:rsidR="00000000" w:rsidRPr="00000000" w:rsidDel="00000000">
              <w:rPr>
                <w:rtl w:val="0"/>
              </w:rPr>
              <w:t xml:space="preserve">  minētais projekta iesniedzējs atbilst šo noteikumu </w:t>
            </w:r>
            <w:r w:rsidR="00000000" w:rsidRPr="00000000" w:rsidDel="00000000">
              <w:rPr>
                <w:rtl w:val="0"/>
              </w:rPr>
              <w:t xml:space="preserve">16.</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punkta</w:t>
            </w:r>
            <w:r w:rsidR="00000000" w:rsidRPr="00000000" w:rsidDel="00000000">
              <w:rPr>
                <w:rtl w:val="0"/>
              </w:rPr>
              <w:t xml:space="preserve"> nosacījumiem un par nodoto elektroenerģiju saņem atlīdzību;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9.4.2. dzīvojamās mājas vai daudzdzīvokļu mājas iedzīvotāju pašpatēriņam gada griezumā (12 mēnešu periodā, kas sākas kārtējā gada 1. martā un beidzas nākamā gada februāra pēdējā dienā) attiecīgajā elektroenerģijas sistēmas pieslēgumā vai visos dzīvojamās mājas vai daudzdzīvokļu mājas īpašnieka objektos kopā, ja dzīvojamās mājas vai daudzdzīvokļu mājas īpašnieks ir neto norēķinu sistēmas dalībnieks, izņemot gadījumu, ja šo noteikumu </w:t>
            </w:r>
            <w:r w:rsidR="00000000" w:rsidRPr="00000000" w:rsidDel="00000000">
              <w:rPr>
                <w:rtl w:val="0"/>
              </w:rPr>
              <w:t xml:space="preserve">8. </w:t>
            </w:r>
            <w:r w:rsidR="00000000" w:rsidRPr="00000000" w:rsidDel="00000000">
              <w:rPr>
                <w:rtl w:val="0"/>
              </w:rPr>
              <w:t xml:space="preserve">punktā</w:t>
            </w:r>
            <w:r w:rsidR="00000000" w:rsidRPr="00000000" w:rsidDel="00000000">
              <w:rPr>
                <w:rtl w:val="0"/>
              </w:rPr>
              <w:t xml:space="preserve"> minētais projekta iesniedzējs atbilst šo noteikumu </w:t>
            </w:r>
            <w:r w:rsidR="00000000" w:rsidRPr="00000000" w:rsidDel="00000000">
              <w:rPr>
                <w:rtl w:val="0"/>
              </w:rPr>
              <w:t xml:space="preserve">16.</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punkta</w:t>
            </w:r>
            <w:r w:rsidR="00000000" w:rsidRPr="00000000" w:rsidDel="00000000">
              <w:rPr>
                <w:rtl w:val="0"/>
              </w:rPr>
              <w:t xml:space="preserve"> nosacījumiem un par nodoto elektroenerģiju saņem atlīdzību. Maksimāli pieļaujamais saražotās elektroenerģijas pārpalikums, ko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- 17.05.2024.)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novērst, šķiet, tehnisku kļūdu projekta 9.4.2. apakšpunkta beigās un svītrot teikuma daļu "Maksimāli pieļaujamais saražotās elektroenerģijas pārpalikums, ko".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9.4.2. dzīvojamās mājas vai daudzdzīvokļu mājas iedzīvotāju pašpatēriņam gada griezumā (12 mēnešu periodā, kas sākas kārtējā gada 1. martā un beidzas nākamā gada februāra pēdējā dienā) attiecīgajā elektroenerģijas sistēmas pieslēgumā vai visos dzīvojamās mājas vai daudzdzīvokļu mājas īpašnieka objektos kopā, ja dzīvojamās mājas vai daudzdzīvokļu mājas īpašnieks ir neto norēķinu sistēmas dalībnieks, izņemot gadījumu, ja šo noteikumu </w:t>
            </w:r>
            <w:r w:rsidR="00000000" w:rsidRPr="00000000" w:rsidDel="00000000">
              <w:rPr>
                <w:rtl w:val="0"/>
              </w:rPr>
              <w:t xml:space="preserve">8. </w:t>
            </w:r>
            <w:r w:rsidR="00000000" w:rsidRPr="00000000" w:rsidDel="00000000">
              <w:rPr>
                <w:rtl w:val="0"/>
              </w:rPr>
              <w:t xml:space="preserve">punktā</w:t>
            </w:r>
            <w:r w:rsidR="00000000" w:rsidRPr="00000000" w:rsidDel="00000000">
              <w:rPr>
                <w:rtl w:val="0"/>
              </w:rPr>
              <w:t xml:space="preserve"> minētais projekta iesniedzējs atbilst šo noteikumu </w:t>
            </w:r>
            <w:r w:rsidR="00000000" w:rsidRPr="00000000" w:rsidDel="00000000">
              <w:rPr>
                <w:rtl w:val="0"/>
              </w:rPr>
              <w:t xml:space="preserve">16.</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punkta</w:t>
            </w:r>
            <w:r w:rsidR="00000000" w:rsidRPr="00000000" w:rsidDel="00000000">
              <w:rPr>
                <w:rtl w:val="0"/>
              </w:rPr>
              <w:t xml:space="preserve"> nosacījumiem un par nodoto elektroenerģiju saņem atlīdzību. Neto norēķinu sistēmas gadījumā projekta iesniedzējs ir dzīvojamās mājas vai daudzdzīvokļu mājas, kurā uzstādīta elektroenerģijas ražošanas iekārta, īpašnieks un neto norēķinu sistēmas dalībnieks.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r w:rsidR="00000000" w:rsidRPr="00000000" w:rsidDel="00000000">
              <w:rPr>
                <w:vertAlign w:val="superscript"/>
                <w:rtl w:val="0"/>
              </w:rPr>
              <w:t xml:space="preserve">5</w:t>
            </w:r>
            <w:r w:rsidR="00000000" w:rsidRPr="00000000" w:rsidDel="00000000">
              <w:rPr>
                <w:rtl w:val="0"/>
              </w:rPr>
              <w:t xml:space="preserve">1. </w:t>
            </w:r>
            <w:r w:rsidR="00000000" w:rsidRPr="00000000" w:rsidDel="00000000">
              <w:rPr>
                <w:i w:val="1"/>
                <w:rtl w:val="0"/>
              </w:rPr>
              <w:t xml:space="preserve">de minimis </w:t>
            </w:r>
            <w:r w:rsidR="00000000" w:rsidRPr="00000000" w:rsidDel="00000000">
              <w:rPr>
                <w:rtl w:val="0"/>
              </w:rPr>
              <w:t xml:space="preserve">atbalstu piešķir, ievērojot Regulas Nr. 2023/2831 1. panta 1. punktā minētos nozaru un darbības ierobežojumus. Ja šo noteikumu </w:t>
            </w:r>
            <w:r w:rsidR="00000000" w:rsidRPr="00000000" w:rsidDel="00000000">
              <w:rPr>
                <w:rtl w:val="0"/>
              </w:rPr>
              <w:t xml:space="preserve">8.</w:t>
            </w:r>
            <w:r w:rsidR="00000000" w:rsidRPr="00000000" w:rsidDel="00000000">
              <w:rPr>
                <w:rtl w:val="0"/>
              </w:rPr>
              <w:t xml:space="preserve"> punktā</w:t>
            </w:r>
            <w:r w:rsidR="00000000" w:rsidRPr="00000000" w:rsidDel="00000000">
              <w:rPr>
                <w:rtl w:val="0"/>
              </w:rPr>
              <w:t xml:space="preserve"> minētā persona, kas atbilst šo noteikumu </w:t>
            </w:r>
            <w:r w:rsidR="00000000" w:rsidRPr="00000000" w:rsidDel="00000000">
              <w:rPr>
                <w:rtl w:val="0"/>
              </w:rPr>
              <w:t xml:space="preserve">16.</w:t>
            </w:r>
            <w:r w:rsidR="00000000" w:rsidRPr="00000000" w:rsidDel="00000000">
              <w:rPr>
                <w:vertAlign w:val="superscript"/>
                <w:rtl w:val="0"/>
              </w:rPr>
              <w:t xml:space="preserve">2</w:t>
            </w:r>
            <w:r w:rsidR="00000000" w:rsidRPr="00000000" w:rsidDel="00000000">
              <w:rPr>
                <w:rtl w:val="0"/>
              </w:rPr>
              <w:t xml:space="preserve"> punktam</w:t>
            </w:r>
            <w:r w:rsidR="00000000" w:rsidRPr="00000000" w:rsidDel="00000000">
              <w:rPr>
                <w:rtl w:val="0"/>
              </w:rPr>
              <w:t xml:space="preserve">, – dzīvojamās mājas vai daudzdzīvokļu mājas dzīvokļa īpašnieks, kura konkrētais dzīvokļa vai dzīvojamās mājas īpašums tiek izmantots saimnieciskajā darbībā, – pretendē uz atbalstu, kas kvalificējams kā komercdarbības atbalsts, un šo noteikumu </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​​​​​​minētā persona darbojas arī nozarēs, kas minētas Regulas Nr.  </w:t>
            </w:r>
            <w:r w:rsidR="00000000" w:rsidRPr="00000000" w:rsidDel="00000000">
              <w:rPr>
                <w:rtl w:val="0"/>
              </w:rPr>
              <w:t xml:space="preserve">​</w:t>
            </w:r>
            <w:r w:rsidR="00000000" w:rsidRPr="00000000" w:rsidDel="00000000">
              <w:rPr>
                <w:rtl w:val="0"/>
              </w:rPr>
              <w:t xml:space="preserve">2023/2831 1. panta 1. punkta "a", "b", "c" vai "d" apakšpunktā, minētās personas nodrošina šo nozaru darbību vai izmaksu nošķiršanu atbilstoši Regulas Nr. 2023/2831 1. panta 2. punktam tā, lai darbības nozarēs, kuras ir izslēgtas no šīs regulas darbības jomas, negūtu labumu no </w:t>
            </w:r>
            <w:r w:rsidR="00000000" w:rsidRPr="00000000" w:rsidDel="00000000">
              <w:rPr>
                <w:i w:val="1"/>
                <w:rtl w:val="0"/>
              </w:rPr>
              <w:t xml:space="preserve">de minimis</w:t>
            </w:r>
            <w:r w:rsidR="00000000" w:rsidRPr="00000000" w:rsidDel="00000000">
              <w:rPr>
                <w:rtl w:val="0"/>
              </w:rPr>
              <w:t xml:space="preserve"> atbalsta, ko piešķir saskaņā ar šo regulu;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atbilstību Regulas Nr. 2023/2831 1. panta 2. punkta nosacījumiem, aicinām aizstāt vārdus "izmaksu nošķiršanu" ar "uzskaites nodalīšanu".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r w:rsidR="00000000" w:rsidRPr="00000000" w:rsidDel="00000000">
              <w:rPr>
                <w:vertAlign w:val="superscript"/>
                <w:rtl w:val="0"/>
              </w:rPr>
              <w:t xml:space="preserve">5</w:t>
            </w:r>
            <w:r w:rsidR="00000000" w:rsidRPr="00000000" w:rsidDel="00000000">
              <w:rPr>
                <w:rtl w:val="0"/>
              </w:rPr>
              <w:t xml:space="preserve">1. </w:t>
            </w:r>
            <w:r w:rsidR="00000000" w:rsidRPr="00000000" w:rsidDel="00000000">
              <w:rPr>
                <w:i w:val="1"/>
                <w:rtl w:val="0"/>
              </w:rPr>
              <w:t xml:space="preserve">de minimis </w:t>
            </w:r>
            <w:r w:rsidR="00000000" w:rsidRPr="00000000" w:rsidDel="00000000">
              <w:rPr>
                <w:rtl w:val="0"/>
              </w:rPr>
              <w:t xml:space="preserve">atbalstu piešķir, ievērojot Regulas Nr. 2023/2831 1. panta 1. punktā minētos nozaru un darbības ierobežojumus. Ja šo noteikumu </w:t>
            </w:r>
            <w:r w:rsidR="00000000" w:rsidRPr="00000000" w:rsidDel="00000000">
              <w:rPr>
                <w:rtl w:val="0"/>
              </w:rPr>
              <w:t xml:space="preserve">8.</w:t>
            </w:r>
            <w:r w:rsidR="00000000" w:rsidRPr="00000000" w:rsidDel="00000000">
              <w:rPr>
                <w:rtl w:val="0"/>
              </w:rPr>
              <w:t xml:space="preserve"> punktā</w:t>
            </w:r>
            <w:r w:rsidR="00000000" w:rsidRPr="00000000" w:rsidDel="00000000">
              <w:rPr>
                <w:rtl w:val="0"/>
              </w:rPr>
              <w:t xml:space="preserve"> minētā persona, kas atbilst šo noteikumu </w:t>
            </w:r>
            <w:r w:rsidR="00000000" w:rsidRPr="00000000" w:rsidDel="00000000">
              <w:rPr>
                <w:rtl w:val="0"/>
              </w:rPr>
              <w:t xml:space="preserve">16.</w:t>
            </w:r>
            <w:r w:rsidR="00000000" w:rsidRPr="00000000" w:rsidDel="00000000">
              <w:rPr>
                <w:vertAlign w:val="superscript"/>
                <w:rtl w:val="0"/>
              </w:rPr>
              <w:t xml:space="preserve">2</w:t>
            </w:r>
            <w:r w:rsidR="00000000" w:rsidRPr="00000000" w:rsidDel="00000000">
              <w:rPr>
                <w:rtl w:val="0"/>
              </w:rPr>
              <w:t xml:space="preserve"> punktam</w:t>
            </w:r>
            <w:r w:rsidR="00000000" w:rsidRPr="00000000" w:rsidDel="00000000">
              <w:rPr>
                <w:rtl w:val="0"/>
              </w:rPr>
              <w:t xml:space="preserve">, – dzīvojamās mājas vai daudzdzīvokļu mājas dzīvokļa īpašnieks, kura konkrētais dzīvokļa vai dzīvojamās mājas īpašums tiek izmantots saimnieciskajā darbībā, – pretendē uz atbalstu, kas kvalificējams kā komercdarbības atbalsts, un šo noteikumu </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​​​​​​minētā persona darbojas arī nozarēs, kas minētas Regulas Nr.  </w:t>
            </w:r>
            <w:r w:rsidR="00000000" w:rsidRPr="00000000" w:rsidDel="00000000">
              <w:rPr>
                <w:rtl w:val="0"/>
              </w:rPr>
              <w:t xml:space="preserve">​</w:t>
            </w:r>
            <w:r w:rsidR="00000000" w:rsidRPr="00000000" w:rsidDel="00000000">
              <w:rPr>
                <w:rtl w:val="0"/>
              </w:rPr>
              <w:t xml:space="preserve">2023/2831 1. panta 1. punkta "a", "b", "c" vai "d" apakšpunktā, minētās personas nodrošina šo nozaru darbību vai uzskaites nodalīšanu atbilstoši Regulas Nr. 2023/2831 1. panta 2. punktam tā, lai darbības nozarēs, kuras ir izslēgtas no šīs regulas darbības jomas, negūtu labumu no </w:t>
            </w:r>
            <w:r w:rsidR="00000000" w:rsidRPr="00000000" w:rsidDel="00000000">
              <w:rPr>
                <w:i w:val="1"/>
                <w:rtl w:val="0"/>
              </w:rPr>
              <w:t xml:space="preserve">de minimis</w:t>
            </w:r>
            <w:r w:rsidR="00000000" w:rsidRPr="00000000" w:rsidDel="00000000">
              <w:rPr>
                <w:rtl w:val="0"/>
              </w:rPr>
              <w:t xml:space="preserve"> atbalsta, ko piešķir saskaņā ar šo regulu;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r w:rsidR="00000000" w:rsidRPr="00000000" w:rsidDel="00000000">
              <w:rPr>
                <w:vertAlign w:val="superscript"/>
                <w:rtl w:val="0"/>
              </w:rPr>
              <w:t xml:space="preserve">5</w:t>
            </w:r>
            <w:r w:rsidR="00000000" w:rsidRPr="00000000" w:rsidDel="00000000">
              <w:rPr>
                <w:rtl w:val="0"/>
              </w:rPr>
              <w:t xml:space="preserve">2. piešķirot </w:t>
            </w:r>
            <w:r w:rsidR="00000000" w:rsidRPr="00000000" w:rsidDel="00000000">
              <w:rPr>
                <w:i w:val="1"/>
                <w:rtl w:val="0"/>
              </w:rPr>
              <w:t xml:space="preserve">de minimis</w:t>
            </w:r>
            <w:r w:rsidR="00000000" w:rsidRPr="00000000" w:rsidDel="00000000">
              <w:rPr>
                <w:rtl w:val="0"/>
              </w:rPr>
              <w:t xml:space="preserve"> atbalstu, pārbauda, vai plānotais </w:t>
            </w:r>
            <w:r w:rsidR="00000000" w:rsidRPr="00000000" w:rsidDel="00000000">
              <w:rPr>
                <w:i w:val="1"/>
                <w:rtl w:val="0"/>
              </w:rPr>
              <w:t xml:space="preserve">de minimis</w:t>
            </w:r>
            <w:r w:rsidR="00000000" w:rsidRPr="00000000" w:rsidDel="00000000">
              <w:rPr>
                <w:rtl w:val="0"/>
              </w:rPr>
              <w:t xml:space="preserve"> atbalsts kopā ar iepriekšējos trīs gados, skaitot no atbalsta piešķiršanas dienas, saņemto </w:t>
            </w:r>
            <w:r w:rsidR="00000000" w:rsidRPr="00000000" w:rsidDel="00000000">
              <w:rPr>
                <w:i w:val="1"/>
                <w:rtl w:val="0"/>
              </w:rPr>
              <w:t xml:space="preserve">de minimis</w:t>
            </w:r>
            <w:r w:rsidR="00000000" w:rsidRPr="00000000" w:rsidDel="00000000">
              <w:rPr>
                <w:rtl w:val="0"/>
              </w:rPr>
              <w:t xml:space="preserve"> atbalstu viena vienota uzņēmuma līmenī nepārsniedz Komisijas regulas Nr.2023/2831 3.panta 2.punktā noteikto maksimālo </w:t>
            </w:r>
            <w:r w:rsidR="00000000" w:rsidRPr="00000000" w:rsidDel="00000000">
              <w:rPr>
                <w:i w:val="1"/>
                <w:rtl w:val="0"/>
              </w:rPr>
              <w:t xml:space="preserve">de minimis</w:t>
            </w:r>
            <w:r w:rsidR="00000000" w:rsidRPr="00000000" w:rsidDel="00000000">
              <w:rPr>
                <w:rtl w:val="0"/>
              </w:rPr>
              <w:t xml:space="preserve"> atbalsta apmēru. Viens vienots uzņēmums ir uzņēmums, kas atbilst Komisijas regulas Nr.2023/2831 2.panta 2.punktā noteiktajam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- 23.04.2024.)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šajā normā pirmajā teikumā vārdu "saņemto" aizstāt ar vārdu "piešķirto", izsakot to, piemēram, piedāvātajā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piešķirot de minimis atbalstu, pārbauda, vai plānotais de minimis atbalsts kopā ar iepriekšējos trīs gados, skaitot no atbalsta piešķiršanas dienas, piešķirto de minimis atbalstu viena vienota uzņēmuma līmenī nepārsniedz Komisijas regulas Nr.2023/2831 3.panta 2.punktā noteikto maksimālo de minimis atbalsta apmēru.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r w:rsidR="00000000" w:rsidRPr="00000000" w:rsidDel="00000000">
              <w:rPr>
                <w:vertAlign w:val="superscript"/>
                <w:rtl w:val="0"/>
              </w:rPr>
              <w:t xml:space="preserve">5</w:t>
            </w:r>
            <w:r w:rsidR="00000000" w:rsidRPr="00000000" w:rsidDel="00000000">
              <w:rPr>
                <w:rtl w:val="0"/>
              </w:rPr>
              <w:t xml:space="preserve">2. piešķirot </w:t>
            </w:r>
            <w:r w:rsidR="00000000" w:rsidRPr="00000000" w:rsidDel="00000000">
              <w:rPr>
                <w:i w:val="1"/>
                <w:rtl w:val="0"/>
              </w:rPr>
              <w:t xml:space="preserve">de minimis</w:t>
            </w:r>
            <w:r w:rsidR="00000000" w:rsidRPr="00000000" w:rsidDel="00000000">
              <w:rPr>
                <w:rtl w:val="0"/>
              </w:rPr>
              <w:t xml:space="preserve"> atbalstu, pārbauda, vai plānotais </w:t>
            </w:r>
            <w:r w:rsidR="00000000" w:rsidRPr="00000000" w:rsidDel="00000000">
              <w:rPr>
                <w:i w:val="1"/>
                <w:rtl w:val="0"/>
              </w:rPr>
              <w:t xml:space="preserve">de minimis</w:t>
            </w:r>
            <w:r w:rsidR="00000000" w:rsidRPr="00000000" w:rsidDel="00000000">
              <w:rPr>
                <w:rtl w:val="0"/>
              </w:rPr>
              <w:t xml:space="preserve"> atbalsts kopā ar iepriekšējos trīs gados, skaitot no atbalsta piešķiršanas dienas, piešķirto </w:t>
            </w:r>
            <w:r w:rsidR="00000000" w:rsidRPr="00000000" w:rsidDel="00000000">
              <w:rPr>
                <w:i w:val="1"/>
                <w:rtl w:val="0"/>
              </w:rPr>
              <w:t xml:space="preserve">de minimis</w:t>
            </w:r>
            <w:r w:rsidR="00000000" w:rsidRPr="00000000" w:rsidDel="00000000">
              <w:rPr>
                <w:rtl w:val="0"/>
              </w:rPr>
              <w:t xml:space="preserve"> atbalstu viena vienota uzņēmuma līmenī nepārsniedz Komisijas regulas Nr.2023/2831 3.panta 2.punktā noteikto maksimālo </w:t>
            </w:r>
            <w:r w:rsidR="00000000" w:rsidRPr="00000000" w:rsidDel="00000000">
              <w:rPr>
                <w:i w:val="1"/>
                <w:rtl w:val="0"/>
              </w:rPr>
              <w:t xml:space="preserve">de minimis</w:t>
            </w:r>
            <w:r w:rsidR="00000000" w:rsidRPr="00000000" w:rsidDel="00000000">
              <w:rPr>
                <w:rtl w:val="0"/>
              </w:rPr>
              <w:t xml:space="preserve"> atbalsta apmēru. Viens vienots uzņēmums ir uzņēmums, kas atbilst Komisijas regulas Nr.2023/2831 2.panta 2.punktā noteiktajam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r w:rsidR="00000000" w:rsidRPr="00000000" w:rsidDel="00000000">
              <w:rPr>
                <w:vertAlign w:val="superscript"/>
                <w:rtl w:val="0"/>
              </w:rPr>
              <w:t xml:space="preserve">9</w:t>
            </w:r>
            <w:r w:rsidR="00000000" w:rsidRPr="00000000" w:rsidDel="00000000">
              <w:rPr>
                <w:rtl w:val="0"/>
              </w:rPr>
              <w:t xml:space="preserve"> Projektu iesniegumu vērtēšanas komisija lēmumu par atbalsta piešķiršanu saskaņā ar Regulu Nr. </w:t>
            </w:r>
            <w:r w:rsidR="00000000" w:rsidRPr="00000000" w:rsidDel="00000000">
              <w:rPr>
                <w:rtl w:val="0"/>
              </w:rPr>
              <w:t xml:space="preserve">​</w:t>
            </w:r>
            <w:r w:rsidR="00000000" w:rsidRPr="00000000" w:rsidDel="00000000">
              <w:rPr>
                <w:rtl w:val="0"/>
              </w:rPr>
              <w:t xml:space="preserve">2023/2831 pieņem saskaņā ar minētās regulas 7. panta 3. punktu un 8. pantu.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Korektas normas interpretācijas nolūkos, aicinām izteikt šo punktu piedāvātajā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Projektu iesniegumu vērtēšanas komisija lēmumu par atbalsta piešķiršanu saskaņā ar Regulu Nr. ​2023/2831 pieņem, ievērojot minētās regulas 7. panta 3. punktā un 8. pantā minēto spēkā esamības termiņu.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r w:rsidR="00000000" w:rsidRPr="00000000" w:rsidDel="00000000">
              <w:rPr>
                <w:vertAlign w:val="superscript"/>
                <w:rtl w:val="0"/>
              </w:rPr>
              <w:t xml:space="preserve">9</w:t>
            </w:r>
            <w:r w:rsidR="00000000" w:rsidRPr="00000000" w:rsidDel="00000000">
              <w:rPr>
                <w:rtl w:val="0"/>
              </w:rPr>
              <w:t xml:space="preserve"> Projektu iesniegumu vērtēšanas komisija lēmumu par atbalsta piešķiršanu saskaņā ar Regulu Nr. ​2023/2831 pieņem, ievērojot minētās regulas 7. panta 3. punktā un 8. pantā minēto spēkā esamības termiņu.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r w:rsidR="00000000" w:rsidRPr="00000000" w:rsidDel="00000000">
              <w:rPr>
                <w:vertAlign w:val="superscript"/>
                <w:rtl w:val="0"/>
              </w:rPr>
              <w:t xml:space="preserve">12</w:t>
            </w:r>
            <w:r w:rsidR="00000000" w:rsidRPr="00000000" w:rsidDel="00000000">
              <w:rPr>
                <w:rtl w:val="0"/>
              </w:rPr>
              <w:t xml:space="preserve"> Ja finansējuma saņēmējs pārkāpj šo noteikumu </w:t>
            </w:r>
            <w:r w:rsidR="00000000" w:rsidRPr="00000000" w:rsidDel="00000000">
              <w:rPr>
                <w:rtl w:val="0"/>
              </w:rPr>
              <w:t xml:space="preserve">9.4. </w:t>
            </w:r>
            <w:r w:rsidR="00000000" w:rsidRPr="00000000" w:rsidDel="00000000">
              <w:rPr>
                <w:rtl w:val="0"/>
              </w:rPr>
              <w:t xml:space="preserve">apakšpunktā</w:t>
            </w:r>
            <w:r w:rsidR="00000000" w:rsidRPr="00000000" w:rsidDel="00000000">
              <w:rPr>
                <w:rtl w:val="0"/>
              </w:rPr>
              <w:t xml:space="preserve"> minētos nosacījumus, tiek uzskatīts, ka finansējuma saņēmējs ir saimnieciskās darbības veicējs attiecīgajā pārskata gadā un tam tiek piemērota šo noteikumu </w:t>
            </w:r>
            <w:r w:rsidR="00000000" w:rsidRPr="00000000" w:rsidDel="00000000">
              <w:rPr>
                <w:rtl w:val="0"/>
              </w:rPr>
              <w:t xml:space="preserve">16.</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noteiktā atbalsta piešķiršanas kārtība. Gadījumā, ja finansējuma saņēmējam minēto atbalstu nav iespējams piešķirt saskaņā ar šo noteikumu 16.</w:t>
            </w:r>
            <w:r w:rsidR="00000000" w:rsidRPr="00000000" w:rsidDel="00000000">
              <w:rPr>
                <w:vertAlign w:val="superscript"/>
                <w:rtl w:val="0"/>
              </w:rPr>
              <w:t xml:space="preserve">2</w:t>
            </w:r>
            <w:r w:rsidR="00000000" w:rsidRPr="00000000" w:rsidDel="00000000">
              <w:rPr>
                <w:rtl w:val="0"/>
              </w:rPr>
              <w:t xml:space="preserve"> punktā noteikto, piešķirtais atbalsts kvalificējas kā nelikumīgs komercdarbības atbalsts un Vides investīciju fonds nodrošina tā atgūšanu.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- 23.04.2024.)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nelikumīga atbalsta atgūšanas kartība ir noteikta šo noteikumu 16.</w:t>
            </w:r>
            <w:r w:rsidR="00000000" w:rsidRPr="00000000" w:rsidDel="00000000">
              <w:rPr>
                <w:vertAlign w:val="superscript"/>
                <w:rtl w:val="0"/>
              </w:rPr>
              <w:t xml:space="preserve">11</w:t>
            </w:r>
            <w:r w:rsidR="00000000" w:rsidRPr="00000000" w:rsidDel="00000000">
              <w:rPr>
                <w:rtl w:val="0"/>
              </w:rPr>
              <w:t xml:space="preserve">punktā, aicinām šajā punktā papildināt ar atsauci uz 16.</w:t>
            </w:r>
            <w:r w:rsidR="00000000" w:rsidRPr="00000000" w:rsidDel="00000000">
              <w:rPr>
                <w:vertAlign w:val="superscript"/>
                <w:rtl w:val="0"/>
              </w:rPr>
              <w:t xml:space="preserve">11</w:t>
            </w:r>
            <w:r w:rsidR="00000000" w:rsidRPr="00000000" w:rsidDel="00000000">
              <w:rPr>
                <w:rtl w:val="0"/>
              </w:rPr>
              <w:t xml:space="preserve">punktu, lai nodrošinātu secīgu kartību par veicamajām darbībām, ja finansējuma saņēmējam minēto atbalstu nav iespējams piešķirt saskaņā ar šo noteikumu 16.</w:t>
            </w:r>
            <w:r w:rsidR="00000000" w:rsidRPr="00000000" w:rsidDel="00000000">
              <w:rPr>
                <w:vertAlign w:val="superscript"/>
                <w:rtl w:val="0"/>
              </w:rPr>
              <w:t xml:space="preserve">2</w:t>
            </w:r>
            <w:r w:rsidR="00000000" w:rsidRPr="00000000" w:rsidDel="00000000">
              <w:rPr>
                <w:rtl w:val="0"/>
              </w:rPr>
              <w:t xml:space="preserve">punktā noteikto, piem.,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finansējuma saņēmējs pārkāpj šo noteikumu 9.4. apakšpunktā minētos nosacījumus, tiek uzskatīts, ka finansējuma saņēmējs ir saimnieciskās darbības veicējs attiecīgajā pārskata gadā un tam tiek piemērota šo noteikumu 16.</w:t>
            </w:r>
            <w:r w:rsidR="00000000" w:rsidRPr="00000000" w:rsidDel="00000000">
              <w:rPr>
                <w:vertAlign w:val="superscript"/>
                <w:rtl w:val="0"/>
              </w:rPr>
              <w:t xml:space="preserve">2</w:t>
            </w:r>
            <w:r w:rsidR="00000000" w:rsidRPr="00000000" w:rsidDel="00000000">
              <w:rPr>
                <w:rtl w:val="0"/>
              </w:rPr>
              <w:t xml:space="preserve"> punktā noteiktā atbalsta piešķiršanas kārtība. Gadījumā, ja finansējuma saņēmējam minēto atbalstu nav iespējams piešķirt saskaņā ar šo noteikumu 16.</w:t>
            </w:r>
            <w:r w:rsidR="00000000" w:rsidRPr="00000000" w:rsidDel="00000000">
              <w:rPr>
                <w:vertAlign w:val="superscript"/>
                <w:rtl w:val="0"/>
              </w:rPr>
              <w:t xml:space="preserve">2</w:t>
            </w:r>
            <w:r w:rsidR="00000000" w:rsidRPr="00000000" w:rsidDel="00000000">
              <w:rPr>
                <w:rtl w:val="0"/>
              </w:rPr>
              <w:t xml:space="preserve"> punktā noteikto, piešķirtais atbalsts kvalificējas kā nelikumīgs komercdarbības atbalsts un Vides investīciju fonds nodrošina tā atgūšanu atbilstoši šo noteikumu 16.</w:t>
            </w:r>
            <w:r w:rsidR="00000000" w:rsidRPr="00000000" w:rsidDel="00000000">
              <w:rPr>
                <w:vertAlign w:val="superscript"/>
                <w:rtl w:val="0"/>
              </w:rPr>
              <w:t xml:space="preserve">11</w:t>
            </w:r>
            <w:r w:rsidR="00000000" w:rsidRPr="00000000" w:rsidDel="00000000">
              <w:rPr>
                <w:rtl w:val="0"/>
              </w:rPr>
              <w:t xml:space="preserve">punktā noteiktajai kārtībai.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r w:rsidR="00000000" w:rsidRPr="00000000" w:rsidDel="00000000">
              <w:rPr>
                <w:vertAlign w:val="superscript"/>
                <w:rtl w:val="0"/>
              </w:rPr>
              <w:t xml:space="preserve">12</w:t>
            </w:r>
            <w:r w:rsidR="00000000" w:rsidRPr="00000000" w:rsidDel="00000000">
              <w:rPr>
                <w:rtl w:val="0"/>
              </w:rPr>
              <w:t xml:space="preserve"> Ja finansējuma saņēmējs pārkāpj šo noteikumu </w:t>
            </w:r>
            <w:r w:rsidR="00000000" w:rsidRPr="00000000" w:rsidDel="00000000">
              <w:rPr>
                <w:rtl w:val="0"/>
              </w:rPr>
              <w:t xml:space="preserve">9.4. </w:t>
            </w:r>
            <w:r w:rsidR="00000000" w:rsidRPr="00000000" w:rsidDel="00000000">
              <w:rPr>
                <w:rtl w:val="0"/>
              </w:rPr>
              <w:t xml:space="preserve">apakšpunktā</w:t>
            </w:r>
            <w:r w:rsidR="00000000" w:rsidRPr="00000000" w:rsidDel="00000000">
              <w:rPr>
                <w:rtl w:val="0"/>
              </w:rPr>
              <w:t xml:space="preserve"> minētos nosacījumus, tiek uzskatīts, ka finansējuma saņēmējs ir saimnieciskās darbības veicējs attiecīgajā pārskata gadā un tam tiek piemērota šo noteikumu </w:t>
            </w:r>
            <w:r w:rsidR="00000000" w:rsidRPr="00000000" w:rsidDel="00000000">
              <w:rPr>
                <w:rtl w:val="0"/>
              </w:rPr>
              <w:t xml:space="preserve">16.</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noteiktā atbalsta piešķiršanas kārtība. Gadījumā, ja finansējuma saņēmējam minēto atbalstu nav iespējams piešķirt saskaņā ar šo noteikumu </w:t>
            </w:r>
            <w:r w:rsidR="00000000" w:rsidRPr="00000000" w:rsidDel="00000000">
              <w:rPr>
                <w:rtl w:val="0"/>
              </w:rPr>
              <w:t xml:space="preserve">16.</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noteikto, piešķirtais atbalsts kvalificējas kā nelikumīgs komercdarbības atbalsts un Vides investīciju fonds nodrošina tā atgūšanu atbilstoši šo noteikumu </w:t>
            </w:r>
            <w:r w:rsidR="00000000" w:rsidRPr="00000000" w:rsidDel="00000000">
              <w:rPr>
                <w:rtl w:val="0"/>
              </w:rPr>
              <w:t xml:space="preserve">16.</w:t>
            </w:r>
            <w:r w:rsidR="00000000" w:rsidRPr="00000000" w:rsidDel="00000000">
              <w:rPr>
                <w:vertAlign w:val="superscript"/>
                <w:rtl w:val="0"/>
              </w:rPr>
              <w:t xml:space="preserve">11</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 noteiktajai kārtībai.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 Šo noteikumu </w:t>
            </w:r>
            <w:r w:rsidR="00000000" w:rsidRPr="00000000" w:rsidDel="00000000">
              <w:rPr>
                <w:rtl w:val="0"/>
              </w:rPr>
              <w:t xml:space="preserve">9.4.2. </w:t>
            </w:r>
            <w:r w:rsidR="00000000" w:rsidRPr="00000000" w:rsidDel="00000000">
              <w:rPr>
                <w:rtl w:val="0"/>
              </w:rPr>
              <w:t xml:space="preserve">apakšpunkt</w:t>
            </w:r>
            <w:r w:rsidR="00000000" w:rsidRPr="00000000" w:rsidDel="00000000">
              <w:rPr>
                <w:rtl w:val="0"/>
              </w:rPr>
              <w:t xml:space="preserve">s piemērojams ar 2024.gada 1.maiju.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- 17.05.2024.)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minēts, ka Ministru kabineta 2024. gada 6. februāra noteikumi Nr. 92 "Grozījumi Ministru kabineta 2023. gada 7. novembra noteikumos Nr. 635 "Elektroenerģijas tirdzniecības un lietošanas noteikumi"" stājas spēkā 2024. gada 1. maijā. Attiecīgi minētie grozījumi jau ir stājušies spēkā, kas savukārt nozīmē, ka jaunā neto norēķinu sistēma mājsaimniecībām, kas ražo elektroenerģiju pašpatēriņam no atjaunojamajiem resursiem, piemēram, uzstādot saules paneļus un pārpalikumu nodod elektroenerģijas tirgotājam, jau ir sākusi darboties. Attiecīgi lūdzam izvērtēt noteikumu 59. punkta nepieciešamību, ņemot vērā vispārējo principu par tiesību normas piemērojamību publiskajās tiesībās, proti, tiesību normai ir tūlītējs spēks. Ja 59. punktā ietvertā norma paredz atpakaļejošu spēku, lūdzam izvērtēt un skaidrot tās atbilstību Oficiālo publikāciju un tiesiskās informācijas likuma 9. panta ceturtajai daļai, kas noteic, ka normatīvajiem aktiem nav atpakaļejoša spēka, izņemot likumā īpaši paredzētus gadījumus. Attiecīgi lūdzam izvērtēt un precizēt projektu vai sniegt pamatotu skaidrojumu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59.punkts svīrots.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 Šo noteikumu </w:t>
            </w:r>
            <w:r w:rsidR="00000000" w:rsidRPr="00000000" w:rsidDel="00000000">
              <w:rPr>
                <w:rtl w:val="0"/>
              </w:rPr>
              <w:t xml:space="preserve">9.4.2. </w:t>
            </w:r>
            <w:r w:rsidR="00000000" w:rsidRPr="00000000" w:rsidDel="00000000">
              <w:rPr>
                <w:rtl w:val="0"/>
              </w:rPr>
              <w:t xml:space="preserve">apakšpunkt</w:t>
            </w:r>
            <w:r w:rsidR="00000000" w:rsidRPr="00000000" w:rsidDel="00000000">
              <w:rPr>
                <w:rtl w:val="0"/>
              </w:rPr>
              <w:t xml:space="preserve">s stājas spēkā ar 2024.gada 1.maiju.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- 22.04.2024.)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projekts ir saskaņošanas stadijā, aicinām izvērtēt un nepieciešamības gadījumā precizēt noteikumu 9.4.2. apakšpunkta spēkā stāšanās datumu.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23-TA-3312</w:t>
    </w:r>
    <w:r>
      <w:br/>
    </w:r>
    <w:r w:rsidR="00000000" w:rsidRPr="00000000" w:rsidDel="00000000">
      <w:rPr>
        <w:rtl w:val="0"/>
      </w:rPr>
      <w:t xml:space="preserve">04.06.2024. 17.06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23-TA-3312</w:t>
    </w:r>
    <w:r>
      <w:br/>
    </w:r>
    <w:r w:rsidR="00000000" w:rsidRPr="00000000" w:rsidDel="00000000">
      <w:rPr>
        <w:rtl w:val="0"/>
      </w:rPr>
      <w:t xml:space="preserve">04.06.2024. 17.06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Izziņa_23-TA-3312.docx</dc:title>
</cp:coreProperties>
</file>

<file path=docProps/custom.xml><?xml version="1.0" encoding="utf-8"?>
<Properties xmlns="http://schemas.openxmlformats.org/officeDocument/2006/custom-properties" xmlns:vt="http://schemas.openxmlformats.org/officeDocument/2006/docPropsVTypes"/>
</file>