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E5775" w14:textId="77777777" w:rsidR="00C10C9F" w:rsidRDefault="00C10C9F" w:rsidP="00C10C9F">
      <w:pPr>
        <w:rPr>
          <w:rFonts w:asciiTheme="minorHAnsi" w:hAnsiTheme="minorHAnsi" w:cstheme="minorBidi"/>
          <w:color w:val="1F497D"/>
          <w:sz w:val="22"/>
          <w:szCs w:val="22"/>
          <w:lang w:eastAsia="en-US"/>
        </w:rPr>
      </w:pPr>
    </w:p>
    <w:p w14:paraId="311E5776" w14:textId="77777777" w:rsidR="00C10C9F" w:rsidRDefault="00C10C9F" w:rsidP="00C10C9F">
      <w:pPr>
        <w:rPr>
          <w:rFonts w:asciiTheme="minorHAnsi" w:hAnsiTheme="minorHAnsi" w:cstheme="minorBidi"/>
          <w:color w:val="1F497D"/>
          <w:sz w:val="22"/>
          <w:szCs w:val="22"/>
          <w:lang w:eastAsia="en-US"/>
        </w:rPr>
      </w:pPr>
    </w:p>
    <w:p w14:paraId="311E5777" w14:textId="77777777" w:rsidR="00C10C9F" w:rsidRDefault="00C10C9F" w:rsidP="00C10C9F">
      <w:pPr>
        <w:rPr>
          <w:rFonts w:ascii="Calibri" w:eastAsia="Times New Roman" w:hAnsi="Calibri"/>
          <w:sz w:val="22"/>
          <w:szCs w:val="22"/>
          <w:lang w:val="en-US"/>
        </w:rPr>
      </w:pPr>
      <w:bookmarkStart w:id="0" w:name="_MailOriginal"/>
      <w:r>
        <w:rPr>
          <w:rFonts w:ascii="Calibri" w:eastAsia="Times New Roman" w:hAnsi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Latvijas</w:t>
      </w:r>
      <w:proofErr w:type="spellEnd"/>
      <w:r>
        <w:rPr>
          <w:rFonts w:ascii="Calibri" w:eastAsia="Times New Roman" w:hAnsi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Pašvaldību</w:t>
      </w:r>
      <w:proofErr w:type="spellEnd"/>
      <w:r>
        <w:rPr>
          <w:rFonts w:ascii="Calibri" w:eastAsia="Times New Roman" w:hAnsi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savienība</w:t>
      </w:r>
      <w:proofErr w:type="spellEnd"/>
      <w:r>
        <w:rPr>
          <w:rFonts w:ascii="Calibri" w:eastAsia="Times New Roman" w:hAnsi="Calibri"/>
          <w:sz w:val="22"/>
          <w:szCs w:val="22"/>
          <w:lang w:val="en-US"/>
        </w:rPr>
        <w:t xml:space="preserve"> [mailto:LPS@lps.lv] </w:t>
      </w:r>
      <w:r>
        <w:rPr>
          <w:rFonts w:ascii="Calibri" w:eastAsia="Times New Roman" w:hAnsi="Calibri"/>
          <w:sz w:val="22"/>
          <w:szCs w:val="22"/>
          <w:lang w:val="en-US"/>
        </w:rPr>
        <w:br/>
      </w:r>
      <w:r>
        <w:rPr>
          <w:rFonts w:ascii="Calibri" w:eastAsia="Times New Roman" w:hAnsi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/>
          <w:sz w:val="22"/>
          <w:szCs w:val="22"/>
          <w:lang w:val="en-US"/>
        </w:rPr>
        <w:t xml:space="preserve"> Monday, October 21, </w:t>
      </w:r>
      <w:proofErr w:type="gramStart"/>
      <w:r>
        <w:rPr>
          <w:rFonts w:ascii="Calibri" w:eastAsia="Times New Roman" w:hAnsi="Calibri"/>
          <w:sz w:val="22"/>
          <w:szCs w:val="22"/>
          <w:lang w:val="en-US"/>
        </w:rPr>
        <w:t>2019</w:t>
      </w:r>
      <w:proofErr w:type="gramEnd"/>
      <w:r>
        <w:rPr>
          <w:rFonts w:ascii="Calibri" w:eastAsia="Times New Roman" w:hAnsi="Calibri"/>
          <w:sz w:val="22"/>
          <w:szCs w:val="22"/>
          <w:lang w:val="en-US"/>
        </w:rPr>
        <w:t xml:space="preserve"> 8:30 AM</w:t>
      </w:r>
      <w:r>
        <w:rPr>
          <w:rFonts w:ascii="Calibri" w:eastAsia="Times New Roman" w:hAnsi="Calibri"/>
          <w:sz w:val="22"/>
          <w:szCs w:val="22"/>
          <w:lang w:val="en-US"/>
        </w:rPr>
        <w:br/>
      </w:r>
      <w:r>
        <w:rPr>
          <w:rFonts w:ascii="Calibri" w:eastAsia="Times New Roman" w:hAnsi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/>
          <w:sz w:val="22"/>
          <w:szCs w:val="22"/>
          <w:lang w:val="en-US"/>
        </w:rPr>
        <w:t xml:space="preserve"> VARAM &lt;pasts@varam.gov.lv&gt;</w:t>
      </w:r>
      <w:r>
        <w:rPr>
          <w:rFonts w:ascii="Calibri" w:eastAsia="Times New Roman" w:hAnsi="Calibri"/>
          <w:sz w:val="22"/>
          <w:szCs w:val="22"/>
          <w:lang w:val="en-US"/>
        </w:rPr>
        <w:br/>
      </w:r>
      <w:r>
        <w:rPr>
          <w:rFonts w:ascii="Calibri" w:eastAsia="Times New Roman" w:hAnsi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/>
          <w:sz w:val="22"/>
          <w:szCs w:val="22"/>
          <w:lang w:val="en-US"/>
        </w:rPr>
        <w:t xml:space="preserve"> LPS 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atzinums</w:t>
      </w:r>
      <w:proofErr w:type="spellEnd"/>
      <w:r>
        <w:rPr>
          <w:rFonts w:ascii="Calibri" w:eastAsia="Times New Roman" w:hAnsi="Calibri"/>
          <w:sz w:val="22"/>
          <w:szCs w:val="22"/>
          <w:lang w:val="en-US"/>
        </w:rPr>
        <w:t xml:space="preserve"> par 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precizēto</w:t>
      </w:r>
      <w:proofErr w:type="spellEnd"/>
      <w:r>
        <w:rPr>
          <w:rFonts w:ascii="Calibri" w:eastAsia="Times New Roman" w:hAnsi="Calibri"/>
          <w:sz w:val="22"/>
          <w:szCs w:val="22"/>
          <w:lang w:val="en-US"/>
        </w:rPr>
        <w:t xml:space="preserve"> VSS-47</w:t>
      </w:r>
    </w:p>
    <w:p w14:paraId="311E5778" w14:textId="77777777" w:rsidR="00C10C9F" w:rsidRDefault="00C10C9F" w:rsidP="00C10C9F"/>
    <w:p w14:paraId="0917F0B4" w14:textId="1BFD10FD" w:rsidR="00E77BA1" w:rsidRDefault="00C10C9F" w:rsidP="00E77BA1">
      <w:pPr>
        <w:rPr>
          <w:rFonts w:eastAsia="Times New Roman"/>
        </w:rPr>
      </w:pPr>
      <w:r>
        <w:rPr>
          <w:rFonts w:eastAsia="Times New Roman"/>
        </w:rPr>
        <w:t>Labdien!</w:t>
      </w:r>
      <w:r>
        <w:rPr>
          <w:rFonts w:eastAsia="Times New Roman"/>
        </w:rPr>
        <w:br/>
      </w:r>
      <w:r>
        <w:rPr>
          <w:rFonts w:eastAsia="Times New Roman"/>
        </w:rPr>
        <w:br/>
        <w:t>Latvijas Pašvaldību savienība saskaņo atkārtoti iesniegto Ministru kabineta noteikumu</w:t>
      </w:r>
      <w:r w:rsidR="00E77BA1">
        <w:rPr>
          <w:rFonts w:eastAsia="Times New Roman"/>
        </w:rPr>
        <w:t xml:space="preserve"> </w:t>
      </w:r>
      <w:r>
        <w:rPr>
          <w:rFonts w:eastAsia="Times New Roman"/>
        </w:rPr>
        <w:t>projektu “Grozījumi Ministru kabineta 2009. gada 11. augusta noteikumos Nr. 918</w:t>
      </w:r>
      <w:r w:rsidR="00E77BA1">
        <w:rPr>
          <w:rFonts w:eastAsia="Times New Roman"/>
        </w:rPr>
        <w:t xml:space="preserve"> </w:t>
      </w:r>
      <w:r>
        <w:rPr>
          <w:rFonts w:eastAsia="Times New Roman"/>
        </w:rPr>
        <w:t>“Noteikumi par ūdenstilpju un rūpnieciskās zvejas tiesību nomu un zvejas tiesību izmantošanas kārtību”.</w:t>
      </w: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311E5779" w14:textId="5CB78FE3" w:rsidR="00C10C9F" w:rsidRDefault="00C10C9F" w:rsidP="00C10C9F">
      <w:pPr>
        <w:rPr>
          <w:rFonts w:eastAsia="Times New Roman"/>
        </w:rPr>
      </w:pPr>
      <w:r>
        <w:rPr>
          <w:rFonts w:eastAsia="Times New Roman"/>
        </w:rPr>
        <w:t>Sniedze Sproģe</w:t>
      </w:r>
      <w:r>
        <w:rPr>
          <w:rFonts w:eastAsia="Times New Roman"/>
        </w:rPr>
        <w:br/>
        <w:t xml:space="preserve">LPS padomniece </w:t>
      </w:r>
      <w:bookmarkEnd w:id="0"/>
    </w:p>
    <w:p w14:paraId="311E577A" w14:textId="77777777" w:rsidR="00B13F2C" w:rsidRDefault="00B13F2C"/>
    <w:sectPr w:rsidR="00B13F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C9F"/>
    <w:rsid w:val="00A64367"/>
    <w:rsid w:val="00B13F2C"/>
    <w:rsid w:val="00C10C9F"/>
    <w:rsid w:val="00E7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E5775"/>
  <w15:chartTrackingRefBased/>
  <w15:docId w15:val="{04B7223B-3AFA-4DA8-9909-FF01C2919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C9F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Tapiņa</dc:creator>
  <cp:keywords/>
  <dc:description/>
  <cp:lastModifiedBy>Inga Tapiņa</cp:lastModifiedBy>
  <cp:revision>2</cp:revision>
  <dcterms:created xsi:type="dcterms:W3CDTF">2021-12-13T14:13:00Z</dcterms:created>
  <dcterms:modified xsi:type="dcterms:W3CDTF">2021-12-13T14:13:00Z</dcterms:modified>
</cp:coreProperties>
</file>