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69AFDC8" w14:textId="77777777" w:rsidR="0094134A" w:rsidRPr="0094134A" w:rsidRDefault="0094134A" w:rsidP="0094134A">
      <w:pPr>
        <w:spacing w:after="0" w:line="240" w:lineRule="auto"/>
        <w:rPr>
          <w:rFonts w:ascii="Calibri" w:eastAsia="Times New Roman" w:hAnsi="Calibri" w:cs="Calibri"/>
          <w:sz w:val="22"/>
          <w:szCs w:val="22"/>
          <w:lang w:val="en-US" w:eastAsia="lv-LV"/>
        </w:rPr>
      </w:pPr>
      <w:r w:rsidRPr="0094134A">
        <w:rPr>
          <w:rFonts w:ascii="Calibri" w:eastAsia="Times New Roman" w:hAnsi="Calibri" w:cs="Calibri"/>
          <w:b/>
          <w:bCs/>
          <w:sz w:val="22"/>
          <w:szCs w:val="22"/>
          <w:lang w:val="en-US" w:eastAsia="lv-LV"/>
        </w:rPr>
        <w:t>From:</w:t>
      </w:r>
      <w:r w:rsidRPr="0094134A">
        <w:rPr>
          <w:rFonts w:ascii="Calibri" w:eastAsia="Times New Roman" w:hAnsi="Calibri" w:cs="Calibri"/>
          <w:sz w:val="22"/>
          <w:szCs w:val="22"/>
          <w:lang w:val="en-US" w:eastAsia="lv-LV"/>
        </w:rPr>
        <w:t xml:space="preserve"> Juta </w:t>
      </w:r>
      <w:proofErr w:type="spellStart"/>
      <w:r w:rsidRPr="0094134A">
        <w:rPr>
          <w:rFonts w:ascii="Calibri" w:eastAsia="Times New Roman" w:hAnsi="Calibri" w:cs="Calibri"/>
          <w:sz w:val="22"/>
          <w:szCs w:val="22"/>
          <w:lang w:val="en-US" w:eastAsia="lv-LV"/>
        </w:rPr>
        <w:t>Ķupe</w:t>
      </w:r>
      <w:proofErr w:type="spellEnd"/>
      <w:r w:rsidRPr="0094134A">
        <w:rPr>
          <w:rFonts w:ascii="Calibri" w:eastAsia="Times New Roman" w:hAnsi="Calibri" w:cs="Calibri"/>
          <w:sz w:val="22"/>
          <w:szCs w:val="22"/>
          <w:lang w:val="en-US" w:eastAsia="lv-LV"/>
        </w:rPr>
        <w:t xml:space="preserve"> &lt;Juta.Kupe@tm.gov.lv&gt; </w:t>
      </w:r>
      <w:r w:rsidRPr="0094134A">
        <w:rPr>
          <w:rFonts w:ascii="Calibri" w:eastAsia="Times New Roman" w:hAnsi="Calibri" w:cs="Calibri"/>
          <w:sz w:val="22"/>
          <w:szCs w:val="22"/>
          <w:lang w:val="en-US" w:eastAsia="lv-LV"/>
        </w:rPr>
        <w:br/>
      </w:r>
      <w:r w:rsidRPr="0094134A">
        <w:rPr>
          <w:rFonts w:ascii="Calibri" w:eastAsia="Times New Roman" w:hAnsi="Calibri" w:cs="Calibri"/>
          <w:b/>
          <w:bCs/>
          <w:sz w:val="22"/>
          <w:szCs w:val="22"/>
          <w:lang w:val="en-US" w:eastAsia="lv-LV"/>
        </w:rPr>
        <w:t>Sent:</w:t>
      </w:r>
      <w:r w:rsidRPr="0094134A">
        <w:rPr>
          <w:rFonts w:ascii="Calibri" w:eastAsia="Times New Roman" w:hAnsi="Calibri" w:cs="Calibri"/>
          <w:sz w:val="22"/>
          <w:szCs w:val="22"/>
          <w:lang w:val="en-US" w:eastAsia="lv-LV"/>
        </w:rPr>
        <w:t xml:space="preserve"> </w:t>
      </w:r>
      <w:proofErr w:type="spellStart"/>
      <w:r w:rsidRPr="0094134A">
        <w:rPr>
          <w:rFonts w:ascii="Calibri" w:eastAsia="Times New Roman" w:hAnsi="Calibri" w:cs="Calibri"/>
          <w:sz w:val="22"/>
          <w:szCs w:val="22"/>
          <w:lang w:val="en-US" w:eastAsia="lv-LV"/>
        </w:rPr>
        <w:t>otrdiena</w:t>
      </w:r>
      <w:proofErr w:type="spellEnd"/>
      <w:r w:rsidRPr="0094134A">
        <w:rPr>
          <w:rFonts w:ascii="Calibri" w:eastAsia="Times New Roman" w:hAnsi="Calibri" w:cs="Calibri"/>
          <w:sz w:val="22"/>
          <w:szCs w:val="22"/>
          <w:lang w:val="en-US" w:eastAsia="lv-LV"/>
        </w:rPr>
        <w:t xml:space="preserve">, 2021. </w:t>
      </w:r>
      <w:proofErr w:type="spellStart"/>
      <w:r w:rsidRPr="0094134A">
        <w:rPr>
          <w:rFonts w:ascii="Calibri" w:eastAsia="Times New Roman" w:hAnsi="Calibri" w:cs="Calibri"/>
          <w:sz w:val="22"/>
          <w:szCs w:val="22"/>
          <w:lang w:val="en-US" w:eastAsia="lv-LV"/>
        </w:rPr>
        <w:t>gada</w:t>
      </w:r>
      <w:proofErr w:type="spellEnd"/>
      <w:r w:rsidRPr="0094134A">
        <w:rPr>
          <w:rFonts w:ascii="Calibri" w:eastAsia="Times New Roman" w:hAnsi="Calibri" w:cs="Calibri"/>
          <w:sz w:val="22"/>
          <w:szCs w:val="22"/>
          <w:lang w:val="en-US" w:eastAsia="lv-LV"/>
        </w:rPr>
        <w:t xml:space="preserve"> 9. </w:t>
      </w:r>
      <w:proofErr w:type="spellStart"/>
      <w:r w:rsidRPr="0094134A">
        <w:rPr>
          <w:rFonts w:ascii="Calibri" w:eastAsia="Times New Roman" w:hAnsi="Calibri" w:cs="Calibri"/>
          <w:sz w:val="22"/>
          <w:szCs w:val="22"/>
          <w:lang w:val="en-US" w:eastAsia="lv-LV"/>
        </w:rPr>
        <w:t>novembris</w:t>
      </w:r>
      <w:proofErr w:type="spellEnd"/>
      <w:r w:rsidRPr="0094134A">
        <w:rPr>
          <w:rFonts w:ascii="Calibri" w:eastAsia="Times New Roman" w:hAnsi="Calibri" w:cs="Calibri"/>
          <w:sz w:val="22"/>
          <w:szCs w:val="22"/>
          <w:lang w:val="en-US" w:eastAsia="lv-LV"/>
        </w:rPr>
        <w:t xml:space="preserve"> 14:03</w:t>
      </w:r>
      <w:r w:rsidRPr="0094134A">
        <w:rPr>
          <w:rFonts w:ascii="Calibri" w:eastAsia="Times New Roman" w:hAnsi="Calibri" w:cs="Calibri"/>
          <w:sz w:val="22"/>
          <w:szCs w:val="22"/>
          <w:lang w:val="en-US" w:eastAsia="lv-LV"/>
        </w:rPr>
        <w:br/>
      </w:r>
      <w:r w:rsidRPr="0094134A">
        <w:rPr>
          <w:rFonts w:ascii="Calibri" w:eastAsia="Times New Roman" w:hAnsi="Calibri" w:cs="Calibri"/>
          <w:b/>
          <w:bCs/>
          <w:sz w:val="22"/>
          <w:szCs w:val="22"/>
          <w:lang w:val="en-US" w:eastAsia="lv-LV"/>
        </w:rPr>
        <w:t>To:</w:t>
      </w:r>
      <w:r w:rsidRPr="0094134A">
        <w:rPr>
          <w:rFonts w:ascii="Calibri" w:eastAsia="Times New Roman" w:hAnsi="Calibri" w:cs="Calibri"/>
          <w:sz w:val="22"/>
          <w:szCs w:val="22"/>
          <w:lang w:val="en-US" w:eastAsia="lv-LV"/>
        </w:rPr>
        <w:t xml:space="preserve"> Pasts &lt;Pasts@em.gov.lv&gt;; Juris Lukss &lt;juris.lukss@fm.gov.lv&gt;</w:t>
      </w:r>
      <w:r w:rsidRPr="0094134A">
        <w:rPr>
          <w:rFonts w:ascii="Calibri" w:eastAsia="Times New Roman" w:hAnsi="Calibri" w:cs="Calibri"/>
          <w:sz w:val="22"/>
          <w:szCs w:val="22"/>
          <w:lang w:val="en-US" w:eastAsia="lv-LV"/>
        </w:rPr>
        <w:br/>
      </w:r>
      <w:r w:rsidRPr="0094134A">
        <w:rPr>
          <w:rFonts w:ascii="Calibri" w:eastAsia="Times New Roman" w:hAnsi="Calibri" w:cs="Calibri"/>
          <w:b/>
          <w:bCs/>
          <w:sz w:val="22"/>
          <w:szCs w:val="22"/>
          <w:lang w:val="en-US" w:eastAsia="lv-LV"/>
        </w:rPr>
        <w:t>Cc:</w:t>
      </w:r>
      <w:r w:rsidRPr="0094134A">
        <w:rPr>
          <w:rFonts w:ascii="Calibri" w:eastAsia="Times New Roman" w:hAnsi="Calibri" w:cs="Calibri"/>
          <w:sz w:val="22"/>
          <w:szCs w:val="22"/>
          <w:lang w:val="en-US" w:eastAsia="lv-LV"/>
        </w:rPr>
        <w:t xml:space="preserve"> TM KANCELEJA &lt;pasts@tm.gov.lv&gt;</w:t>
      </w:r>
      <w:r w:rsidRPr="0094134A">
        <w:rPr>
          <w:rFonts w:ascii="Calibri" w:eastAsia="Times New Roman" w:hAnsi="Calibri" w:cs="Calibri"/>
          <w:sz w:val="22"/>
          <w:szCs w:val="22"/>
          <w:lang w:val="en-US" w:eastAsia="lv-LV"/>
        </w:rPr>
        <w:br/>
      </w:r>
      <w:r w:rsidRPr="0094134A">
        <w:rPr>
          <w:rFonts w:ascii="Calibri" w:eastAsia="Times New Roman" w:hAnsi="Calibri" w:cs="Calibri"/>
          <w:b/>
          <w:bCs/>
          <w:sz w:val="22"/>
          <w:szCs w:val="22"/>
          <w:lang w:val="en-US" w:eastAsia="lv-LV"/>
        </w:rPr>
        <w:t>Subject:</w:t>
      </w:r>
      <w:r w:rsidRPr="0094134A">
        <w:rPr>
          <w:rFonts w:ascii="Calibri" w:eastAsia="Times New Roman" w:hAnsi="Calibri" w:cs="Calibri"/>
          <w:sz w:val="22"/>
          <w:szCs w:val="22"/>
          <w:lang w:val="en-US" w:eastAsia="lv-LV"/>
        </w:rPr>
        <w:t xml:space="preserve"> </w:t>
      </w:r>
      <w:proofErr w:type="spellStart"/>
      <w:r w:rsidRPr="0094134A">
        <w:rPr>
          <w:rFonts w:ascii="Calibri" w:eastAsia="Times New Roman" w:hAnsi="Calibri" w:cs="Calibri"/>
          <w:sz w:val="22"/>
          <w:szCs w:val="22"/>
          <w:lang w:val="en-US" w:eastAsia="lv-LV"/>
        </w:rPr>
        <w:t>Pārs</w:t>
      </w:r>
      <w:proofErr w:type="spellEnd"/>
      <w:r w:rsidRPr="0094134A">
        <w:rPr>
          <w:rFonts w:ascii="Calibri" w:eastAsia="Times New Roman" w:hAnsi="Calibri" w:cs="Calibri"/>
          <w:sz w:val="22"/>
          <w:szCs w:val="22"/>
          <w:lang w:val="en-US" w:eastAsia="lv-LV"/>
        </w:rPr>
        <w:t xml:space="preserve">.: 5 </w:t>
      </w:r>
      <w:proofErr w:type="spellStart"/>
      <w:r w:rsidRPr="0094134A">
        <w:rPr>
          <w:rFonts w:ascii="Calibri" w:eastAsia="Times New Roman" w:hAnsi="Calibri" w:cs="Calibri"/>
          <w:sz w:val="22"/>
          <w:szCs w:val="22"/>
          <w:lang w:val="en-US" w:eastAsia="lv-LV"/>
        </w:rPr>
        <w:t>darba</w:t>
      </w:r>
      <w:proofErr w:type="spellEnd"/>
      <w:r w:rsidRPr="0094134A">
        <w:rPr>
          <w:rFonts w:ascii="Calibri" w:eastAsia="Times New Roman" w:hAnsi="Calibri" w:cs="Calibri"/>
          <w:sz w:val="22"/>
          <w:szCs w:val="22"/>
          <w:lang w:val="en-US" w:eastAsia="lv-LV"/>
        </w:rPr>
        <w:t xml:space="preserve"> </w:t>
      </w:r>
      <w:proofErr w:type="spellStart"/>
      <w:r w:rsidRPr="0094134A">
        <w:rPr>
          <w:rFonts w:ascii="Calibri" w:eastAsia="Times New Roman" w:hAnsi="Calibri" w:cs="Calibri"/>
          <w:sz w:val="22"/>
          <w:szCs w:val="22"/>
          <w:lang w:val="en-US" w:eastAsia="lv-LV"/>
        </w:rPr>
        <w:t>dienu</w:t>
      </w:r>
      <w:proofErr w:type="spellEnd"/>
      <w:r w:rsidRPr="0094134A">
        <w:rPr>
          <w:rFonts w:ascii="Calibri" w:eastAsia="Times New Roman" w:hAnsi="Calibri" w:cs="Calibri"/>
          <w:sz w:val="22"/>
          <w:szCs w:val="22"/>
          <w:lang w:val="en-US" w:eastAsia="lv-LV"/>
        </w:rPr>
        <w:t xml:space="preserve"> </w:t>
      </w:r>
      <w:proofErr w:type="spellStart"/>
      <w:r w:rsidRPr="0094134A">
        <w:rPr>
          <w:rFonts w:ascii="Calibri" w:eastAsia="Times New Roman" w:hAnsi="Calibri" w:cs="Calibri"/>
          <w:sz w:val="22"/>
          <w:szCs w:val="22"/>
          <w:lang w:val="en-US" w:eastAsia="lv-LV"/>
        </w:rPr>
        <w:t>skaņošanai</w:t>
      </w:r>
      <w:proofErr w:type="spellEnd"/>
      <w:r w:rsidRPr="0094134A">
        <w:rPr>
          <w:rFonts w:ascii="Calibri" w:eastAsia="Times New Roman" w:hAnsi="Calibri" w:cs="Calibri"/>
          <w:sz w:val="22"/>
          <w:szCs w:val="22"/>
          <w:lang w:val="en-US" w:eastAsia="lv-LV"/>
        </w:rPr>
        <w:t xml:space="preserve"> MK </w:t>
      </w:r>
      <w:proofErr w:type="spellStart"/>
      <w:r w:rsidRPr="0094134A">
        <w:rPr>
          <w:rFonts w:ascii="Calibri" w:eastAsia="Times New Roman" w:hAnsi="Calibri" w:cs="Calibri"/>
          <w:sz w:val="22"/>
          <w:szCs w:val="22"/>
          <w:lang w:val="en-US" w:eastAsia="lv-LV"/>
        </w:rPr>
        <w:t>noteikumu</w:t>
      </w:r>
      <w:proofErr w:type="spellEnd"/>
      <w:r w:rsidRPr="0094134A">
        <w:rPr>
          <w:rFonts w:ascii="Calibri" w:eastAsia="Times New Roman" w:hAnsi="Calibri" w:cs="Calibri"/>
          <w:sz w:val="22"/>
          <w:szCs w:val="22"/>
          <w:lang w:val="en-US" w:eastAsia="lv-LV"/>
        </w:rPr>
        <w:t xml:space="preserve"> </w:t>
      </w:r>
      <w:proofErr w:type="spellStart"/>
      <w:r w:rsidRPr="0094134A">
        <w:rPr>
          <w:rFonts w:ascii="Calibri" w:eastAsia="Times New Roman" w:hAnsi="Calibri" w:cs="Calibri"/>
          <w:sz w:val="22"/>
          <w:szCs w:val="22"/>
          <w:lang w:val="en-US" w:eastAsia="lv-LV"/>
        </w:rPr>
        <w:t>projekts</w:t>
      </w:r>
      <w:proofErr w:type="spellEnd"/>
      <w:r w:rsidRPr="0094134A">
        <w:rPr>
          <w:rFonts w:ascii="Calibri" w:eastAsia="Times New Roman" w:hAnsi="Calibri" w:cs="Calibri"/>
          <w:sz w:val="22"/>
          <w:szCs w:val="22"/>
          <w:lang w:val="en-US" w:eastAsia="lv-LV"/>
        </w:rPr>
        <w:t xml:space="preserve"> (VSS-629)</w:t>
      </w:r>
    </w:p>
    <w:p w14:paraId="6306C89B" w14:textId="77777777" w:rsidR="0094134A" w:rsidRPr="0094134A" w:rsidRDefault="0094134A" w:rsidP="0094134A">
      <w:pPr>
        <w:spacing w:after="0" w:line="240" w:lineRule="auto"/>
        <w:rPr>
          <w:rFonts w:ascii="Calibri" w:eastAsia="Calibri" w:hAnsi="Calibri" w:cs="Calibri"/>
          <w:sz w:val="22"/>
          <w:szCs w:val="22"/>
          <w:lang w:eastAsia="lv-LV"/>
        </w:rPr>
      </w:pPr>
    </w:p>
    <w:p w14:paraId="164AD22E" w14:textId="77777777" w:rsidR="0094134A" w:rsidRPr="0094134A" w:rsidRDefault="0094134A" w:rsidP="0094134A">
      <w:pPr>
        <w:shd w:val="clear" w:color="auto" w:fill="FFFFFF"/>
        <w:spacing w:after="0" w:line="240" w:lineRule="auto"/>
        <w:rPr>
          <w:rFonts w:ascii="Calibri" w:eastAsia="Calibri" w:hAnsi="Calibri" w:cs="Calibri"/>
          <w:color w:val="201F1E"/>
          <w:sz w:val="22"/>
          <w:szCs w:val="22"/>
          <w:lang w:eastAsia="lv-LV"/>
        </w:rPr>
      </w:pPr>
      <w:r w:rsidRPr="0094134A">
        <w:rPr>
          <w:rFonts w:eastAsia="Calibri"/>
          <w:color w:val="000000"/>
          <w:shd w:val="clear" w:color="auto" w:fill="FFFFFF"/>
          <w:lang w:eastAsia="lv-LV"/>
        </w:rPr>
        <w:t>Sveicināti!</w:t>
      </w:r>
    </w:p>
    <w:p w14:paraId="4F6DE974" w14:textId="77777777" w:rsidR="0094134A" w:rsidRPr="0094134A" w:rsidRDefault="0094134A" w:rsidP="0094134A">
      <w:pPr>
        <w:shd w:val="clear" w:color="auto" w:fill="FFFFFF"/>
        <w:spacing w:after="0" w:line="240" w:lineRule="auto"/>
        <w:rPr>
          <w:rFonts w:ascii="Calibri" w:eastAsia="Calibri" w:hAnsi="Calibri" w:cs="Calibri"/>
          <w:color w:val="201F1E"/>
          <w:sz w:val="22"/>
          <w:szCs w:val="22"/>
          <w:lang w:eastAsia="lv-LV"/>
        </w:rPr>
      </w:pPr>
      <w:r w:rsidRPr="0094134A">
        <w:rPr>
          <w:rFonts w:ascii="Calibri" w:eastAsia="Calibri" w:hAnsi="Calibri" w:cs="Calibri"/>
          <w:color w:val="000000"/>
          <w:lang w:eastAsia="lv-LV"/>
        </w:rPr>
        <w:t> </w:t>
      </w:r>
    </w:p>
    <w:p w14:paraId="46A1F091" w14:textId="77777777" w:rsidR="0094134A" w:rsidRPr="0094134A" w:rsidRDefault="0094134A" w:rsidP="0094134A">
      <w:pPr>
        <w:shd w:val="clear" w:color="auto" w:fill="FFFFFF"/>
        <w:spacing w:after="0" w:line="240" w:lineRule="auto"/>
        <w:rPr>
          <w:rFonts w:ascii="Calibri" w:eastAsia="Times New Roman" w:hAnsi="Calibri" w:cs="Calibri"/>
          <w:color w:val="201F1E"/>
          <w:sz w:val="23"/>
          <w:szCs w:val="23"/>
          <w:lang w:eastAsia="lv-LV"/>
        </w:rPr>
      </w:pPr>
      <w:r w:rsidRPr="0094134A">
        <w:rPr>
          <w:rFonts w:eastAsia="Times New Roman"/>
          <w:color w:val="000000"/>
          <w:shd w:val="clear" w:color="auto" w:fill="FFFFFF"/>
          <w:lang w:eastAsia="lv-LV"/>
        </w:rPr>
        <w:t>Tieslietu ministrija ir izskatījusi 2021. gada 2. novembrī saņemto Finanšu ministrijas precizēto Ministru kabineta noteikumu projektu "Grozījumi Ministru kabineta 2007. gada 31. jūlija noteikumos Nr. 525 "Kārtība, kādā atsevišķiem naftas produktiem piemēro samazinātu akcīzes nodokļa likmi vai atbrīvojumu no akcīzes nodokļa"" (VSS-629)  (turpmāk - projekts), </w:t>
      </w:r>
      <w:r w:rsidRPr="0094134A">
        <w:rPr>
          <w:rFonts w:eastAsia="Times New Roman"/>
          <w:color w:val="000000"/>
          <w:bdr w:val="none" w:sz="0" w:space="0" w:color="auto" w:frame="1"/>
          <w:shd w:val="clear" w:color="auto" w:fill="FFFFFF"/>
          <w:lang w:eastAsia="lv-LV"/>
        </w:rPr>
        <w:t>tam pievienoto anotāciju un izziņu par atzinumos sniegtajiem iebildumiem un </w:t>
      </w:r>
      <w:r w:rsidRPr="0094134A">
        <w:rPr>
          <w:rFonts w:eastAsia="Times New Roman"/>
          <w:b/>
          <w:bCs/>
          <w:color w:val="000000"/>
          <w:bdr w:val="none" w:sz="0" w:space="0" w:color="auto" w:frame="1"/>
          <w:shd w:val="clear" w:color="auto" w:fill="FFFFFF"/>
          <w:lang w:eastAsia="lv-LV"/>
        </w:rPr>
        <w:t>atbalsta to tālāku virzību bez iebildumiem un priekšlikumiem.</w:t>
      </w:r>
    </w:p>
    <w:p w14:paraId="4D96B3F5" w14:textId="77777777" w:rsidR="0094134A" w:rsidRPr="0094134A" w:rsidRDefault="0094134A" w:rsidP="0094134A">
      <w:pPr>
        <w:shd w:val="clear" w:color="auto" w:fill="FFFFFF"/>
        <w:spacing w:after="0" w:line="240" w:lineRule="auto"/>
        <w:rPr>
          <w:rFonts w:ascii="Calibri" w:eastAsia="Times New Roman" w:hAnsi="Calibri" w:cs="Calibri"/>
          <w:color w:val="201F1E"/>
          <w:sz w:val="23"/>
          <w:szCs w:val="23"/>
          <w:lang w:eastAsia="lv-LV"/>
        </w:rPr>
      </w:pPr>
    </w:p>
    <w:p w14:paraId="29828A35" w14:textId="77777777" w:rsidR="0094134A" w:rsidRPr="0094134A" w:rsidRDefault="0094134A" w:rsidP="0094134A">
      <w:pPr>
        <w:shd w:val="clear" w:color="auto" w:fill="FFFFFF"/>
        <w:spacing w:after="0" w:line="240" w:lineRule="auto"/>
        <w:rPr>
          <w:rFonts w:ascii="Calibri" w:eastAsia="Calibri" w:hAnsi="Calibri" w:cs="Calibri"/>
          <w:lang w:eastAsia="lv-LV"/>
        </w:rPr>
      </w:pPr>
      <w:r w:rsidRPr="0094134A">
        <w:rPr>
          <w:rFonts w:eastAsia="Calibri"/>
          <w:b/>
          <w:bCs/>
          <w:i/>
          <w:iCs/>
          <w:shd w:val="clear" w:color="auto" w:fill="FFFFFF"/>
          <w:lang w:eastAsia="lv-LV"/>
        </w:rPr>
        <w:t>Ar cieņu</w:t>
      </w:r>
    </w:p>
    <w:p w14:paraId="0FFCE2AE" w14:textId="77777777" w:rsidR="0094134A" w:rsidRPr="0094134A" w:rsidRDefault="0094134A" w:rsidP="0094134A">
      <w:pPr>
        <w:shd w:val="clear" w:color="auto" w:fill="FFFFFF"/>
        <w:spacing w:after="0" w:line="240" w:lineRule="auto"/>
        <w:rPr>
          <w:rFonts w:ascii="Segoe UI" w:eastAsia="Calibri" w:hAnsi="Segoe UI" w:cs="Segoe UI"/>
          <w:color w:val="002060"/>
          <w:sz w:val="22"/>
          <w:szCs w:val="22"/>
          <w:lang w:eastAsia="lv-LV"/>
        </w:rPr>
      </w:pPr>
      <w:r w:rsidRPr="0094134A">
        <w:rPr>
          <w:rFonts w:eastAsia="Calibri"/>
          <w:b/>
          <w:bCs/>
          <w:i/>
          <w:iCs/>
          <w:color w:val="000000"/>
          <w:shd w:val="clear" w:color="auto" w:fill="FFFFFF"/>
          <w:lang w:eastAsia="lv-LV"/>
        </w:rPr>
        <w:t xml:space="preserve">Juta </w:t>
      </w:r>
      <w:proofErr w:type="spellStart"/>
      <w:r w:rsidRPr="0094134A">
        <w:rPr>
          <w:rFonts w:eastAsia="Calibri"/>
          <w:b/>
          <w:bCs/>
          <w:i/>
          <w:iCs/>
          <w:color w:val="000000"/>
          <w:shd w:val="clear" w:color="auto" w:fill="FFFFFF"/>
          <w:lang w:eastAsia="lv-LV"/>
        </w:rPr>
        <w:t>Ķupe</w:t>
      </w:r>
      <w:proofErr w:type="spellEnd"/>
    </w:p>
    <w:p w14:paraId="7390F55D" w14:textId="77777777" w:rsidR="0094134A" w:rsidRPr="0094134A" w:rsidRDefault="0094134A" w:rsidP="0094134A">
      <w:pPr>
        <w:shd w:val="clear" w:color="auto" w:fill="FFFFFF"/>
        <w:spacing w:after="0" w:line="240" w:lineRule="auto"/>
        <w:rPr>
          <w:rFonts w:ascii="Calibri" w:eastAsia="Calibri" w:hAnsi="Calibri" w:cs="Calibri"/>
          <w:color w:val="002060"/>
          <w:sz w:val="22"/>
          <w:szCs w:val="22"/>
          <w:lang w:eastAsia="lv-LV"/>
        </w:rPr>
      </w:pPr>
      <w:r w:rsidRPr="0094134A">
        <w:rPr>
          <w:rFonts w:eastAsia="Calibri"/>
          <w:b/>
          <w:bCs/>
          <w:i/>
          <w:iCs/>
          <w:color w:val="000000"/>
          <w:shd w:val="clear" w:color="auto" w:fill="FFFFFF"/>
          <w:lang w:eastAsia="lv-LV"/>
        </w:rPr>
        <w:t>Tieslietu ministrijas</w:t>
      </w:r>
      <w:r w:rsidRPr="0094134A">
        <w:rPr>
          <w:rFonts w:eastAsia="Calibri"/>
          <w:b/>
          <w:bCs/>
          <w:i/>
          <w:iCs/>
          <w:color w:val="000000"/>
          <w:sz w:val="20"/>
          <w:szCs w:val="20"/>
          <w:lang w:eastAsia="lv-LV"/>
        </w:rPr>
        <w:br/>
      </w:r>
      <w:r w:rsidRPr="0094134A">
        <w:rPr>
          <w:rFonts w:eastAsia="Calibri"/>
          <w:b/>
          <w:bCs/>
          <w:i/>
          <w:iCs/>
          <w:color w:val="000000"/>
          <w:shd w:val="clear" w:color="auto" w:fill="FFFFFF"/>
          <w:lang w:eastAsia="lv-LV"/>
        </w:rPr>
        <w:t>Valststiesību departamenta</w:t>
      </w:r>
    </w:p>
    <w:p w14:paraId="1B21EDEB" w14:textId="77777777" w:rsidR="0094134A" w:rsidRPr="0094134A" w:rsidRDefault="0094134A" w:rsidP="0094134A">
      <w:pPr>
        <w:shd w:val="clear" w:color="auto" w:fill="FFFFFF"/>
        <w:spacing w:after="0" w:line="240" w:lineRule="auto"/>
        <w:rPr>
          <w:rFonts w:ascii="Calibri" w:eastAsia="Calibri" w:hAnsi="Calibri" w:cs="Calibri"/>
          <w:color w:val="002060"/>
          <w:sz w:val="22"/>
          <w:szCs w:val="22"/>
          <w:lang w:eastAsia="lv-LV"/>
        </w:rPr>
      </w:pPr>
      <w:r w:rsidRPr="0094134A">
        <w:rPr>
          <w:rFonts w:eastAsia="Calibri"/>
          <w:b/>
          <w:bCs/>
          <w:i/>
          <w:iCs/>
          <w:color w:val="000000"/>
          <w:shd w:val="clear" w:color="auto" w:fill="FFFFFF"/>
          <w:lang w:eastAsia="lv-LV"/>
        </w:rPr>
        <w:t>Administratīvo tiesību nodaļas juriste</w:t>
      </w:r>
    </w:p>
    <w:p w14:paraId="7FB11108" w14:textId="77777777" w:rsidR="0094134A" w:rsidRPr="0094134A" w:rsidRDefault="0094134A" w:rsidP="0094134A">
      <w:pPr>
        <w:shd w:val="clear" w:color="auto" w:fill="FFFFFF"/>
        <w:spacing w:after="0" w:line="240" w:lineRule="auto"/>
        <w:rPr>
          <w:rFonts w:ascii="Calibri" w:eastAsia="Calibri" w:hAnsi="Calibri" w:cs="Calibri"/>
          <w:color w:val="002060"/>
          <w:sz w:val="22"/>
          <w:szCs w:val="22"/>
          <w:lang w:eastAsia="lv-LV"/>
        </w:rPr>
      </w:pPr>
      <w:r w:rsidRPr="0094134A">
        <w:rPr>
          <w:rFonts w:eastAsia="Calibri"/>
          <w:b/>
          <w:bCs/>
          <w:i/>
          <w:iCs/>
          <w:color w:val="000000"/>
          <w:shd w:val="clear" w:color="auto" w:fill="FFFFFF"/>
          <w:lang w:eastAsia="lv-LV"/>
        </w:rPr>
        <w:t>Tālr. 67036937</w:t>
      </w:r>
      <w:r w:rsidRPr="0094134A">
        <w:rPr>
          <w:rFonts w:eastAsia="Calibri"/>
          <w:i/>
          <w:iCs/>
          <w:color w:val="000000"/>
          <w:sz w:val="20"/>
          <w:szCs w:val="20"/>
          <w:lang w:eastAsia="lv-LV"/>
        </w:rPr>
        <w:br/>
      </w:r>
      <w:r w:rsidRPr="0094134A">
        <w:rPr>
          <w:rFonts w:eastAsia="Calibri"/>
          <w:b/>
          <w:bCs/>
          <w:i/>
          <w:iCs/>
          <w:color w:val="000000"/>
          <w:lang w:eastAsia="lv-LV"/>
        </w:rPr>
        <w:t>E-pasts: </w:t>
      </w:r>
      <w:hyperlink r:id="rId6" w:tgtFrame="_blank" w:history="1">
        <w:r w:rsidRPr="0094134A">
          <w:rPr>
            <w:rFonts w:eastAsia="Calibri"/>
            <w:b/>
            <w:bCs/>
            <w:i/>
            <w:iCs/>
            <w:color w:val="0000FF"/>
            <w:u w:val="single"/>
            <w:lang w:eastAsia="lv-LV"/>
          </w:rPr>
          <w:t>Juta.Kupe@tm.gov.lv</w:t>
        </w:r>
      </w:hyperlink>
    </w:p>
    <w:p w14:paraId="46E756BE" w14:textId="77777777" w:rsidR="0094134A" w:rsidRPr="0094134A" w:rsidRDefault="0094134A" w:rsidP="0094134A">
      <w:pPr>
        <w:spacing w:after="0" w:line="240" w:lineRule="auto"/>
        <w:rPr>
          <w:rFonts w:ascii="Calibri" w:eastAsia="Times New Roman" w:hAnsi="Calibri" w:cs="Calibri"/>
          <w:color w:val="000000"/>
          <w:lang w:eastAsia="lv-LV"/>
        </w:rPr>
      </w:pPr>
      <w:r w:rsidRPr="0094134A">
        <w:rPr>
          <w:rFonts w:ascii="Calibri" w:eastAsia="Calibri" w:hAnsi="Calibri" w:cs="Calibri"/>
          <w:noProof/>
          <w:sz w:val="22"/>
          <w:szCs w:val="22"/>
          <w:lang w:eastAsia="lv-LV"/>
        </w:rPr>
        <w:drawing>
          <wp:anchor distT="0" distB="0" distL="0" distR="0" simplePos="0" relativeHeight="251659264" behindDoc="0" locked="0" layoutInCell="1" allowOverlap="0" wp14:anchorId="33F79429" wp14:editId="3BFBBA44">
            <wp:simplePos x="0" y="0"/>
            <wp:positionH relativeFrom="column">
              <wp:align>left</wp:align>
            </wp:positionH>
            <wp:positionV relativeFrom="line">
              <wp:posOffset>0</wp:posOffset>
            </wp:positionV>
            <wp:extent cx="1247775" cy="981075"/>
            <wp:effectExtent l="0" t="0" r="9525" b="9525"/>
            <wp:wrapSquare wrapText="bothSides"/>
            <wp:docPr id="2" name="Picture 2"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text, clipart&#10;&#10;Description automatically generated"/>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47775" cy="981075"/>
                    </a:xfrm>
                    <a:prstGeom prst="rect">
                      <a:avLst/>
                    </a:prstGeom>
                    <a:noFill/>
                  </pic:spPr>
                </pic:pic>
              </a:graphicData>
            </a:graphic>
            <wp14:sizeRelH relativeFrom="page">
              <wp14:pctWidth>0</wp14:pctWidth>
            </wp14:sizeRelH>
            <wp14:sizeRelV relativeFrom="page">
              <wp14:pctHeight>0</wp14:pctHeight>
            </wp14:sizeRelV>
          </wp:anchor>
        </w:drawing>
      </w:r>
    </w:p>
    <w:p w14:paraId="5721A6BB" w14:textId="77777777" w:rsidR="0094134A" w:rsidRDefault="0094134A"/>
    <w:sectPr w:rsidR="0094134A">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473FFE" w14:textId="77777777" w:rsidR="0094134A" w:rsidRDefault="0094134A" w:rsidP="0094134A">
      <w:pPr>
        <w:spacing w:after="0" w:line="240" w:lineRule="auto"/>
      </w:pPr>
      <w:r>
        <w:separator/>
      </w:r>
    </w:p>
  </w:endnote>
  <w:endnote w:type="continuationSeparator" w:id="0">
    <w:p w14:paraId="04570076" w14:textId="77777777" w:rsidR="0094134A" w:rsidRDefault="0094134A" w:rsidP="009413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82B8CF" w14:textId="0026BE86" w:rsidR="0094134A" w:rsidRPr="0094134A" w:rsidRDefault="0094134A">
    <w:pPr>
      <w:pStyle w:val="Footer"/>
      <w:rPr>
        <w:sz w:val="20"/>
        <w:szCs w:val="20"/>
      </w:rPr>
    </w:pPr>
    <w:r w:rsidRPr="0094134A">
      <w:rPr>
        <w:sz w:val="20"/>
        <w:szCs w:val="20"/>
      </w:rPr>
      <w:fldChar w:fldCharType="begin"/>
    </w:r>
    <w:r w:rsidRPr="0094134A">
      <w:rPr>
        <w:sz w:val="20"/>
        <w:szCs w:val="20"/>
      </w:rPr>
      <w:instrText xml:space="preserve"> FILENAME   \* MERGEFORMAT </w:instrText>
    </w:r>
    <w:r w:rsidRPr="0094134A">
      <w:rPr>
        <w:sz w:val="20"/>
        <w:szCs w:val="20"/>
      </w:rPr>
      <w:fldChar w:fldCharType="separate"/>
    </w:r>
    <w:r w:rsidRPr="0094134A">
      <w:rPr>
        <w:noProof/>
        <w:sz w:val="20"/>
        <w:szCs w:val="20"/>
      </w:rPr>
      <w:t>Document1</w:t>
    </w:r>
    <w:r w:rsidRPr="0094134A">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EED935" w14:textId="77777777" w:rsidR="0094134A" w:rsidRDefault="0094134A" w:rsidP="0094134A">
      <w:pPr>
        <w:spacing w:after="0" w:line="240" w:lineRule="auto"/>
      </w:pPr>
      <w:r>
        <w:separator/>
      </w:r>
    </w:p>
  </w:footnote>
  <w:footnote w:type="continuationSeparator" w:id="0">
    <w:p w14:paraId="33349F5A" w14:textId="77777777" w:rsidR="0094134A" w:rsidRDefault="0094134A" w:rsidP="0094134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34A"/>
    <w:rsid w:val="0094134A"/>
    <w:rsid w:val="00EC3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AF8F0"/>
  <w15:chartTrackingRefBased/>
  <w15:docId w15:val="{6FFB5FFF-BBA7-48B7-B444-AA4C79B479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34A"/>
    <w:pPr>
      <w:tabs>
        <w:tab w:val="center" w:pos="4153"/>
        <w:tab w:val="right" w:pos="8306"/>
      </w:tabs>
      <w:spacing w:after="0" w:line="240" w:lineRule="auto"/>
    </w:pPr>
  </w:style>
  <w:style w:type="character" w:customStyle="1" w:styleId="HeaderChar">
    <w:name w:val="Header Char"/>
    <w:basedOn w:val="DefaultParagraphFont"/>
    <w:link w:val="Header"/>
    <w:uiPriority w:val="99"/>
    <w:rsid w:val="0094134A"/>
  </w:style>
  <w:style w:type="paragraph" w:styleId="Footer">
    <w:name w:val="footer"/>
    <w:basedOn w:val="Normal"/>
    <w:link w:val="FooterChar"/>
    <w:uiPriority w:val="99"/>
    <w:unhideWhenUsed/>
    <w:rsid w:val="0094134A"/>
    <w:pPr>
      <w:tabs>
        <w:tab w:val="center" w:pos="4153"/>
        <w:tab w:val="right" w:pos="8306"/>
      </w:tabs>
      <w:spacing w:after="0" w:line="240" w:lineRule="auto"/>
    </w:pPr>
  </w:style>
  <w:style w:type="character" w:customStyle="1" w:styleId="FooterChar">
    <w:name w:val="Footer Char"/>
    <w:basedOn w:val="DefaultParagraphFont"/>
    <w:link w:val="Footer"/>
    <w:uiPriority w:val="99"/>
    <w:rsid w:val="009413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700904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senija.Vitola@tm.gov.lv"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628</Words>
  <Characters>358</Characters>
  <Application>Microsoft Office Word</Application>
  <DocSecurity>0</DocSecurity>
  <Lines>2</Lines>
  <Paragraphs>1</Paragraphs>
  <ScaleCrop>false</ScaleCrop>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Juris Lukss</dc:creator>
  <cp:keywords/>
  <dc:description/>
  <cp:lastModifiedBy>Juris Lukss</cp:lastModifiedBy>
  <cp:revision>1</cp:revision>
  <dcterms:created xsi:type="dcterms:W3CDTF">2021-11-09T12:04:00Z</dcterms:created>
  <dcterms:modified xsi:type="dcterms:W3CDTF">2021-11-09T12:07:00Z</dcterms:modified>
</cp:coreProperties>
</file>