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D205A" w14:textId="58502C52" w:rsidR="00111EC4" w:rsidRPr="00111EC4" w:rsidRDefault="00111EC4" w:rsidP="00111EC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lv-LV" w:eastAsia="en-GB"/>
        </w:rPr>
      </w:pPr>
      <w:r w:rsidRPr="00111EC4">
        <w:rPr>
          <w:rFonts w:ascii="Calibri" w:eastAsia="Times New Roman" w:hAnsi="Calibri" w:cs="Calibri"/>
          <w:b/>
          <w:bCs/>
          <w:color w:val="000000"/>
          <w:lang w:val="lv-LV" w:eastAsia="en-GB"/>
        </w:rPr>
        <w:t>No: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  <w:t xml:space="preserve">Aleksandra </w:t>
      </w:r>
      <w:proofErr w:type="spellStart"/>
      <w:r w:rsidR="000D2397">
        <w:rPr>
          <w:rFonts w:ascii="Calibri" w:eastAsia="Times New Roman" w:hAnsi="Calibri" w:cs="Calibri"/>
          <w:color w:val="000000"/>
          <w:lang w:val="lv-LV" w:eastAsia="en-GB"/>
        </w:rPr>
        <w:t>Kosjaka</w:t>
      </w:r>
      <w:proofErr w:type="spellEnd"/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 &lt;</w:t>
      </w:r>
      <w:proofErr w:type="spellStart"/>
      <w:r w:rsidR="000D2397">
        <w:rPr>
          <w:rFonts w:ascii="Calibri" w:eastAsia="Times New Roman" w:hAnsi="Calibri" w:cs="Calibri"/>
          <w:color w:val="000000"/>
          <w:lang w:val="lv-LV" w:eastAsia="en-GB"/>
        </w:rPr>
        <w:t>Aleksandra.Kosjaka@mk.gov.lv</w:t>
      </w:r>
      <w:proofErr w:type="spellEnd"/>
      <w:r w:rsidRPr="00111EC4">
        <w:rPr>
          <w:rFonts w:ascii="Calibri" w:eastAsia="Times New Roman" w:hAnsi="Calibri" w:cs="Calibri"/>
          <w:color w:val="000000"/>
          <w:lang w:val="lv-LV" w:eastAsia="en-GB"/>
        </w:rPr>
        <w:t>&gt;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br/>
      </w:r>
      <w:r w:rsidRPr="00111EC4">
        <w:rPr>
          <w:rFonts w:ascii="Calibri" w:eastAsia="Times New Roman" w:hAnsi="Calibri" w:cs="Calibri"/>
          <w:b/>
          <w:bCs/>
          <w:color w:val="000000"/>
          <w:lang w:val="lv-LV" w:eastAsia="en-GB"/>
        </w:rPr>
        <w:t>Nosūtīts: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  <w:t>pi</w:t>
      </w:r>
      <w:r w:rsidR="0074565A">
        <w:rPr>
          <w:rFonts w:ascii="Calibri" w:eastAsia="Times New Roman" w:hAnsi="Calibri" w:cs="Calibri"/>
          <w:color w:val="000000"/>
          <w:lang w:val="lv-LV" w:eastAsia="en-GB"/>
        </w:rPr>
        <w:t>rmdiena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t>, 202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1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t xml:space="preserve">. gada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2</w:t>
      </w:r>
      <w:r w:rsidR="0074565A">
        <w:rPr>
          <w:rFonts w:ascii="Calibri" w:eastAsia="Times New Roman" w:hAnsi="Calibri" w:cs="Calibri"/>
          <w:color w:val="000000"/>
          <w:lang w:val="lv-LV" w:eastAsia="en-GB"/>
        </w:rPr>
        <w:t>3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. </w:t>
      </w:r>
      <w:r w:rsidR="0074565A">
        <w:rPr>
          <w:rFonts w:ascii="Calibri" w:eastAsia="Times New Roman" w:hAnsi="Calibri" w:cs="Calibri"/>
          <w:color w:val="000000"/>
          <w:lang w:val="lv-LV" w:eastAsia="en-GB"/>
        </w:rPr>
        <w:t>augusts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 </w:t>
      </w:r>
      <w:r w:rsidR="0074565A">
        <w:rPr>
          <w:rFonts w:ascii="Calibri" w:eastAsia="Times New Roman" w:hAnsi="Calibri" w:cs="Calibri"/>
          <w:color w:val="000000"/>
          <w:lang w:val="lv-LV" w:eastAsia="en-GB"/>
        </w:rPr>
        <w:t>11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:</w:t>
      </w:r>
      <w:r w:rsidR="0074565A">
        <w:rPr>
          <w:rFonts w:ascii="Calibri" w:eastAsia="Times New Roman" w:hAnsi="Calibri" w:cs="Calibri"/>
          <w:color w:val="000000"/>
          <w:lang w:val="lv-LV" w:eastAsia="en-GB"/>
        </w:rPr>
        <w:t>32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br/>
      </w:r>
      <w:r w:rsidRPr="00111EC4">
        <w:rPr>
          <w:rFonts w:ascii="Calibri" w:eastAsia="Times New Roman" w:hAnsi="Calibri" w:cs="Calibri"/>
          <w:b/>
          <w:bCs/>
          <w:color w:val="000000"/>
          <w:lang w:val="lv-LV" w:eastAsia="en-GB"/>
        </w:rPr>
        <w:t>Kam: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Kintija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Rubene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 &lt;</w:t>
      </w:r>
      <w:proofErr w:type="spellStart"/>
      <w:r w:rsidR="004D59E7">
        <w:rPr>
          <w:rFonts w:ascii="Calibri" w:eastAsia="Times New Roman" w:hAnsi="Calibri" w:cs="Calibri"/>
          <w:color w:val="000000"/>
          <w:lang w:val="lv-LV" w:eastAsia="en-GB"/>
        </w:rPr>
        <w:t>Kintija.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Rubene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>@lrpv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t>.gov.lv</w:t>
      </w:r>
      <w:proofErr w:type="spellEnd"/>
      <w:r w:rsidRPr="00111EC4">
        <w:rPr>
          <w:rFonts w:ascii="Calibri" w:eastAsia="Times New Roman" w:hAnsi="Calibri" w:cs="Calibri"/>
          <w:color w:val="000000"/>
          <w:lang w:val="lv-LV" w:eastAsia="en-GB"/>
        </w:rPr>
        <w:t>&gt;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br/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br/>
      </w:r>
      <w:r w:rsidRPr="00111EC4">
        <w:rPr>
          <w:rFonts w:ascii="Calibri" w:eastAsia="Times New Roman" w:hAnsi="Calibri" w:cs="Calibri"/>
          <w:b/>
          <w:bCs/>
          <w:color w:val="000000"/>
          <w:lang w:val="lv-LV" w:eastAsia="en-GB"/>
        </w:rPr>
        <w:t>Tēma: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t xml:space="preserve"> RE: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par precizēto VSS-644</w:t>
      </w:r>
    </w:p>
    <w:p w14:paraId="7B0EE4C6" w14:textId="77777777" w:rsidR="00111EC4" w:rsidRPr="00111EC4" w:rsidRDefault="00111EC4" w:rsidP="00111EC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lv-LV" w:eastAsia="en-GB"/>
        </w:rPr>
      </w:pPr>
      <w:r w:rsidRPr="00111EC4">
        <w:rPr>
          <w:rFonts w:ascii="inherit" w:eastAsia="Times New Roman" w:hAnsi="inherit" w:cs="Times New Roman"/>
          <w:sz w:val="24"/>
          <w:szCs w:val="24"/>
          <w:lang w:val="lv-LV" w:eastAsia="en-GB"/>
        </w:rPr>
        <w:t> </w:t>
      </w:r>
    </w:p>
    <w:p w14:paraId="7B6C963B" w14:textId="77777777" w:rsidR="0074565A" w:rsidRDefault="0074565A" w:rsidP="0074565A">
      <w:proofErr w:type="spellStart"/>
      <w:r>
        <w:t>Labdien</w:t>
      </w:r>
      <w:proofErr w:type="spellEnd"/>
      <w:r>
        <w:t>!</w:t>
      </w:r>
    </w:p>
    <w:p w14:paraId="2AD35900" w14:textId="77777777" w:rsidR="0074565A" w:rsidRDefault="0074565A" w:rsidP="0074565A">
      <w:pPr>
        <w:jc w:val="both"/>
      </w:pPr>
      <w:proofErr w:type="spellStart"/>
      <w:r>
        <w:t>Valsts</w:t>
      </w:r>
      <w:proofErr w:type="spellEnd"/>
      <w:r>
        <w:t xml:space="preserve"> </w:t>
      </w:r>
      <w:proofErr w:type="spellStart"/>
      <w:r>
        <w:t>kancelejas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politikas</w:t>
      </w:r>
      <w:proofErr w:type="spellEnd"/>
      <w:r>
        <w:t xml:space="preserve"> </w:t>
      </w:r>
      <w:proofErr w:type="spellStart"/>
      <w:r>
        <w:t>departaments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precizētā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"</w:t>
      </w:r>
      <w:proofErr w:type="spellStart"/>
      <w:r>
        <w:t>Grozījumi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2008. </w:t>
      </w:r>
      <w:proofErr w:type="spellStart"/>
      <w:r>
        <w:t>gada</w:t>
      </w:r>
      <w:proofErr w:type="spellEnd"/>
      <w:r>
        <w:t xml:space="preserve"> 1. </w:t>
      </w:r>
      <w:proofErr w:type="spellStart"/>
      <w:r>
        <w:t>aprīļa</w:t>
      </w:r>
      <w:proofErr w:type="spellEnd"/>
      <w:r>
        <w:t xml:space="preserve"> </w:t>
      </w:r>
      <w:proofErr w:type="spellStart"/>
      <w:r>
        <w:t>noteikumos</w:t>
      </w:r>
      <w:proofErr w:type="spellEnd"/>
      <w:r>
        <w:t xml:space="preserve"> Nr.224 “</w:t>
      </w:r>
      <w:proofErr w:type="spellStart"/>
      <w:r>
        <w:t>Patentu</w:t>
      </w:r>
      <w:proofErr w:type="spellEnd"/>
      <w:r>
        <w:t xml:space="preserve"> un </w:t>
      </w:r>
      <w:proofErr w:type="spellStart"/>
      <w:r>
        <w:t>patentu</w:t>
      </w:r>
      <w:proofErr w:type="spellEnd"/>
      <w:r>
        <w:t xml:space="preserve"> </w:t>
      </w:r>
      <w:proofErr w:type="spellStart"/>
      <w:r>
        <w:t>pieteikumu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"" (VSS-644) </w:t>
      </w:r>
      <w:proofErr w:type="spellStart"/>
      <w:r>
        <w:t>tālāko</w:t>
      </w:r>
      <w:proofErr w:type="spellEnd"/>
      <w:r>
        <w:t xml:space="preserve"> </w:t>
      </w:r>
      <w:proofErr w:type="spellStart"/>
      <w:r>
        <w:t>virzību</w:t>
      </w:r>
      <w:proofErr w:type="spellEnd"/>
      <w:r>
        <w:t xml:space="preserve"> bez </w:t>
      </w:r>
      <w:proofErr w:type="spellStart"/>
      <w:r>
        <w:t>iebildumiem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priekšlikumiem</w:t>
      </w:r>
      <w:proofErr w:type="spellEnd"/>
      <w:r>
        <w:t>.</w:t>
      </w:r>
    </w:p>
    <w:p w14:paraId="55BBBAFC" w14:textId="59D51AFB" w:rsidR="00111EC4" w:rsidRPr="00111EC4" w:rsidRDefault="00111EC4" w:rsidP="000A2013">
      <w:pPr>
        <w:spacing w:after="0" w:line="240" w:lineRule="auto"/>
        <w:textAlignment w:val="baseline"/>
        <w:rPr>
          <w:rFonts w:ascii="&amp;quot" w:eastAsia="Times New Roman" w:hAnsi="&amp;quot" w:cs="Times New Roman"/>
          <w:sz w:val="24"/>
          <w:szCs w:val="24"/>
          <w:lang w:val="lv-LV" w:eastAsia="en-GB"/>
        </w:rPr>
      </w:pPr>
      <w:r w:rsidRPr="00111EC4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 </w:t>
      </w:r>
    </w:p>
    <w:p w14:paraId="218C06EF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Cieņā</w:t>
      </w:r>
    </w:p>
    <w:p w14:paraId="13F2D5BE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 xml:space="preserve">Aleksandra </w:t>
      </w:r>
      <w:proofErr w:type="spellStart"/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Kosjaka</w:t>
      </w:r>
      <w:proofErr w:type="spellEnd"/>
    </w:p>
    <w:p w14:paraId="65FEA879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Valsts kanceleja</w:t>
      </w:r>
    </w:p>
    <w:p w14:paraId="75920A9D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Valsts pārvaldes politikas departaments</w:t>
      </w:r>
    </w:p>
    <w:p w14:paraId="7EAE0F02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Valsts pārvaldes attīstības nodaļa</w:t>
      </w:r>
    </w:p>
    <w:p w14:paraId="7682C82B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Konsultante valsts pārvaldes attīstības jautājumos</w:t>
      </w:r>
    </w:p>
    <w:p w14:paraId="124610FC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67082959</w:t>
      </w:r>
    </w:p>
    <w:p w14:paraId="250654A9" w14:textId="77777777" w:rsidR="000D2397" w:rsidRPr="0074565A" w:rsidRDefault="000D2397" w:rsidP="000D2397">
      <w:pPr>
        <w:spacing w:after="0"/>
        <w:rPr>
          <w:rFonts w:ascii="&amp;quot" w:eastAsia="Times New Roman" w:hAnsi="&amp;quot" w:cs="Times New Roman"/>
          <w:color w:val="1F497D"/>
          <w:u w:val="single"/>
          <w:bdr w:val="none" w:sz="0" w:space="0" w:color="auto" w:frame="1"/>
          <w:lang w:val="lv-LV" w:eastAsia="en-GB"/>
        </w:rPr>
      </w:pPr>
      <w:r w:rsidRPr="0074565A">
        <w:rPr>
          <w:rFonts w:ascii="&amp;quot" w:eastAsia="Times New Roman" w:hAnsi="&amp;quot" w:cs="Times New Roman"/>
          <w:color w:val="1F497D"/>
          <w:u w:val="single"/>
          <w:bdr w:val="none" w:sz="0" w:space="0" w:color="auto" w:frame="1"/>
          <w:lang w:val="lv-LV" w:eastAsia="en-GB"/>
        </w:rPr>
        <w:t>aleksandra.kosjaka@mk.gov.lv</w:t>
      </w:r>
    </w:p>
    <w:p w14:paraId="7EEAAB50" w14:textId="77777777" w:rsidR="000D2397" w:rsidRPr="0074565A" w:rsidRDefault="000D2397" w:rsidP="000D2397">
      <w:pPr>
        <w:spacing w:after="0"/>
        <w:rPr>
          <w:rFonts w:ascii="&amp;quot" w:eastAsia="Times New Roman" w:hAnsi="&amp;quot" w:cs="Times New Roman"/>
          <w:color w:val="1F497D"/>
          <w:u w:val="single"/>
          <w:bdr w:val="none" w:sz="0" w:space="0" w:color="auto" w:frame="1"/>
          <w:lang w:val="lv-LV" w:eastAsia="en-GB"/>
        </w:rPr>
      </w:pPr>
      <w:proofErr w:type="spellStart"/>
      <w:r w:rsidRPr="0074565A">
        <w:rPr>
          <w:rFonts w:ascii="&amp;quot" w:eastAsia="Times New Roman" w:hAnsi="&amp;quot" w:cs="Times New Roman"/>
          <w:color w:val="1F497D"/>
          <w:u w:val="single"/>
          <w:bdr w:val="none" w:sz="0" w:space="0" w:color="auto" w:frame="1"/>
          <w:lang w:val="lv-LV" w:eastAsia="en-GB"/>
        </w:rPr>
        <w:t>www.mk.gov.lv</w:t>
      </w:r>
      <w:proofErr w:type="spellEnd"/>
      <w:r w:rsidRPr="0074565A">
        <w:rPr>
          <w:rFonts w:ascii="&amp;quot" w:eastAsia="Times New Roman" w:hAnsi="&amp;quot" w:cs="Times New Roman"/>
          <w:color w:val="1F497D"/>
          <w:u w:val="single"/>
          <w:bdr w:val="none" w:sz="0" w:space="0" w:color="auto" w:frame="1"/>
          <w:lang w:val="lv-LV" w:eastAsia="en-GB"/>
        </w:rPr>
        <w:t xml:space="preserve"> </w:t>
      </w:r>
    </w:p>
    <w:p w14:paraId="1C6FC826" w14:textId="3387D8F4" w:rsidR="00885071" w:rsidRDefault="00885071">
      <w:pPr>
        <w:rPr>
          <w:lang w:val="lv-LV"/>
        </w:rPr>
      </w:pPr>
    </w:p>
    <w:p w14:paraId="7D9AD31E" w14:textId="37A214DE" w:rsidR="00BB00E5" w:rsidRPr="00BB00E5" w:rsidRDefault="00BB00E5" w:rsidP="00BB00E5">
      <w:pPr>
        <w:rPr>
          <w:lang w:val="lv-LV"/>
        </w:rPr>
      </w:pPr>
    </w:p>
    <w:p w14:paraId="600762EF" w14:textId="166B664F" w:rsidR="00BB00E5" w:rsidRPr="00BB00E5" w:rsidRDefault="00BB00E5" w:rsidP="00BB00E5">
      <w:pPr>
        <w:rPr>
          <w:lang w:val="lv-LV"/>
        </w:rPr>
      </w:pPr>
    </w:p>
    <w:p w14:paraId="3140A55D" w14:textId="1814B143" w:rsidR="00BB00E5" w:rsidRPr="00BB00E5" w:rsidRDefault="00BB00E5" w:rsidP="00BB00E5">
      <w:pPr>
        <w:rPr>
          <w:lang w:val="lv-LV"/>
        </w:rPr>
      </w:pPr>
    </w:p>
    <w:p w14:paraId="6CE10DF6" w14:textId="10E1802B" w:rsidR="00BB00E5" w:rsidRPr="00BB00E5" w:rsidRDefault="00BB00E5" w:rsidP="00BB00E5">
      <w:pPr>
        <w:rPr>
          <w:lang w:val="lv-LV"/>
        </w:rPr>
      </w:pPr>
    </w:p>
    <w:p w14:paraId="35FEB761" w14:textId="07CDE234" w:rsidR="00BB00E5" w:rsidRPr="00BB00E5" w:rsidRDefault="00BB00E5" w:rsidP="00BB00E5">
      <w:pPr>
        <w:rPr>
          <w:lang w:val="lv-LV"/>
        </w:rPr>
      </w:pPr>
    </w:p>
    <w:p w14:paraId="006B8FD4" w14:textId="39796E90" w:rsidR="00BB00E5" w:rsidRPr="00BB00E5" w:rsidRDefault="00BB00E5" w:rsidP="00BB00E5">
      <w:pPr>
        <w:rPr>
          <w:lang w:val="lv-LV"/>
        </w:rPr>
      </w:pPr>
    </w:p>
    <w:p w14:paraId="02936D26" w14:textId="6CCEF9C8" w:rsidR="00BB00E5" w:rsidRPr="00BB00E5" w:rsidRDefault="00BB00E5" w:rsidP="00BB00E5">
      <w:pPr>
        <w:rPr>
          <w:lang w:val="lv-LV"/>
        </w:rPr>
      </w:pPr>
    </w:p>
    <w:p w14:paraId="5B516997" w14:textId="5D4CA10B" w:rsidR="00BB00E5" w:rsidRPr="00BB00E5" w:rsidRDefault="00BB00E5" w:rsidP="00BB00E5">
      <w:pPr>
        <w:rPr>
          <w:lang w:val="lv-LV"/>
        </w:rPr>
      </w:pPr>
    </w:p>
    <w:p w14:paraId="5FCAFF02" w14:textId="09A5CBAB" w:rsidR="00BB00E5" w:rsidRPr="00BB00E5" w:rsidRDefault="00BB00E5" w:rsidP="00BB00E5">
      <w:pPr>
        <w:rPr>
          <w:lang w:val="lv-LV"/>
        </w:rPr>
      </w:pPr>
    </w:p>
    <w:p w14:paraId="38830DBA" w14:textId="16B271AA" w:rsidR="00BB00E5" w:rsidRPr="00BB00E5" w:rsidRDefault="00BB00E5" w:rsidP="00BB00E5">
      <w:pPr>
        <w:rPr>
          <w:lang w:val="lv-LV"/>
        </w:rPr>
      </w:pPr>
    </w:p>
    <w:p w14:paraId="56BF391C" w14:textId="00FEC36A" w:rsidR="00BB00E5" w:rsidRPr="00BB00E5" w:rsidRDefault="00BB00E5" w:rsidP="00BB00E5">
      <w:pPr>
        <w:rPr>
          <w:lang w:val="lv-LV"/>
        </w:rPr>
      </w:pPr>
    </w:p>
    <w:p w14:paraId="489B5DA0" w14:textId="0B638BBC" w:rsidR="00BB00E5" w:rsidRDefault="00BB00E5" w:rsidP="00BB00E5">
      <w:pPr>
        <w:rPr>
          <w:lang w:val="lv-LV"/>
        </w:rPr>
      </w:pPr>
    </w:p>
    <w:p w14:paraId="04F46A9D" w14:textId="77777777" w:rsidR="00BB00E5" w:rsidRPr="00BB00E5" w:rsidRDefault="00BB00E5" w:rsidP="00BB00E5">
      <w:pPr>
        <w:rPr>
          <w:lang w:val="lv-LV"/>
        </w:rPr>
      </w:pPr>
    </w:p>
    <w:sectPr w:rsidR="00BB00E5" w:rsidRPr="00BB00E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39DA3" w14:textId="77777777" w:rsidR="00244421" w:rsidRDefault="00244421" w:rsidP="00111EC4">
      <w:pPr>
        <w:spacing w:after="0" w:line="240" w:lineRule="auto"/>
      </w:pPr>
      <w:r>
        <w:separator/>
      </w:r>
    </w:p>
  </w:endnote>
  <w:endnote w:type="continuationSeparator" w:id="0">
    <w:p w14:paraId="7543C3C0" w14:textId="77777777" w:rsidR="00244421" w:rsidRDefault="00244421" w:rsidP="00111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02567" w14:textId="69249F8B" w:rsidR="00BB00E5" w:rsidRPr="00BB00E5" w:rsidRDefault="00110138">
    <w:pPr>
      <w:pStyle w:val="Kjene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>VK</w:t>
    </w:r>
    <w:r w:rsidR="00BB00E5" w:rsidRPr="00BB00E5">
      <w:rPr>
        <w:rFonts w:ascii="Times New Roman" w:hAnsi="Times New Roman" w:cs="Times New Roman"/>
        <w:sz w:val="20"/>
        <w:szCs w:val="20"/>
      </w:rPr>
      <w:t>Atz_2</w:t>
    </w:r>
    <w:r w:rsidR="00EF74EF">
      <w:rPr>
        <w:rFonts w:ascii="Times New Roman" w:hAnsi="Times New Roman" w:cs="Times New Roman"/>
        <w:sz w:val="20"/>
        <w:szCs w:val="20"/>
      </w:rPr>
      <w:t>3</w:t>
    </w:r>
    <w:r w:rsidR="00BB00E5" w:rsidRPr="00BB00E5">
      <w:rPr>
        <w:rFonts w:ascii="Times New Roman" w:hAnsi="Times New Roman" w:cs="Times New Roman"/>
        <w:sz w:val="20"/>
        <w:szCs w:val="20"/>
      </w:rPr>
      <w:t>0</w:t>
    </w:r>
    <w:r w:rsidR="00EF74EF">
      <w:rPr>
        <w:rFonts w:ascii="Times New Roman" w:hAnsi="Times New Roman" w:cs="Times New Roman"/>
        <w:sz w:val="20"/>
        <w:szCs w:val="20"/>
      </w:rPr>
      <w:t>8</w:t>
    </w:r>
    <w:r w:rsidR="00BB00E5" w:rsidRPr="00BB00E5">
      <w:rPr>
        <w:rFonts w:ascii="Times New Roman" w:hAnsi="Times New Roman" w:cs="Times New Roman"/>
        <w:sz w:val="20"/>
        <w:szCs w:val="20"/>
      </w:rPr>
      <w:t>21_TM_vss644</w:t>
    </w:r>
  </w:p>
  <w:p w14:paraId="02793304" w14:textId="2957A135" w:rsidR="00111EC4" w:rsidRPr="00111EC4" w:rsidRDefault="00111EC4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53101" w14:textId="77777777" w:rsidR="00244421" w:rsidRDefault="00244421" w:rsidP="00111EC4">
      <w:pPr>
        <w:spacing w:after="0" w:line="240" w:lineRule="auto"/>
      </w:pPr>
      <w:r>
        <w:separator/>
      </w:r>
    </w:p>
  </w:footnote>
  <w:footnote w:type="continuationSeparator" w:id="0">
    <w:p w14:paraId="42712B59" w14:textId="77777777" w:rsidR="00244421" w:rsidRDefault="00244421" w:rsidP="00111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EC4"/>
    <w:rsid w:val="000A2013"/>
    <w:rsid w:val="000D2397"/>
    <w:rsid w:val="00110138"/>
    <w:rsid w:val="00111EC4"/>
    <w:rsid w:val="00244421"/>
    <w:rsid w:val="004D59E7"/>
    <w:rsid w:val="0074565A"/>
    <w:rsid w:val="00885071"/>
    <w:rsid w:val="00B322E8"/>
    <w:rsid w:val="00BB00E5"/>
    <w:rsid w:val="00D67135"/>
    <w:rsid w:val="00E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64535C"/>
  <w15:chartTrackingRefBased/>
  <w15:docId w15:val="{91D8376D-7291-46AD-B295-E3D0CF60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11EC4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11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11EC4"/>
  </w:style>
  <w:style w:type="paragraph" w:styleId="Kjene">
    <w:name w:val="footer"/>
    <w:basedOn w:val="Parasts"/>
    <w:link w:val="KjeneRakstz"/>
    <w:uiPriority w:val="99"/>
    <w:unhideWhenUsed/>
    <w:rsid w:val="00111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11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4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630DE-C175-46C0-84EA-B182CB13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Latvijas Republikas Patentu valde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Kintija Spalvēna</dc:creator>
  <cp:keywords/>
  <dc:description/>
  <cp:lastModifiedBy>Liene Vindele</cp:lastModifiedBy>
  <cp:revision>7</cp:revision>
  <dcterms:created xsi:type="dcterms:W3CDTF">2021-10-04T06:24:00Z</dcterms:created>
  <dcterms:modified xsi:type="dcterms:W3CDTF">2021-12-29T14:05:00Z</dcterms:modified>
</cp:coreProperties>
</file>