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24-TA-2216: Ministru Kabineta vēstules projekts (Saeimai, tiesībsargam vai citai valsts institūcijai vai amatpersonai)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Ministru kabineta atbildes vēstules projekts Latvijas Republikas Tiesībsarga birojam par māksliniecisko kolektīvu vadītāju darba samaksas jaunā modeļa ieviešanas nozīmi Dziesmu un deju svētku tradīcijas kā nacionālā kultūras mantojuma elementa saglabāšanā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ir iepazinies ar Latvijas Republikas Tiesībsarga biroja 2024. gada 14. augusta vēstuli Nr. 1-5/209 "Par māksliniecisko kolektīvu vadītāju darba samaksas jaunā modeļa ieviešanas nozīmi Dziesmu un deju svētku tradīcijas kā nacionālā kultūras mantojuma elementa saglabāšanā" (turpmāk – Tiesībsarga biroja vēstule), kurā lūgts, ņemot vērā Tiesībsarga biroja vēstulē izteiktos apsvērumus, tostarp no Latvijas starptautiskajām saistībām izrietošo pienākumu aktīvi darboties, lai saglabātu, attīstību un nostiprinātu dziesmu un deju svētku tradīciju, kas iekļauta Apvienoto Nāciju Izglītības, zinātnes un kultūras organizācijas (UNESCO) Reprezentatīvajā cilvēces nemateriālā kultūras mantojuma sarakstā, sniegt redzējumu par iespēju apstiprināt Kultūras ministrijas un Latvijas Nacionālā kultūras centra sagatavotajā konceptuālajā ziņojumā "Par māksliniecisko kolektīvu vadītāju darba samaksas finansēšanas kārtības maiņu” (23-TA-1708) (turpmāk – konceptuālais ziņojums) paredzēto risinājumu no 2025. gada, lai nodrošinātu jauna vienota Vispārējo latviešu dziesmu un deju svētku (turpmāk – Dziesmu un deju svētki) māksliniecisko kolektīvu vadītāju atalgojuma modeļa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Kultūras ministrija un Latvijas Nacionālais kultūras centrs ir precizējis konceptuālo ziņojumu atbilstoši starpministriju saskaņošanas procesā saņemtajiem Finanšu ministrijas iebildumiem un tiks virzīts atkārtotai saskaņošanai Vienotajā tiesību aktu projektu izstrādes un saskaņošanas portālā. Vienlaikus norādām, ka ir ņemts vērā Tiesībsarga biroja vēstulē norādītais un uzsākts māksliniecisko kolektīvu vadītāju atalgojuma reformas pirmais solis.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Kultūras ministrija un Latvijas Nacionālais kultūras centrs ir sagatavojis grozījumus nozares normatīvajos aktos – Ministru kabineta noteikumu projekts "Grozījumi Ministru kabineta 2015. gada 17. novembra noteikumos Nr. 649 "Kārtība, kādā pašvaldībām aprēķina un sadala valsts budžeta mērķdotāciju māksliniecisko kolektīvu vadītāju darba samaksai un valsts sociālās apdrošināšanas obligātajām iemaksām"" un Ministru kabineta noteikumu projekts "Grozījumi Ministru kabineta 2015. gada 28. jūlija noteikumos Nr. 440 "Kārtība, kādā tiek sadalīta valsts budžeta mērķdotācija to māksliniecisko kolektīvu vadītāju darba samaksai un valsts sociālās apdrošināšanas obligātajām iemaksām, kuru dibinātāji nav pašvaldības"" (turpmāk kopā – Noteikumi). Grozījumi Noteikumos nepieciešami, lai nodrošinātu Dziesmu un deju svētku māksliniecisko kolektīvu vadītāju darba samaksas un valsts sociālās apdrošināšanas obligāto iemaksu finansēšanas reformas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Dziesmu un deju svētku māksliniecisko kolektīvu vadītāju darba samaksas un valsts sociālās apdrošināšanas obligāto iemaksu finansēšanas reformas uzsākšanai Kultūras ministrija ir sagatavojusi Ministru kabineta rīkojuma projektu par apropriācijas pārdali (turpmāk – Ministru kabineta rīkojums). Minētais Ministru kabineta rīkojuma projekts sagatavots, pamatojoties uz likuma "Par valsts budžetu 2024. gadam un budžeta ietvaru 2024., 2025. un 2026. gadam" 63. pantu, paredzot atbalstīt apropriācijas pārdali 2024., 2025. un 2026. gadā 1 223 916 </w:t>
            </w:r>
            <w:r w:rsidR="00000000" w:rsidRPr="00000000" w:rsidDel="00000000">
              <w:rPr>
                <w:i w:val="1"/>
                <w:rtl w:val="0"/>
              </w:rPr>
              <w:t xml:space="preserve">euro</w:t>
            </w:r>
            <w:r w:rsidR="00000000" w:rsidRPr="00000000" w:rsidDel="00000000">
              <w:rPr>
                <w:rtl w:val="0"/>
              </w:rPr>
              <w:t xml:space="preserve"> apmērā katru gadu no budžeta resora "74. Gadskārtējā valsts budžeta izpildes procesā pārdalāmais finansējums" programmas 09.00.00 "Valsts nozīmes reformas īstenošanai" uz Kultūras ministrijas valsts budžeta apakšprogrammām, lai nodrošinātu Dziesmu un deju svētku māksliniecisko kolektīvu vadītāju darba samaksas un valsts sociālās apdrošināšanas obligāto iemaksu finansēšanas reformas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konceptuālais ziņojums un normatīvie akti, kas nepieciešami māksliniecisko kolektīvu vadītāju darba samaksas finansēšanas kārtības maiņas īstenošanai – Noteikumi un Ministru kabineta rīkojuma projekts ir ievietoti Vienotajā tiesību aktu projektu izstrādes un saskaņošanas portālā un nodoti starpministriju saskaņošanā paātrinātā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Latvijas Republikas Tiesībsarga birojam par veikto izpēti un iesaisti nemateriālā kultūras mantojuma vērtības – Dziesmu un deju svētku tradīcijas – saglabāšanā.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saskaņošanas procesā ir Kultūras ministrijas precizētais konceptuālais ziņojums “Par māksliniecisko kolektīvu vadītāju darba samaksas finansēšanas kārtības maiņu” (TAP 23-TA-1708), Ministru kabineta rīkojuma projekts “Par apropriācijas pārdali” (TAP 24-TA-2213), Ministru kabineta noteikumu projekts “Grozījumi Ministru kabineta 2015. gada 28. jūlija noteikumos Nr. 440 “Kārtība, kādā tiek sadalīta valsts budžeta mērķdotācija to māksliniecisko kolektīvu vadītāju darba samaksai un valsts sociālās apdrošināšanas obligātajām iemaksām, kuru dibinātāji nav pašvaldības”” (TAP 24-TA-2221) un Ministru kabineta noteikumu projekts “Grozījumi Ministru kabineta 2015. gada 17. novembra noteikumos Nr. 649 “Kārtība, kādā pašvaldībām aprēķina un sadala valsts budžeta mērķdotāciju māksliniecisko kolektīvu vadītāju darba samaksai un valsts sociālās apdrošināšanas obligātajām iemaksām”” (TAP 24-TA-2220), kuros vēl ir nepieciešams vienoties par atbalstāmiem priekšlikumiem, atzinums tiks sniegts pēc sarunas ar Kultūras ministrijas atbildīgajām amatpersonām un  pēc precizēto dokumentu saņemšanas un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atbildes vēstules projekts Latvijas Republikas Tiesībsarga birojam, papildinot to ar saistīto tiesību aktu projektu numuriem Vienotajā tiesību aktu projektu izstrādes un saskaņošanas portālā (TAP):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Konceptuālais ziņojums “Par māksliniecisko kolektīvu vadītāju darba samaksas finansēšanas kārtības maiņu” (TAP 23-TA-1708);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rīkojuma projekts “Par apropriācijas pārdali” (TAP 24-TA-2213);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noteikumu projekts “Grozījumi Ministru kabineta 2015.gada 28.jūlija noteikumos Nr.440 “Kārtība, kādā tiek sadalīta valsts budžeta mērķdotācija to māksliniecisko kolektīvu vadītāju darba samaksai un valsts sociālās apdrošināšanas obligātajām iemaksām, kuru dibinātāji nav pašvaldības”” (TAP 24-TA-2221)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noteikumu projekts “Grozījumi Ministru kabineta 2015.gada 17.novembra noteikumos Nr.649 “Kārtība, kādā pašvaldībām aprēķina un sadala valsts budžeta mērķdotāciju māksliniecisko kolektīvu vadītāju darba samaksai un valsts sociālās apdrošināšanas obligātajām iemaksām”” (TAP 24-TA-2220).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Ministru kabinets ir iepazinies ar Latvijas Republikas Tiesībsarga biroja 2024. gada 14. augusta vēstuli Nr. 1-5/209 "Par māksliniecisko kolektīvu vadītāju darba samaksas jaunā modeļa ieviešanas nozīmi Dziesmu un deju svētku tradīcijas kā nacionālā kultūras mantojuma elementa saglabāšanā" (turpmāk – Tiesībsarga biroja vēstule), kurā lūgts, ņemot vērā Tiesībsarga biroja vēstulē izteiktos apsvērumus, tostarp no Latvijas starptautiskajām saistībām izrietošo pienākumu aktīvi darboties, lai saglabātu, attīstību un nostiprinātu dziesmu un deju svētku tradīciju, kas iekļauta Apvienoto Nāciju Izglītības, zinātnes un kultūras organizācijas (UNESCO) Reprezentatīvajā cilvēces nemateriālā kultūras mantojuma sarakstā, sniegt redzējumu par iespēju apstiprināt Kultūras ministrijas un Latvijas Nacionālā kultūras centra sagatavotajā konceptuālajā ziņojumā "Par māksliniecisko kolektīvu vadītāju darba samaksas finansēšanas kārtības maiņu" (TAP 23-TA-1708)[1] (turpmāk – konceptuālais ziņojums) paredzēto risinājumu no 2025. gada, lai nodrošinātu jauna vienota Vispārējo latviešu dziesmu un deju svētku (turpmāk – Dziesmu un deju svētki) māksliniecisko kolektīvu vadītāju atalgojuma modeļa ieviešanu.</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Informējam, ka Kultūras ministrija un Latvijas Nacionālais kultūras centrs precizēja konceptuālo ziņojumu atbilstoši starpministriju saskaņošanas procesā saņemtajiem Finanšu ministrijas iebildumiem un iesniedza konceptuālo ziņojumu Valsts kancelejā izskatīšanai Ministru kabineta 2024. gada 24. septembra sēdē. Konceptuālajā ziņojumā paredzētā māksliniecisko kolektīvu vadītāju darba samaksas finansēšanas kārtības maiņa ir atbalstīta ar Ministru kabineta 2024. gada 26. septembra rīkojumu Nr. 777 "Par konceptuālo ziņojumu "Par māksliniecisko kolektīvu vadītāju darba samaksas finansēšanas kārtības maiņu"". Vienlaikus norādām, ka ir ņemts vērā Tiesībsarga biroja vēstulē norādītais un uzsākts māksliniecisko kolektīvu vadītāju atalgojuma reformas pirmais solis.</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Vienlaikus Kultūras ministrija un Latvijas Nacionālais kultūras centrs ir sagatavojis grozījumus nozares normatīvajos aktos – Ministru kabineta noteikumu projekts "Grozījumi Ministru kabineta 2015. gada 17. novembra noteikumos Nr. 649 "Kārtība, kādā pašvaldībām aprēķina un sadala valsts budžeta mērķdotāciju māksliniecisko kolektīvu vadītāju darba samaksai un valsts sociālās apdrošināšanas obligātajām iemaksām""(TAP 24-TA-2220)[2] un Ministru kabineta noteikumu projekts "Grozījumi Ministru kabineta 2015. gada 28. jūlija noteikumos Nr. 440 "Kārtība, kādā tiek sadalīta valsts budžeta mērķdotācija to māksliniecisko kolektīvu vadītāju darba samaksai un valsts sociālās apdrošināšanas obligātajām iemaksām, kuru dibinātāji nav pašvaldības""(TAP 24-TA-2221)[3] (turpmāk kopā – Noteikumi).</w:t>
            </w:r>
            <w:r w:rsidR="00000000" w:rsidRPr="00000000" w:rsidDel="00000000">
              <w:rPr>
                <w:rtl w:val="0"/>
              </w:rPr>
              <w:t xml:space="preserve">
</w:t>
            </w:r>
            <w:r w:rsidR="00000000" w:rsidRPr="00000000" w:rsidDel="00000000">
              <w:rPr>
                <w:rtl w:val="0"/>
              </w:rPr>
              <w:t xml:space="preserve">Grozījumi Noteikumos nepieciešami, lai nodrošinātu Dziesmu un deju svētku māksliniecisko kolektīvu vadītāju darba samaksas un valsts sociālās apdrošināšanas obligāto iemaksu finansēšanas reformas uzsākšanu.</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Dziesmu un deju svētku māksliniecisko kolektīvu vadītāju darba samaksas un valsts sociālās apdrošināšanas obligāto iemaksu finansēšanas reformas uzsākšanai Kultūras ministrija ir sagatavojusi Ministru kabineta rīkojuma projektu par apropriācijas pārdali (turpmāk – Ministru kabineta rīkojuma projekts) (TAP 24-TA-2213)[4]. Minētais Ministru kabineta rīkojuma projekts sagatavots, pamatojoties uz likuma "Par valsts budžetu 2024. gadam un budžeta ietvaru 2024., 2025. un 2026. gadam" 63. pantu, paredzot atbalstīt apropriācijas pārdali 2024., 2025. un 2026. gadā 1 223 916 </w:t>
            </w:r>
            <w:r w:rsidR="00000000" w:rsidRPr="00000000" w:rsidDel="00000000">
              <w:rPr>
                <w:i w:val="1"/>
                <w:rtl w:val="0"/>
              </w:rPr>
              <w:t xml:space="preserve">euro</w:t>
            </w:r>
            <w:r w:rsidR="00000000" w:rsidRPr="00000000" w:rsidDel="00000000">
              <w:rPr>
                <w:rtl w:val="0"/>
              </w:rPr>
              <w:t xml:space="preserve"> apmērā katru gadu no budžeta resora "74. Gadskārtējā valsts budžeta izpildes procesā pārdalāmais finansējums" programmas 09.00.00 "Valsts nozīmes reformas īstenošanai" uz Kultūras ministrijas valsts budžeta apakšprogrammām, lai nodrošinātu Dziesmu un deju svētku māksliniecisko kolektīvu vadītāju darba samaksas un valsts sociālās apdrošināšanas obligāto iemaksu finansēšanas reformas uzsākšanu.</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Informējam, ka konceptuālais ziņojums un normatīvie akti, kas nepieciešami māksliniecisko kolektīvu vadītāju darba samaksas finansēšanas kārtības maiņas īstenošanai – Noteikumi un Ministru kabineta rīkojuma projekts ir ievietoti Vienotajā tiesību aktu projektu izstrādes un saskaņošanas portālā un nodoti starpministriju saskaņošanā paātrinātā kārtībā.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Pateicamies Latvijas Republikas Tiesībsarga birojam par veikto izpēti un iesaisti nemateriālā kultūras mantojuma vērtības – Dziesmu un deju svētku tradīcijas – saglabāšanā.</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[1] Konceptuālais ziņojums "Par māksliniecisko kolektīvu vadītāju darba samaksas finansēšanas kārtības maiņu" (TAP 23-TA-1708). Pieejams: TAP https://tapportals.mk.gov.lv/legal_acts/470230bf-bf53-44da-bad5-e6230b6640f2</w:t>
            </w:r>
            <w:r w:rsidR="00000000" w:rsidRPr="00000000" w:rsidDel="00000000">
              <w:rPr>
                <w:rtl w:val="0"/>
              </w:rPr>
              <w:t xml:space="preserve">
</w:t>
            </w:r>
            <w:r w:rsidR="00000000" w:rsidRPr="00000000" w:rsidDel="00000000">
              <w:rPr>
                <w:rtl w:val="0"/>
              </w:rPr>
              <w:t xml:space="preserve">[2] Ministru kabineta noteikumu projekts "Grozījumi Ministru kabineta 2015. gada 17. novembra noteikumos Nr. 649 "Kārtība, kādā pašvaldībām aprēķina un sadala valsts budžeta mērķdotāciju māksliniecisko kolektīvu vadītāju darba samaksai un valsts sociālās apdrošināšanas obligātajām iemaksām""(TAP24-TA-2220). Pieejams: TAP https://tapportals.mk.gov.lv/legal_acts/05cddd87-f93c-4786-88bb-a20909b04ffb</w:t>
            </w:r>
            <w:r w:rsidR="00000000" w:rsidRPr="00000000" w:rsidDel="00000000">
              <w:rPr>
                <w:rtl w:val="0"/>
              </w:rPr>
              <w:t xml:space="preserve">
</w:t>
            </w:r>
            <w:r w:rsidR="00000000" w:rsidRPr="00000000" w:rsidDel="00000000">
              <w:rPr>
                <w:rtl w:val="0"/>
              </w:rPr>
              <w:t xml:space="preserve">[3] Ministru kabineta noteikumu projekts "Grozījumi Ministru kabineta 2015. gada 28. jūlija noteikumos Nr. 440 "Kārtība, kādā tiek sadalīta valsts budžeta mērķdotācija to māksliniecisko kolektīvu vadītāju darba samaksai un valsts sociālās apdrošināšanas obligātajām iemaksām, kuru dibinātāji nav pašvaldības""(TAP 24-TA-2221). Pieejams: TAP https://tapportals.mk.gov.lv/legal_acts/e80aef5f-e4bf-4b30-b3de-885e9ef09261</w:t>
            </w:r>
            <w:r w:rsidR="00000000" w:rsidRPr="00000000" w:rsidDel="00000000">
              <w:rPr>
                <w:rtl w:val="0"/>
              </w:rPr>
              <w:t xml:space="preserve">
</w:t>
            </w:r>
            <w:r w:rsidR="00000000" w:rsidRPr="00000000" w:rsidDel="00000000">
              <w:rPr>
                <w:rtl w:val="0"/>
              </w:rPr>
              <w:t xml:space="preserve">[4] Ministru kabineta rīkojuma projekts "Par apropriācijas pārdali". Pieejams: TAP https://tapportals.mk.gov.lv/legal_acts/0bec7a57-216e-48ba-8bf6-d1e481ebb41a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24-TA-2216</w:t>
    </w:r>
    <w:r>
      <w:br/>
    </w:r>
    <w:r w:rsidR="00000000" w:rsidRPr="00000000" w:rsidDel="00000000">
      <w:rPr>
        <w:rtl w:val="0"/>
      </w:rPr>
      <w:t xml:space="preserve">27.09.2024. 16.50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24-TA-2216</w:t>
    </w:r>
    <w:r>
      <w:br/>
    </w:r>
    <w:r w:rsidR="00000000" w:rsidRPr="00000000" w:rsidDel="00000000">
      <w:rPr>
        <w:rtl w:val="0"/>
      </w:rPr>
      <w:t xml:space="preserve">27.09.2024. 16.50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Izziņa_24-TA-2216.docx</dc:title>
</cp:coreProperties>
</file>

<file path=docProps/custom.xml><?xml version="1.0" encoding="utf-8"?>
<Properties xmlns="http://schemas.openxmlformats.org/officeDocument/2006/custom-properties" xmlns:vt="http://schemas.openxmlformats.org/officeDocument/2006/docPropsVTypes"/>
</file>