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6"/>
        <w:gridCol w:w="3768"/>
        <w:gridCol w:w="2930"/>
      </w:tblGrid>
      <w:tr w:rsidR="00550F88" w14:paraId="5FA90D4B" w14:textId="77777777" w:rsidTr="00CA143D">
        <w:trPr>
          <w:trHeight w:hRule="exact" w:val="2551"/>
        </w:trPr>
        <w:tc>
          <w:tcPr>
            <w:tcW w:w="2646" w:type="dxa"/>
          </w:tcPr>
          <w:p w14:paraId="4A12834A" w14:textId="77777777" w:rsidR="006778EB" w:rsidRDefault="00633964" w:rsidP="00CA143D">
            <w:pPr>
              <w:contextualSpacing/>
            </w:pPr>
            <w:r>
              <w:rPr>
                <w:noProof/>
                <w:lang w:eastAsia="lv-LV"/>
              </w:rPr>
              <w:drawing>
                <wp:inline distT="0" distB="0" distL="0" distR="0" wp14:anchorId="1148073E" wp14:editId="134A8B7A">
                  <wp:extent cx="1533525" cy="15335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8" w:type="dxa"/>
            <w:vAlign w:val="center"/>
          </w:tcPr>
          <w:p w14:paraId="43438373" w14:textId="77777777" w:rsidR="006778EB" w:rsidRDefault="00633964" w:rsidP="00CA143D">
            <w:pPr>
              <w:contextualSpacing/>
              <w:jc w:val="center"/>
            </w:pPr>
            <w:r w:rsidRPr="00234FFD">
              <w:rPr>
                <w:rFonts w:eastAsia="Times New Roman"/>
                <w:b/>
                <w:bCs/>
                <w:color w:val="000000"/>
                <w:lang w:eastAsia="lv-LV"/>
              </w:rPr>
              <w:t>AMATA APRAKSTS</w:t>
            </w:r>
          </w:p>
        </w:tc>
        <w:tc>
          <w:tcPr>
            <w:tcW w:w="2930" w:type="dxa"/>
          </w:tcPr>
          <w:p w14:paraId="1016BD41" w14:textId="77777777" w:rsidR="006778EB" w:rsidRDefault="00633964" w:rsidP="00CA143D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7B0F7D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APSTIPRINĀTS</w:t>
            </w:r>
          </w:p>
          <w:p w14:paraId="53671E5C" w14:textId="77777777" w:rsidR="006778EB" w:rsidRDefault="00633964" w:rsidP="00CA143D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7B0F7D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ar Valsts ieņēmumu </w:t>
            </w:r>
          </w:p>
          <w:p w14:paraId="36048EA8" w14:textId="77777777" w:rsidR="006778EB" w:rsidRPr="007B0F7D" w:rsidRDefault="00633964" w:rsidP="00CA143D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7B0F7D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dienesta</w:t>
            </w:r>
          </w:p>
          <w:p w14:paraId="67E197B3" w14:textId="77777777" w:rsidR="006778EB" w:rsidRPr="000D73A9" w:rsidRDefault="00633964" w:rsidP="00CA143D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0D73A9">
              <w:rPr>
                <w:rFonts w:eastAsia="Times New Roman"/>
                <w:noProof/>
                <w:color w:val="000000"/>
                <w:sz w:val="26"/>
                <w:szCs w:val="26"/>
                <w:lang w:eastAsia="lv-LV"/>
              </w:rPr>
              <w:t>10.02.2026</w:t>
            </w:r>
            <w:r w:rsidRPr="000D73A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. rīkojumu</w:t>
            </w:r>
          </w:p>
          <w:p w14:paraId="5485919B" w14:textId="77777777" w:rsidR="006778EB" w:rsidRPr="007B0F7D" w:rsidRDefault="00633964" w:rsidP="00CA143D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0D73A9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Nr.</w:t>
            </w:r>
            <w:r w:rsidRPr="000D73A9">
              <w:rPr>
                <w:rFonts w:eastAsia="Times New Roman"/>
                <w:noProof/>
                <w:color w:val="000000"/>
                <w:sz w:val="26"/>
                <w:szCs w:val="26"/>
                <w:lang w:eastAsia="lv-LV"/>
              </w:rPr>
              <w:t>A002-27.1/13.1/8</w:t>
            </w:r>
          </w:p>
          <w:p w14:paraId="232FD083" w14:textId="77777777" w:rsidR="006778EB" w:rsidRDefault="00633964" w:rsidP="00CA143D">
            <w:pPr>
              <w:contextualSpacing/>
              <w:jc w:val="right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6.</w:t>
            </w:r>
            <w:r w:rsidRPr="007B0F7D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pielikums</w:t>
            </w:r>
          </w:p>
          <w:p w14:paraId="7C5EE5F6" w14:textId="77777777" w:rsidR="006778EB" w:rsidRPr="00F42A2B" w:rsidRDefault="00633964" w:rsidP="00CA143D">
            <w:pPr>
              <w:contextualSpacing/>
              <w:jc w:val="right"/>
              <w:rPr>
                <w:rFonts w:eastAsia="Times New Roman"/>
                <w:color w:val="000000"/>
                <w:sz w:val="26"/>
                <w:szCs w:val="26"/>
                <w:lang w:eastAsia="lv-LV"/>
              </w:rPr>
            </w:pPr>
            <w:r w:rsidRPr="007B0F7D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spēkā 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 xml:space="preserve">ar </w:t>
            </w:r>
            <w:r w:rsidR="003F5188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27.03</w:t>
            </w:r>
            <w:r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.</w:t>
            </w:r>
            <w:r w:rsidR="003F5188">
              <w:rPr>
                <w:rFonts w:eastAsia="Times New Roman"/>
                <w:color w:val="000000"/>
                <w:sz w:val="26"/>
                <w:szCs w:val="26"/>
                <w:lang w:eastAsia="lv-LV"/>
              </w:rPr>
              <w:t>2026.</w:t>
            </w:r>
          </w:p>
        </w:tc>
      </w:tr>
    </w:tbl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3827"/>
        <w:gridCol w:w="1417"/>
        <w:gridCol w:w="1411"/>
      </w:tblGrid>
      <w:tr w:rsidR="00550F88" w14:paraId="27D1BB48" w14:textId="77777777" w:rsidTr="000A63C4">
        <w:trPr>
          <w:trHeight w:val="20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EB0E" w14:textId="77777777" w:rsidR="003F5188" w:rsidRPr="003F5188" w:rsidRDefault="00633964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2.Amata nosaukums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97F1C" w14:textId="77777777" w:rsidR="003F5188" w:rsidRPr="003F5188" w:rsidRDefault="00633964" w:rsidP="003F518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3F5188">
              <w:rPr>
                <w:rFonts w:eastAsia="Times New Roman"/>
                <w:b/>
                <w:bCs/>
                <w:color w:val="000000"/>
                <w:lang w:eastAsia="lv-LV"/>
              </w:rPr>
              <w:t>Pārvaldes direktora vietnieks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E14F0" w14:textId="77777777" w:rsidR="003F5188" w:rsidRPr="003F5188" w:rsidRDefault="00633964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2.1.Amata statuss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604C5" w14:textId="77777777" w:rsidR="003F5188" w:rsidRPr="003F5188" w:rsidRDefault="00633964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ierēdnis</w:t>
            </w:r>
          </w:p>
        </w:tc>
      </w:tr>
      <w:tr w:rsidR="00550F88" w14:paraId="032ABB58" w14:textId="77777777" w:rsidTr="003F5188">
        <w:trPr>
          <w:trHeight w:val="20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7819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3.Struktūrvienība</w:t>
            </w: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E20BD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3F5188">
              <w:rPr>
                <w:rFonts w:eastAsia="Times New Roman"/>
                <w:b/>
                <w:bCs/>
                <w:color w:val="000000"/>
                <w:lang w:eastAsia="lv-LV"/>
              </w:rPr>
              <w:t xml:space="preserve">Nelegāli iegūtu līdzekļu legalizācijas novēršanas pārvalde </w:t>
            </w:r>
            <w:r w:rsidRPr="003F5188">
              <w:rPr>
                <w:rFonts w:eastAsia="Times New Roman"/>
                <w:color w:val="000000"/>
                <w:lang w:eastAsia="lv-LV"/>
              </w:rPr>
              <w:t>(turpmāk - Pārvalde)</w:t>
            </w:r>
          </w:p>
        </w:tc>
      </w:tr>
      <w:tr w:rsidR="00550F88" w14:paraId="700392AB" w14:textId="77777777" w:rsidTr="003F5188">
        <w:trPr>
          <w:trHeight w:val="20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D9CA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4.Profesijas kods</w:t>
            </w: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CE46A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1213 02</w:t>
            </w:r>
          </w:p>
        </w:tc>
      </w:tr>
      <w:tr w:rsidR="00550F88" w14:paraId="5AA02B7E" w14:textId="77777777" w:rsidTr="003F5188">
        <w:trPr>
          <w:trHeight w:val="20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93FE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5.Amata saime un līmenis</w:t>
            </w: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06A70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3F5188">
              <w:rPr>
                <w:rFonts w:eastAsia="Times New Roman"/>
                <w:b/>
                <w:bCs/>
                <w:color w:val="000000"/>
                <w:lang w:eastAsia="lv-LV"/>
              </w:rPr>
              <w:t>28.3.apakšsaime “Privātpersonu kontrole”, VIII</w:t>
            </w:r>
            <w:r w:rsidR="000A63C4">
              <w:rPr>
                <w:rFonts w:eastAsia="Times New Roman"/>
                <w:b/>
                <w:bCs/>
                <w:color w:val="000000"/>
                <w:lang w:eastAsia="lv-LV"/>
              </w:rPr>
              <w:t> </w:t>
            </w:r>
            <w:r w:rsidRPr="003F5188">
              <w:rPr>
                <w:rFonts w:eastAsia="Times New Roman"/>
                <w:b/>
                <w:bCs/>
                <w:color w:val="000000"/>
                <w:lang w:eastAsia="lv-LV"/>
              </w:rPr>
              <w:t>līmenis, 13.mēnešalgu grupa</w:t>
            </w:r>
          </w:p>
        </w:tc>
      </w:tr>
      <w:tr w:rsidR="00550F88" w14:paraId="59D58D18" w14:textId="77777777" w:rsidTr="003F5188">
        <w:trPr>
          <w:trHeight w:val="20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74B0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6.Tiešais vadītājs</w:t>
            </w: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65DB4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Pārvaldes direktors</w:t>
            </w:r>
          </w:p>
        </w:tc>
      </w:tr>
      <w:tr w:rsidR="00550F88" w14:paraId="67D117DE" w14:textId="77777777" w:rsidTr="003F5188">
        <w:trPr>
          <w:trHeight w:val="20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092AF3A" w14:textId="77777777" w:rsidR="003F5188" w:rsidRPr="003F5188" w:rsidRDefault="00633964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7.2.Aizvieto</w:t>
            </w: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93849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Pārvaldes direktoru, ja tas noteikts ar rīkojumu</w:t>
            </w:r>
          </w:p>
        </w:tc>
      </w:tr>
      <w:tr w:rsidR="00550F88" w14:paraId="1432EB03" w14:textId="77777777" w:rsidTr="003F5188">
        <w:trPr>
          <w:trHeight w:val="20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B8D8733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8.1.Iekšējā sadarbība</w:t>
            </w: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88A6A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ar visām VID struktūrvienībām</w:t>
            </w:r>
          </w:p>
        </w:tc>
      </w:tr>
      <w:tr w:rsidR="00550F88" w14:paraId="159D0D9C" w14:textId="77777777" w:rsidTr="003F5188">
        <w:trPr>
          <w:trHeight w:val="20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6E9827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8.2.Ārējā sadarbība</w:t>
            </w: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FBD47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ar juridiskām un fiziskām personām</w:t>
            </w:r>
          </w:p>
        </w:tc>
      </w:tr>
      <w:tr w:rsidR="00550F88" w14:paraId="499B674B" w14:textId="77777777" w:rsidTr="003F5188">
        <w:trPr>
          <w:trHeight w:val="20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FDD38" w14:textId="77777777" w:rsidR="003F5188" w:rsidRPr="003F5188" w:rsidRDefault="003F5188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690BC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ar ārvalstu nodokļu un muitas dienestiem un starptautiskajām organizācijām</w:t>
            </w:r>
          </w:p>
        </w:tc>
      </w:tr>
      <w:tr w:rsidR="00550F88" w14:paraId="379E00B8" w14:textId="77777777" w:rsidTr="003F5188">
        <w:trPr>
          <w:trHeight w:val="20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690C5" w14:textId="77777777" w:rsidR="003F5188" w:rsidRPr="003F5188" w:rsidRDefault="003F5188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CBE50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ar citām valsts un pašvaldību institūcijām</w:t>
            </w:r>
          </w:p>
        </w:tc>
      </w:tr>
      <w:tr w:rsidR="00550F88" w14:paraId="4FB9C509" w14:textId="77777777" w:rsidTr="003F5188">
        <w:trPr>
          <w:trHeight w:val="20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5DC6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9.Amata mērķis</w:t>
            </w: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040FB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organizēt efektīvu un kvalitatīvu sagatavošanos azartspēļu un izložu, preču un pakalpojumu loteriju organizēšanas</w:t>
            </w:r>
            <w:r w:rsidR="00974EB2">
              <w:rPr>
                <w:rFonts w:eastAsia="Times New Roman"/>
                <w:color w:val="000000"/>
                <w:lang w:eastAsia="lv-LV"/>
              </w:rPr>
              <w:t xml:space="preserve"> un azartspēļu pakalpojumu sniedzēju</w:t>
            </w:r>
            <w:r w:rsidRPr="003F5188">
              <w:rPr>
                <w:rFonts w:eastAsia="Times New Roman"/>
                <w:color w:val="000000"/>
                <w:lang w:eastAsia="lv-LV"/>
              </w:rPr>
              <w:t xml:space="preserve"> uzraudzības un kontroles funkciju pārņemšanai VID</w:t>
            </w:r>
          </w:p>
        </w:tc>
      </w:tr>
      <w:tr w:rsidR="00550F88" w14:paraId="43AE0824" w14:textId="77777777" w:rsidTr="003F5188">
        <w:trPr>
          <w:trHeight w:val="20"/>
        </w:trPr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BAAB" w14:textId="77777777" w:rsidR="003F5188" w:rsidRPr="003F5188" w:rsidRDefault="00633964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10.Amata pienākumi</w:t>
            </w:r>
          </w:p>
        </w:tc>
      </w:tr>
      <w:tr w:rsidR="00550F88" w14:paraId="1FF124B8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B14A3" w14:textId="77777777" w:rsidR="003F5188" w:rsidRPr="003F5188" w:rsidRDefault="003F5188" w:rsidP="000A63C4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37699" w14:textId="77777777" w:rsidR="003F5188" w:rsidRPr="003F5188" w:rsidRDefault="00633964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Pienākums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9AD10" w14:textId="77777777" w:rsidR="003F5188" w:rsidRPr="003F5188" w:rsidRDefault="00633964" w:rsidP="003F518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Nozīmība, %</w:t>
            </w:r>
          </w:p>
        </w:tc>
      </w:tr>
      <w:tr w:rsidR="00550F88" w14:paraId="709C1E0F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1A5B86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10.1.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5CB64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piedalīties Pārvaldes darba plānošanā un organizēšanā, kā arī vadīt Pārvaldes darbu un uzdevumu izpildi Pārvaldes direktora prombūtnes laikā.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9C89F83" w14:textId="77777777" w:rsidR="003F5188" w:rsidRPr="003F5188" w:rsidRDefault="00633964" w:rsidP="003F518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40</w:t>
            </w:r>
          </w:p>
        </w:tc>
      </w:tr>
      <w:tr w:rsidR="00550F88" w14:paraId="6EE2ECE0" w14:textId="77777777" w:rsidTr="000A63C4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3A0B81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10.2.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816A0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koordinēt un uzraudzīt: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5E8CBE6" w14:textId="77777777" w:rsidR="003F5188" w:rsidRPr="003F5188" w:rsidRDefault="00633964" w:rsidP="003F518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50</w:t>
            </w:r>
          </w:p>
        </w:tc>
      </w:tr>
      <w:tr w:rsidR="00550F88" w14:paraId="749E8F3F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641AB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31ED01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10.2.1. normatīvajos aktos noteikto atļauju (izziņu, sertifikātu) un licenču reģistrāciju, izsniegšanu un nosacījumu izpildes uzraudzību.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5DF577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lang w:eastAsia="lv-LV"/>
              </w:rPr>
            </w:pPr>
          </w:p>
        </w:tc>
      </w:tr>
      <w:tr w:rsidR="00550F88" w14:paraId="12C8E6C7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A6CDC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5EE8E6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 xml:space="preserve">10.2.2. ieteikumu </w:t>
            </w:r>
            <w:r w:rsidR="00974EB2">
              <w:rPr>
                <w:rFonts w:eastAsia="Times New Roman"/>
                <w:color w:val="000000"/>
                <w:lang w:eastAsia="lv-LV"/>
              </w:rPr>
              <w:t>sagatavo</w:t>
            </w:r>
            <w:r w:rsidRPr="003F5188">
              <w:rPr>
                <w:rFonts w:eastAsia="Times New Roman"/>
                <w:color w:val="000000"/>
                <w:lang w:eastAsia="lv-LV"/>
              </w:rPr>
              <w:t>šanu, nodokļu maksātāju konsultēšanu un informēšanu.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198324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50F88" w14:paraId="5299CAA7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A2CF2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AB12C8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10.2.3. administratīvā pārkāpuma procesu atbilstoši nozari reglamentējošiem normatīvajiem aktiem un darbības sodu izpildei.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C7ED0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50F88" w14:paraId="76D444F7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04161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928D7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 xml:space="preserve">10.2.4. pārbaužu veikšanu </w:t>
            </w:r>
            <w:r w:rsidR="000A63C4">
              <w:rPr>
                <w:rFonts w:eastAsia="Times New Roman"/>
                <w:color w:val="000000"/>
                <w:lang w:eastAsia="lv-LV"/>
              </w:rPr>
              <w:t>n</w:t>
            </w:r>
            <w:r w:rsidR="000A63C4" w:rsidRPr="000A63C4">
              <w:rPr>
                <w:rFonts w:eastAsia="Times New Roman"/>
                <w:color w:val="000000"/>
                <w:lang w:eastAsia="lv-LV"/>
              </w:rPr>
              <w:t>oziedzīgi iegūtu līdzekļu legalizācijas un terorisma un proliferācijas finansēšanas novēršanas un sankciju</w:t>
            </w:r>
            <w:r w:rsidR="000A63C4">
              <w:rPr>
                <w:rFonts w:eastAsia="Times New Roman"/>
                <w:color w:val="000000"/>
                <w:lang w:eastAsia="lv-LV"/>
              </w:rPr>
              <w:t xml:space="preserve"> piemērošanas </w:t>
            </w:r>
            <w:r w:rsidRPr="003F5188">
              <w:rPr>
                <w:rFonts w:eastAsia="Times New Roman"/>
                <w:color w:val="000000"/>
                <w:lang w:eastAsia="lv-LV"/>
              </w:rPr>
              <w:t>jomā.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08AA8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lang w:eastAsia="lv-LV"/>
              </w:rPr>
            </w:pPr>
          </w:p>
        </w:tc>
      </w:tr>
      <w:tr w:rsidR="00550F88" w14:paraId="1DD5EB6E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66B456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2123C8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10.2.5. juridiskā atbalsta sniegšanu un līdzdalību juridisko jautājumu risināšanā VID uzdevumu izpildes un VID darbības nodrošināšanai.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66FA5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50F88" w14:paraId="23C45902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59050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6E0D1F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10.2.6. informācijas publicitāti saskaņā ar normatīvo aktu prasībām.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FA6A13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50F88" w14:paraId="16DF4E9D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7702D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B74F01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10.2.7. informācijas apmaiņu ar ārvalstu nodokļu administrācijām, Eiropas Komisiju (</w:t>
            </w:r>
            <w:r w:rsidRPr="000A63C4">
              <w:rPr>
                <w:rFonts w:eastAsia="Times New Roman"/>
                <w:i/>
                <w:iCs/>
                <w:color w:val="000000"/>
                <w:lang w:eastAsia="lv-LV"/>
              </w:rPr>
              <w:t>Moneyval</w:t>
            </w:r>
            <w:r w:rsidRPr="003F5188">
              <w:rPr>
                <w:rFonts w:eastAsia="Times New Roman"/>
                <w:color w:val="000000"/>
                <w:lang w:eastAsia="lv-LV"/>
              </w:rPr>
              <w:t>) un Ekonomiskās sadarbības un attīstības organizāciju (ESAO)  atbilstoši normatīvo aktu prasībām, starptautiskajiem līgumiem, VID noslēgtajiem vienošanās līgumiem, kā arī ārvalstu sadarbības partneriem.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5EBF57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50F88" w14:paraId="2BB062FD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7A6FE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2E1C76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10.2.8. informācijas apmaiņu un tās koordinēšanu ar ārvalstu dienestiem un citām institūcijām par starptautiskajām aktualitātēm un starptautisko sadarbību.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6D1EF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50F88" w14:paraId="5F161A15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26159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ED5A37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10.2.9. VID interešu pārstāvību tiesās.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AC361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50F88" w14:paraId="51164A35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37A28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A24B44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10.2.10. attīstības plānošanas dokumentu izstrādi un īstenošanu, kā arī informatīvo ziņojumu un tiesību aktu izstrādi.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2E378F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50F88" w14:paraId="06D36525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29A440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8F12A6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10.2.11. starpresoru vienošanos un sadarbības līgumu projektu izstrādi un noslēgšanu.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B5D9F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50F88" w14:paraId="4F8C1386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C01BF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3BFD43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10.2.12. informācijas sistēmu programmatūras izstrādi, izmaiņu ieviešanu un informācijas sistēmu darbības pārvaldību.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6FDD5E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50F88" w14:paraId="60B7FBC0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5D43F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3C432F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10.2.13. informācijas sistēmu un informācijas un komunikācijas tehnoloģiju attīstības pasākumus, to aktualizēšanu un pasākumu izpildes gaitas uzraudzību.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A5B28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50F88" w14:paraId="22D440A0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1D603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BBDBBA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10.2.14. riska vadības īstenošanu taktiskajā un operatīvajā līmenī saistību izpildes un organizatoriskajiem riskiem pamatdarbības funkciju efektīvai nodrošināšanai.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92F9D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50F88" w14:paraId="40A6982E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00281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2CFA89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10.2.15. procesu un riska vadības sistēmas ieviešanu un uzturēšanas koordinēšanu.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43449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50F88" w14:paraId="6816A695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8F760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A6EF7A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10.2.16. nodokļu maksātāju un ar nodokļiem apliekamo objektu</w:t>
            </w:r>
            <w:r w:rsidR="00974EB2">
              <w:rPr>
                <w:rFonts w:eastAsia="Times New Roman"/>
                <w:color w:val="000000"/>
                <w:lang w:eastAsia="lv-LV"/>
              </w:rPr>
              <w:t>, ka arī uzraugāmo subjektu</w:t>
            </w:r>
            <w:r w:rsidRPr="003F5188">
              <w:rPr>
                <w:rFonts w:eastAsia="Times New Roman"/>
                <w:color w:val="000000"/>
                <w:lang w:eastAsia="lv-LV"/>
              </w:rPr>
              <w:t xml:space="preserve"> reģistrāciju un uzskaiti un kontroli pār reģistrācijas dokumentu atbilstību likumā noteiktajām prasībām un faktiskajam stāvoklim.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DC762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50F88" w14:paraId="508E5820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193DF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92A182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10.2.17. fizisko un juridisko personu nodokļu deklarāciju, pārskatu un ziņojumu pieņemšanu un kvalitātes novērtēšanu.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AEDB7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50F88" w14:paraId="73DC3B16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AADF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C338C2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 xml:space="preserve">10.2.18. VID administrēto valsts nodokļu, nodevu un citu valsts noteikto obligāto maksājumu iekasēšanas Latvijas Republikas teritorijā, kā arī nodokļu, nodevu un citu obligāto maksājumu iekasēšana </w:t>
            </w:r>
            <w:r w:rsidR="00974EB2">
              <w:rPr>
                <w:rFonts w:eastAsia="Times New Roman"/>
                <w:color w:val="000000"/>
                <w:lang w:eastAsia="lv-LV"/>
              </w:rPr>
              <w:t>Eiropas Savienības</w:t>
            </w:r>
            <w:r w:rsidRPr="003F5188">
              <w:rPr>
                <w:rFonts w:eastAsia="Times New Roman"/>
                <w:color w:val="000000"/>
                <w:lang w:eastAsia="lv-LV"/>
              </w:rPr>
              <w:t xml:space="preserve"> budžetā.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14CF" w14:textId="77777777" w:rsidR="003F5188" w:rsidRPr="003F5188" w:rsidRDefault="003F5188" w:rsidP="003F5188">
            <w:pPr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lang w:eastAsia="lv-LV"/>
              </w:rPr>
            </w:pPr>
          </w:p>
        </w:tc>
      </w:tr>
      <w:tr w:rsidR="00550F88" w14:paraId="5D5A6759" w14:textId="77777777" w:rsidTr="000A63C4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BECA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10.3.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B38B3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saskaņā ar Pārvaldes direktora uzdevumiem un norādījumiem veikt Pārvaldes reglamentā noteiktos uzdevumus vai pildīt citus pienākumus atbilstoši amata kompetencei.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B2BC2" w14:textId="77777777" w:rsidR="003F5188" w:rsidRPr="003F5188" w:rsidRDefault="00633964" w:rsidP="003F518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10</w:t>
            </w:r>
          </w:p>
        </w:tc>
      </w:tr>
      <w:tr w:rsidR="00550F88" w14:paraId="3D2F30F4" w14:textId="77777777" w:rsidTr="003F5188">
        <w:trPr>
          <w:trHeight w:val="20"/>
        </w:trPr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B22C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lastRenderedPageBreak/>
              <w:t>11.Kompetences</w:t>
            </w:r>
          </w:p>
        </w:tc>
      </w:tr>
      <w:tr w:rsidR="00550F88" w14:paraId="391561CB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DAEE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11.1.</w:t>
            </w:r>
          </w:p>
        </w:tc>
        <w:tc>
          <w:tcPr>
            <w:tcW w:w="8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CB195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Ētiskums</w:t>
            </w:r>
          </w:p>
        </w:tc>
      </w:tr>
      <w:tr w:rsidR="00550F88" w14:paraId="655B969C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793A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11.2.</w:t>
            </w:r>
          </w:p>
        </w:tc>
        <w:tc>
          <w:tcPr>
            <w:tcW w:w="8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84D55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Orientācija uz attīstību</w:t>
            </w:r>
          </w:p>
        </w:tc>
      </w:tr>
      <w:tr w:rsidR="00550F88" w14:paraId="1D539CDA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CB9F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11.3.</w:t>
            </w:r>
          </w:p>
        </w:tc>
        <w:tc>
          <w:tcPr>
            <w:tcW w:w="8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94A48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Plānošana un organizēšana</w:t>
            </w:r>
          </w:p>
        </w:tc>
      </w:tr>
      <w:tr w:rsidR="00550F88" w14:paraId="7C969F6C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11DE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11.4.</w:t>
            </w:r>
          </w:p>
        </w:tc>
        <w:tc>
          <w:tcPr>
            <w:tcW w:w="8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B2DBD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Komandas vadīšana</w:t>
            </w:r>
          </w:p>
        </w:tc>
      </w:tr>
      <w:tr w:rsidR="00550F88" w14:paraId="5B0E3D42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EE46D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11.5.</w:t>
            </w:r>
          </w:p>
        </w:tc>
        <w:tc>
          <w:tcPr>
            <w:tcW w:w="8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DFC8A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Spēja pieņemt lēmumus un uzņemties atbildību</w:t>
            </w:r>
          </w:p>
        </w:tc>
      </w:tr>
      <w:tr w:rsidR="00550F88" w14:paraId="35169AF8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E205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11.6.</w:t>
            </w:r>
          </w:p>
        </w:tc>
        <w:tc>
          <w:tcPr>
            <w:tcW w:w="8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BB9E0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Orientācija uz rezultātu sasniegšanu</w:t>
            </w:r>
          </w:p>
        </w:tc>
      </w:tr>
      <w:tr w:rsidR="00550F88" w14:paraId="2DA8FEB6" w14:textId="77777777" w:rsidTr="003F5188">
        <w:trPr>
          <w:trHeight w:val="20"/>
        </w:trPr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F8B5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12.Profesionālā kvalifikācija</w:t>
            </w:r>
          </w:p>
        </w:tc>
      </w:tr>
      <w:tr w:rsidR="00550F88" w14:paraId="31626079" w14:textId="77777777" w:rsidTr="003F5188">
        <w:trPr>
          <w:trHeight w:val="20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740667B" w14:textId="77777777" w:rsidR="003F5188" w:rsidRPr="003F5188" w:rsidRDefault="00633964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12.1.Izglītība</w:t>
            </w: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858C6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akadēmiskā vai profesionālā augstākā izglītība (maģistra grāds), vēlama vienā no šādām jomām: sociālās zinātnes (ekonomika), komerczinības, tiesības</w:t>
            </w:r>
          </w:p>
        </w:tc>
      </w:tr>
      <w:tr w:rsidR="00550F88" w14:paraId="1B2C192B" w14:textId="77777777" w:rsidTr="003F5188">
        <w:trPr>
          <w:trHeight w:val="20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1BD2CE" w14:textId="77777777" w:rsidR="003F5188" w:rsidRPr="003F5188" w:rsidRDefault="00633964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12.2.Profesionālā pieredze</w:t>
            </w: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3024E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pieredze darbā valsts pārvaldē ne mazāk kā pieci gadi un profesionālās iemaņas lielas struktūrvienības vadīšanā</w:t>
            </w:r>
          </w:p>
        </w:tc>
      </w:tr>
      <w:tr w:rsidR="00550F88" w14:paraId="5B48E417" w14:textId="77777777" w:rsidTr="003F5188">
        <w:trPr>
          <w:trHeight w:val="20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E4E42" w14:textId="77777777" w:rsidR="003F5188" w:rsidRPr="003F5188" w:rsidRDefault="003F5188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CDFF7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pieredze darbā ar normatīvajiem aktiem</w:t>
            </w:r>
          </w:p>
        </w:tc>
      </w:tr>
      <w:tr w:rsidR="00550F88" w14:paraId="196467FC" w14:textId="77777777" w:rsidTr="003F5188">
        <w:trPr>
          <w:trHeight w:val="20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632CA3" w14:textId="77777777" w:rsidR="003F5188" w:rsidRPr="003F5188" w:rsidRDefault="00633964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12.3.Profesionālās zināšanas un prasmes</w:t>
            </w: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41A5D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publiskas uzstāšanās un prezentācijas prasmes, labas komunikācijas un sadarbības prasmes</w:t>
            </w:r>
          </w:p>
        </w:tc>
      </w:tr>
      <w:tr w:rsidR="00550F88" w14:paraId="575747A7" w14:textId="77777777" w:rsidTr="003F5188">
        <w:trPr>
          <w:trHeight w:val="20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5EE50" w14:textId="77777777" w:rsidR="003F5188" w:rsidRPr="003F5188" w:rsidRDefault="003F5188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43CA4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prasme analizēt sarežģītu informāciju, pārzināt dažādas darbības jomas, loģiski izvērtēt atzinumu ķēdes, pieņemt atbilstošus lēmumus un pamatoti argumentēt viedokli</w:t>
            </w:r>
          </w:p>
        </w:tc>
      </w:tr>
      <w:tr w:rsidR="00550F88" w14:paraId="79917936" w14:textId="77777777" w:rsidTr="003F5188">
        <w:trPr>
          <w:trHeight w:val="20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4B6F9" w14:textId="77777777" w:rsidR="003F5188" w:rsidRPr="003F5188" w:rsidRDefault="003F5188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C381D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prasme rast risinājumus sarežģītās situācijās</w:t>
            </w:r>
          </w:p>
        </w:tc>
      </w:tr>
      <w:tr w:rsidR="00550F88" w14:paraId="03FF10EB" w14:textId="77777777" w:rsidTr="003F5188">
        <w:trPr>
          <w:trHeight w:val="20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41429" w14:textId="77777777" w:rsidR="003F5188" w:rsidRPr="003F5188" w:rsidRDefault="003F5188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6595D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strādāt paaugstinātas intensitātes apstākļos</w:t>
            </w:r>
          </w:p>
        </w:tc>
      </w:tr>
      <w:tr w:rsidR="00550F88" w14:paraId="1C687FC5" w14:textId="77777777" w:rsidTr="003F5188">
        <w:trPr>
          <w:trHeight w:val="20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8A976" w14:textId="77777777" w:rsidR="003F5188" w:rsidRPr="003F5188" w:rsidRDefault="003F5188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A0681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regulāri iepazīties ar izmaiņām normatīvajos aktos, pastāvīgi papildināt zināšanas un paaugstināt kvalifikāciju</w:t>
            </w:r>
          </w:p>
        </w:tc>
      </w:tr>
      <w:tr w:rsidR="00550F88" w14:paraId="3AC8B40D" w14:textId="77777777" w:rsidTr="003F5188">
        <w:trPr>
          <w:trHeight w:val="20"/>
        </w:trPr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FA7A9C" w14:textId="77777777" w:rsidR="003F5188" w:rsidRPr="003F5188" w:rsidRDefault="00633964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12.4.Vispārējās zināšanas un prasmes</w:t>
            </w: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EAEE6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labas angļu valodas zināšanas</w:t>
            </w:r>
          </w:p>
        </w:tc>
      </w:tr>
      <w:tr w:rsidR="00550F88" w14:paraId="160EEB51" w14:textId="77777777" w:rsidTr="003F5188">
        <w:trPr>
          <w:trHeight w:val="20"/>
        </w:trPr>
        <w:tc>
          <w:tcPr>
            <w:tcW w:w="2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0325C" w14:textId="77777777" w:rsidR="003F5188" w:rsidRPr="003F5188" w:rsidRDefault="003F5188" w:rsidP="003F5188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6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8D2E1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 xml:space="preserve">labas prasmes darbā ar </w:t>
            </w:r>
            <w:r w:rsidRPr="003F5188">
              <w:rPr>
                <w:rFonts w:eastAsia="Times New Roman"/>
                <w:i/>
                <w:iCs/>
                <w:color w:val="000000"/>
                <w:lang w:eastAsia="lv-LV"/>
              </w:rPr>
              <w:t>MS Outlook, Word, Excel</w:t>
            </w:r>
          </w:p>
        </w:tc>
      </w:tr>
      <w:tr w:rsidR="00550F88" w14:paraId="4CCA151E" w14:textId="77777777" w:rsidTr="003F5188">
        <w:trPr>
          <w:trHeight w:val="20"/>
        </w:trPr>
        <w:tc>
          <w:tcPr>
            <w:tcW w:w="9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3347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13.Amata atbildība</w:t>
            </w:r>
          </w:p>
        </w:tc>
      </w:tr>
      <w:tr w:rsidR="00550F88" w14:paraId="68D8CF72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F011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13.1.</w:t>
            </w:r>
          </w:p>
        </w:tc>
        <w:tc>
          <w:tcPr>
            <w:tcW w:w="8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ECA04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atbild par Pārvaldes reglamentā noteikto uzdevumu, amata aprakstā noteikto pienākumu un Pārvaldes direktora uzdoto uzdevumu likumīgu un kvalitatīvu izpildi Pārvaldes direktora vai normatīvajos aktos noteiktajos termiņos.</w:t>
            </w:r>
          </w:p>
        </w:tc>
      </w:tr>
      <w:tr w:rsidR="00550F88" w14:paraId="189C8E40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3A01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13.2.</w:t>
            </w:r>
          </w:p>
        </w:tc>
        <w:tc>
          <w:tcPr>
            <w:tcW w:w="8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D204A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atbild par valsts noslēpuma, ierobežotas pieejamības un citas ar likumu aizsargājamas informācijas saglabāšanu, neizpaušanu un aizsargāšanu, kā arī nodrošināt minētās informācijas izmantošanu amata pienākumu veikšanai.</w:t>
            </w:r>
          </w:p>
        </w:tc>
      </w:tr>
      <w:tr w:rsidR="00550F88" w14:paraId="29F14086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FF25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13.3.</w:t>
            </w:r>
          </w:p>
        </w:tc>
        <w:tc>
          <w:tcPr>
            <w:tcW w:w="8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E1CBD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atbild par normatīvo aktu, darba kārtības, ētikas kodeksa, darba aizsardzības noteikumu, Finanšu ministrijas, VID un Pārvaldes apstiprināto dokumentu izpildi un ievērošanu, kas attiecas uz amata pienākumu pildīšanu.</w:t>
            </w:r>
          </w:p>
        </w:tc>
      </w:tr>
      <w:tr w:rsidR="00550F88" w14:paraId="0723B538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218F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13.4.</w:t>
            </w:r>
          </w:p>
        </w:tc>
        <w:tc>
          <w:tcPr>
            <w:tcW w:w="8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52C5D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atbild par darba procesā izstrādāto dokumentu atbilstību normatīvajiem aktiem un sniegtās informācijas patiesumu (identitāti).</w:t>
            </w:r>
          </w:p>
        </w:tc>
      </w:tr>
      <w:tr w:rsidR="00550F88" w14:paraId="7CDC7B77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D91E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13.5.</w:t>
            </w:r>
          </w:p>
        </w:tc>
        <w:tc>
          <w:tcPr>
            <w:tcW w:w="8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54172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atbild par pieņemtajiem lēmumiem.</w:t>
            </w:r>
          </w:p>
        </w:tc>
      </w:tr>
      <w:tr w:rsidR="00550F88" w14:paraId="56E15331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8841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13.6.</w:t>
            </w:r>
          </w:p>
        </w:tc>
        <w:tc>
          <w:tcPr>
            <w:tcW w:w="8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D018D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atbild par korektām attiecībām ar kolēģiem un apmeklētājiem.</w:t>
            </w:r>
          </w:p>
        </w:tc>
      </w:tr>
    </w:tbl>
    <w:p w14:paraId="1D4157E5" w14:textId="77777777" w:rsidR="000A63C4" w:rsidRDefault="000A63C4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8498"/>
      </w:tblGrid>
      <w:tr w:rsidR="00550F88" w14:paraId="143016BC" w14:textId="77777777" w:rsidTr="003F5188">
        <w:trPr>
          <w:trHeight w:val="20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59E8A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lastRenderedPageBreak/>
              <w:t>14.Amata tiesības</w:t>
            </w:r>
          </w:p>
        </w:tc>
      </w:tr>
      <w:tr w:rsidR="00550F88" w14:paraId="6DB341A8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4F4DB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14.1.</w:t>
            </w:r>
          </w:p>
        </w:tc>
        <w:tc>
          <w:tcPr>
            <w:tcW w:w="8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21EC5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parakstīt apliecinājumus par dokumenta noraksta, kopijas un izraksta atbilstību oriģinālam.</w:t>
            </w:r>
          </w:p>
        </w:tc>
      </w:tr>
      <w:tr w:rsidR="00550F88" w14:paraId="78B72C7D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BEEC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14.2.</w:t>
            </w:r>
          </w:p>
        </w:tc>
        <w:tc>
          <w:tcPr>
            <w:tcW w:w="8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B2500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saņemt savlaicīgi amata pienākumiem nepieciešamo informāciju no Pārvaldes direktora.</w:t>
            </w:r>
          </w:p>
        </w:tc>
      </w:tr>
      <w:tr w:rsidR="00550F88" w14:paraId="6FB6A78C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2C028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14.3.</w:t>
            </w:r>
          </w:p>
        </w:tc>
        <w:tc>
          <w:tcPr>
            <w:tcW w:w="8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2850B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pildot amata pienākumus, lietot Pārvaldes noteikto uzdevumu īstenošanai Pārvaldei noteiktās informācijas sistēmas.</w:t>
            </w:r>
          </w:p>
        </w:tc>
      </w:tr>
      <w:tr w:rsidR="00550F88" w14:paraId="670ABFED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69AAC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14.4.</w:t>
            </w:r>
          </w:p>
        </w:tc>
        <w:tc>
          <w:tcPr>
            <w:tcW w:w="8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89938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sniegt ierosinājumus un priekšlikumus Pārvaldes direktoram darba kvalitātes un efektivitātes uzlabošanai.</w:t>
            </w:r>
          </w:p>
        </w:tc>
      </w:tr>
      <w:tr w:rsidR="00550F88" w14:paraId="019EC1E1" w14:textId="77777777" w:rsidTr="003F5188">
        <w:trPr>
          <w:trHeight w:val="20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1C4FC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15. Cita informācija</w:t>
            </w:r>
          </w:p>
        </w:tc>
      </w:tr>
      <w:tr w:rsidR="00550F88" w14:paraId="7FC0DC06" w14:textId="77777777" w:rsidTr="003F5188">
        <w:trPr>
          <w:trHeight w:val="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08F68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>15.1.</w:t>
            </w:r>
          </w:p>
        </w:tc>
        <w:tc>
          <w:tcPr>
            <w:tcW w:w="8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A6B3D" w14:textId="77777777" w:rsidR="003F5188" w:rsidRPr="003F5188" w:rsidRDefault="00633964" w:rsidP="003F518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lv-LV"/>
              </w:rPr>
            </w:pPr>
            <w:r w:rsidRPr="003F5188">
              <w:rPr>
                <w:rFonts w:eastAsia="Times New Roman"/>
                <w:color w:val="000000"/>
                <w:lang w:eastAsia="lv-LV"/>
              </w:rPr>
              <w:t xml:space="preserve">atbilstība likumā </w:t>
            </w:r>
            <w:r w:rsidR="000A63C4">
              <w:rPr>
                <w:rFonts w:eastAsia="Times New Roman"/>
                <w:color w:val="000000"/>
                <w:lang w:eastAsia="lv-LV"/>
              </w:rPr>
              <w:t>“</w:t>
            </w:r>
            <w:r w:rsidRPr="003F5188">
              <w:rPr>
                <w:rFonts w:eastAsia="Times New Roman"/>
                <w:color w:val="000000"/>
                <w:lang w:eastAsia="lv-LV"/>
              </w:rPr>
              <w:t>Par valsts noslēpumu</w:t>
            </w:r>
            <w:r w:rsidR="000A63C4">
              <w:rPr>
                <w:rFonts w:eastAsia="Times New Roman"/>
                <w:color w:val="000000"/>
                <w:lang w:eastAsia="lv-LV"/>
              </w:rPr>
              <w:t>”</w:t>
            </w:r>
            <w:r w:rsidRPr="003F5188">
              <w:rPr>
                <w:rFonts w:eastAsia="Times New Roman"/>
                <w:color w:val="000000"/>
                <w:lang w:eastAsia="lv-LV"/>
              </w:rPr>
              <w:t xml:space="preserve"> noteiktajiem kritērijiem speciālās atļaujas pieejai valsts noslēpumam saņemšanai.</w:t>
            </w:r>
          </w:p>
        </w:tc>
      </w:tr>
    </w:tbl>
    <w:p w14:paraId="24C5BC5B" w14:textId="77777777" w:rsidR="00000B29" w:rsidRPr="006778EB" w:rsidRDefault="00000B29" w:rsidP="006778EB">
      <w:pPr>
        <w:spacing w:after="0" w:line="240" w:lineRule="auto"/>
        <w:rPr>
          <w:sz w:val="6"/>
          <w:szCs w:val="6"/>
        </w:rPr>
      </w:pPr>
    </w:p>
    <w:p w14:paraId="50D7B15F" w14:textId="77777777" w:rsidR="006778EB" w:rsidRPr="00234FFD" w:rsidRDefault="006778EB" w:rsidP="006778EB">
      <w:pPr>
        <w:contextualSpacing/>
        <w:rPr>
          <w:rFonts w:eastAsia="Times New Roman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283"/>
        <w:gridCol w:w="1701"/>
        <w:gridCol w:w="271"/>
        <w:gridCol w:w="1560"/>
      </w:tblGrid>
      <w:tr w:rsidR="00550F88" w14:paraId="5DF2FD5A" w14:textId="77777777" w:rsidTr="00CA143D">
        <w:tc>
          <w:tcPr>
            <w:tcW w:w="2694" w:type="dxa"/>
          </w:tcPr>
          <w:p w14:paraId="7DBC59D5" w14:textId="77777777" w:rsidR="006778EB" w:rsidRPr="00234FFD" w:rsidRDefault="006778EB" w:rsidP="00CA143D">
            <w:pPr>
              <w:contextualSpacing/>
              <w:rPr>
                <w:rFonts w:eastAsia="Times New Roman"/>
                <w:color w:val="000000"/>
                <w:lang w:eastAsia="lv-LV"/>
              </w:rPr>
            </w:pPr>
          </w:p>
          <w:p w14:paraId="3DCF35CB" w14:textId="77777777" w:rsidR="006778EB" w:rsidRPr="00234FFD" w:rsidRDefault="00633964" w:rsidP="00CA143D">
            <w:pPr>
              <w:contextualSpacing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Pārvaldes direktors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14F787F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283" w:type="dxa"/>
          </w:tcPr>
          <w:p w14:paraId="70CE927A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D63334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271" w:type="dxa"/>
          </w:tcPr>
          <w:p w14:paraId="1777267D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10C3FA8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</w:tr>
      <w:tr w:rsidR="00550F88" w14:paraId="6AE74600" w14:textId="77777777" w:rsidTr="00CA143D">
        <w:tc>
          <w:tcPr>
            <w:tcW w:w="2694" w:type="dxa"/>
          </w:tcPr>
          <w:p w14:paraId="4DEE400F" w14:textId="77777777" w:rsidR="006778EB" w:rsidRPr="00234FFD" w:rsidRDefault="006778EB" w:rsidP="00CA143D">
            <w:pPr>
              <w:contextualSpacing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81C5B89" w14:textId="77777777" w:rsidR="006778EB" w:rsidRDefault="00633964" w:rsidP="00CA143D">
            <w:pPr>
              <w:contextualSpacing/>
              <w:jc w:val="center"/>
              <w:rPr>
                <w:rFonts w:eastAsia="Times New Roman"/>
                <w:sz w:val="26"/>
                <w:szCs w:val="26"/>
                <w:lang w:eastAsia="lv-LV"/>
              </w:rPr>
            </w:pPr>
            <w:r w:rsidRPr="003D3C81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paraksts</w:t>
            </w:r>
          </w:p>
        </w:tc>
        <w:tc>
          <w:tcPr>
            <w:tcW w:w="283" w:type="dxa"/>
          </w:tcPr>
          <w:p w14:paraId="02F079AE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78B2B2" w14:textId="77777777" w:rsidR="006778EB" w:rsidRDefault="00633964" w:rsidP="00CA143D">
            <w:pPr>
              <w:contextualSpacing/>
              <w:jc w:val="center"/>
              <w:rPr>
                <w:rFonts w:eastAsia="Times New Roman"/>
                <w:sz w:val="26"/>
                <w:szCs w:val="26"/>
                <w:lang w:eastAsia="lv-LV"/>
              </w:rPr>
            </w:pPr>
            <w:r w:rsidRPr="003D3C81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V.Uzvārds</w:t>
            </w:r>
          </w:p>
        </w:tc>
        <w:tc>
          <w:tcPr>
            <w:tcW w:w="271" w:type="dxa"/>
          </w:tcPr>
          <w:p w14:paraId="576C3021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C7F4E2F" w14:textId="77777777" w:rsidR="006778EB" w:rsidRDefault="00633964" w:rsidP="00CA143D">
            <w:pPr>
              <w:contextualSpacing/>
              <w:jc w:val="center"/>
              <w:rPr>
                <w:rFonts w:eastAsia="Times New Roman"/>
                <w:sz w:val="26"/>
                <w:szCs w:val="26"/>
                <w:lang w:eastAsia="lv-LV"/>
              </w:rPr>
            </w:pPr>
            <w:r w:rsidRPr="003D3C81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datums</w:t>
            </w:r>
          </w:p>
        </w:tc>
      </w:tr>
      <w:tr w:rsidR="00550F88" w14:paraId="61F522B5" w14:textId="77777777" w:rsidTr="00CA143D">
        <w:tc>
          <w:tcPr>
            <w:tcW w:w="2694" w:type="dxa"/>
          </w:tcPr>
          <w:p w14:paraId="4575619D" w14:textId="77777777" w:rsidR="006778EB" w:rsidRPr="00234FFD" w:rsidRDefault="006778EB" w:rsidP="00CA143D">
            <w:pPr>
              <w:contextualSpacing/>
              <w:rPr>
                <w:rFonts w:eastAsia="Times New Roman"/>
                <w:color w:val="000000"/>
                <w:lang w:eastAsia="lv-LV"/>
              </w:rPr>
            </w:pPr>
          </w:p>
          <w:p w14:paraId="432EA85D" w14:textId="77777777" w:rsidR="006778EB" w:rsidRPr="00234FFD" w:rsidRDefault="00633964" w:rsidP="00CA143D">
            <w:pPr>
              <w:contextualSpacing/>
              <w:rPr>
                <w:rFonts w:eastAsia="Times New Roman"/>
                <w:color w:val="000000"/>
                <w:lang w:eastAsia="lv-LV"/>
              </w:rPr>
            </w:pPr>
            <w:r w:rsidRPr="00234FFD">
              <w:rPr>
                <w:rFonts w:eastAsia="Times New Roman"/>
                <w:color w:val="000000"/>
                <w:lang w:eastAsia="lv-LV"/>
              </w:rPr>
              <w:t>Ierēdnis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FFDD9F0" w14:textId="77777777" w:rsidR="006778EB" w:rsidRPr="003D3C81" w:rsidRDefault="006778EB" w:rsidP="00CA143D">
            <w:pPr>
              <w:contextualSpacing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83" w:type="dxa"/>
          </w:tcPr>
          <w:p w14:paraId="789ECA70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C92D6F" w14:textId="77777777" w:rsidR="006778EB" w:rsidRPr="003D3C81" w:rsidRDefault="006778EB" w:rsidP="00CA143D">
            <w:pPr>
              <w:contextualSpacing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71" w:type="dxa"/>
          </w:tcPr>
          <w:p w14:paraId="06E0FA2E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FEA7E1D" w14:textId="77777777" w:rsidR="006778EB" w:rsidRPr="003D3C81" w:rsidRDefault="006778EB" w:rsidP="00CA143D">
            <w:pPr>
              <w:contextualSpacing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</w:tr>
      <w:tr w:rsidR="00550F88" w14:paraId="3546D2FC" w14:textId="77777777" w:rsidTr="00CA143D">
        <w:tc>
          <w:tcPr>
            <w:tcW w:w="2694" w:type="dxa"/>
          </w:tcPr>
          <w:p w14:paraId="1441637B" w14:textId="77777777" w:rsidR="006778EB" w:rsidRPr="00234FFD" w:rsidRDefault="006778EB" w:rsidP="00CA143D">
            <w:pPr>
              <w:contextualSpacing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B92247A" w14:textId="77777777" w:rsidR="006778EB" w:rsidRDefault="00633964" w:rsidP="00CA143D">
            <w:pPr>
              <w:contextualSpacing/>
              <w:jc w:val="center"/>
              <w:rPr>
                <w:rFonts w:eastAsia="Times New Roman"/>
                <w:sz w:val="26"/>
                <w:szCs w:val="26"/>
                <w:lang w:eastAsia="lv-LV"/>
              </w:rPr>
            </w:pPr>
            <w:r w:rsidRPr="003D3C81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paraksts</w:t>
            </w:r>
          </w:p>
        </w:tc>
        <w:tc>
          <w:tcPr>
            <w:tcW w:w="283" w:type="dxa"/>
          </w:tcPr>
          <w:p w14:paraId="208E180A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63D088F" w14:textId="77777777" w:rsidR="006778EB" w:rsidRDefault="00633964" w:rsidP="00CA143D">
            <w:pPr>
              <w:contextualSpacing/>
              <w:jc w:val="center"/>
              <w:rPr>
                <w:rFonts w:eastAsia="Times New Roman"/>
                <w:sz w:val="26"/>
                <w:szCs w:val="26"/>
                <w:lang w:eastAsia="lv-LV"/>
              </w:rPr>
            </w:pPr>
            <w:r w:rsidRPr="003D3C81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V.Uzvārds</w:t>
            </w:r>
          </w:p>
        </w:tc>
        <w:tc>
          <w:tcPr>
            <w:tcW w:w="271" w:type="dxa"/>
          </w:tcPr>
          <w:p w14:paraId="6E7E1004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53960E3" w14:textId="77777777" w:rsidR="006778EB" w:rsidRDefault="00633964" w:rsidP="00CA143D">
            <w:pPr>
              <w:contextualSpacing/>
              <w:jc w:val="center"/>
              <w:rPr>
                <w:rFonts w:eastAsia="Times New Roman"/>
                <w:sz w:val="26"/>
                <w:szCs w:val="26"/>
                <w:lang w:eastAsia="lv-LV"/>
              </w:rPr>
            </w:pPr>
            <w:r w:rsidRPr="003D3C81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datums</w:t>
            </w:r>
          </w:p>
        </w:tc>
      </w:tr>
      <w:tr w:rsidR="00550F88" w14:paraId="27B79959" w14:textId="77777777" w:rsidTr="00CA143D">
        <w:tc>
          <w:tcPr>
            <w:tcW w:w="2694" w:type="dxa"/>
          </w:tcPr>
          <w:p w14:paraId="7918E463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2835" w:type="dxa"/>
          </w:tcPr>
          <w:p w14:paraId="4AFE97CF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283" w:type="dxa"/>
          </w:tcPr>
          <w:p w14:paraId="2412C521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1701" w:type="dxa"/>
          </w:tcPr>
          <w:p w14:paraId="7F215029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271" w:type="dxa"/>
          </w:tcPr>
          <w:p w14:paraId="3C0D388B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  <w:tc>
          <w:tcPr>
            <w:tcW w:w="1560" w:type="dxa"/>
          </w:tcPr>
          <w:p w14:paraId="623F0BE1" w14:textId="77777777" w:rsidR="006778EB" w:rsidRDefault="006778EB" w:rsidP="00CA143D">
            <w:pPr>
              <w:contextualSpacing/>
              <w:rPr>
                <w:rFonts w:eastAsia="Times New Roman"/>
                <w:sz w:val="26"/>
                <w:szCs w:val="26"/>
                <w:lang w:eastAsia="lv-LV"/>
              </w:rPr>
            </w:pPr>
          </w:p>
        </w:tc>
      </w:tr>
      <w:tr w:rsidR="00550F88" w14:paraId="0DC6BD8E" w14:textId="77777777" w:rsidTr="00CA143D">
        <w:tc>
          <w:tcPr>
            <w:tcW w:w="2694" w:type="dxa"/>
          </w:tcPr>
          <w:p w14:paraId="4982A04E" w14:textId="77777777" w:rsidR="003F5188" w:rsidRPr="003F5188" w:rsidRDefault="00633964" w:rsidP="003F5188">
            <w:pPr>
              <w:contextualSpacing/>
              <w:rPr>
                <w:rFonts w:eastAsia="Times New Roman"/>
                <w:sz w:val="22"/>
                <w:szCs w:val="22"/>
                <w:lang w:eastAsia="lv-LV"/>
              </w:rPr>
            </w:pPr>
            <w:r w:rsidRPr="003F5188">
              <w:rPr>
                <w:sz w:val="22"/>
                <w:szCs w:val="22"/>
              </w:rPr>
              <w:t>Rudzīte 67122500</w:t>
            </w:r>
          </w:p>
        </w:tc>
        <w:tc>
          <w:tcPr>
            <w:tcW w:w="2835" w:type="dxa"/>
          </w:tcPr>
          <w:p w14:paraId="334CBA49" w14:textId="77777777" w:rsidR="003F5188" w:rsidRPr="00F620D1" w:rsidRDefault="003F5188" w:rsidP="003F5188">
            <w:pPr>
              <w:contextualSpacing/>
              <w:rPr>
                <w:rFonts w:eastAsia="Times New Roman"/>
                <w:sz w:val="23"/>
                <w:szCs w:val="23"/>
                <w:lang w:eastAsia="lv-LV"/>
              </w:rPr>
            </w:pPr>
          </w:p>
        </w:tc>
        <w:tc>
          <w:tcPr>
            <w:tcW w:w="283" w:type="dxa"/>
          </w:tcPr>
          <w:p w14:paraId="21935637" w14:textId="77777777" w:rsidR="003F5188" w:rsidRPr="00F620D1" w:rsidRDefault="003F5188" w:rsidP="003F5188">
            <w:pPr>
              <w:contextualSpacing/>
              <w:rPr>
                <w:rFonts w:eastAsia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2C5F51B3" w14:textId="77777777" w:rsidR="003F5188" w:rsidRPr="00F620D1" w:rsidRDefault="003F5188" w:rsidP="003F5188">
            <w:pPr>
              <w:contextualSpacing/>
              <w:rPr>
                <w:rFonts w:eastAsia="Times New Roman"/>
                <w:sz w:val="23"/>
                <w:szCs w:val="23"/>
                <w:lang w:eastAsia="lv-LV"/>
              </w:rPr>
            </w:pPr>
          </w:p>
        </w:tc>
        <w:tc>
          <w:tcPr>
            <w:tcW w:w="271" w:type="dxa"/>
          </w:tcPr>
          <w:p w14:paraId="5FCE1212" w14:textId="77777777" w:rsidR="003F5188" w:rsidRPr="00F620D1" w:rsidRDefault="003F5188" w:rsidP="003F5188">
            <w:pPr>
              <w:contextualSpacing/>
              <w:rPr>
                <w:rFonts w:eastAsia="Times New Roman"/>
                <w:sz w:val="23"/>
                <w:szCs w:val="23"/>
                <w:lang w:eastAsia="lv-LV"/>
              </w:rPr>
            </w:pPr>
          </w:p>
        </w:tc>
        <w:tc>
          <w:tcPr>
            <w:tcW w:w="1560" w:type="dxa"/>
          </w:tcPr>
          <w:p w14:paraId="7F9838C4" w14:textId="77777777" w:rsidR="003F5188" w:rsidRPr="00F620D1" w:rsidRDefault="003F5188" w:rsidP="003F5188">
            <w:pPr>
              <w:contextualSpacing/>
              <w:rPr>
                <w:rFonts w:eastAsia="Times New Roman"/>
                <w:sz w:val="23"/>
                <w:szCs w:val="23"/>
                <w:lang w:eastAsia="lv-LV"/>
              </w:rPr>
            </w:pPr>
          </w:p>
        </w:tc>
      </w:tr>
      <w:tr w:rsidR="00550F88" w14:paraId="2FF074CA" w14:textId="77777777" w:rsidTr="00CA143D">
        <w:tc>
          <w:tcPr>
            <w:tcW w:w="2694" w:type="dxa"/>
          </w:tcPr>
          <w:p w14:paraId="1C6297ED" w14:textId="77777777" w:rsidR="003F5188" w:rsidRPr="003F5188" w:rsidRDefault="00633964" w:rsidP="003F5188">
            <w:pPr>
              <w:contextualSpacing/>
              <w:rPr>
                <w:rFonts w:eastAsia="Times New Roman"/>
                <w:sz w:val="22"/>
                <w:szCs w:val="22"/>
                <w:lang w:eastAsia="lv-LV"/>
              </w:rPr>
            </w:pPr>
            <w:r w:rsidRPr="003F5188">
              <w:rPr>
                <w:sz w:val="22"/>
                <w:szCs w:val="22"/>
              </w:rPr>
              <w:t>Ļutkus 67122635</w:t>
            </w:r>
          </w:p>
        </w:tc>
        <w:tc>
          <w:tcPr>
            <w:tcW w:w="2835" w:type="dxa"/>
          </w:tcPr>
          <w:p w14:paraId="0D6B2070" w14:textId="77777777" w:rsidR="003F5188" w:rsidRPr="00F620D1" w:rsidRDefault="003F5188" w:rsidP="003F5188">
            <w:pPr>
              <w:contextualSpacing/>
              <w:rPr>
                <w:rFonts w:eastAsia="Times New Roman"/>
                <w:sz w:val="23"/>
                <w:szCs w:val="23"/>
                <w:lang w:eastAsia="lv-LV"/>
              </w:rPr>
            </w:pPr>
          </w:p>
        </w:tc>
        <w:tc>
          <w:tcPr>
            <w:tcW w:w="283" w:type="dxa"/>
          </w:tcPr>
          <w:p w14:paraId="61C82B26" w14:textId="77777777" w:rsidR="003F5188" w:rsidRPr="00F620D1" w:rsidRDefault="003F5188" w:rsidP="003F5188">
            <w:pPr>
              <w:contextualSpacing/>
              <w:rPr>
                <w:rFonts w:eastAsia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572C2F10" w14:textId="77777777" w:rsidR="003F5188" w:rsidRPr="00F620D1" w:rsidRDefault="003F5188" w:rsidP="003F5188">
            <w:pPr>
              <w:contextualSpacing/>
              <w:rPr>
                <w:rFonts w:eastAsia="Times New Roman"/>
                <w:sz w:val="23"/>
                <w:szCs w:val="23"/>
                <w:lang w:eastAsia="lv-LV"/>
              </w:rPr>
            </w:pPr>
          </w:p>
        </w:tc>
        <w:tc>
          <w:tcPr>
            <w:tcW w:w="271" w:type="dxa"/>
          </w:tcPr>
          <w:p w14:paraId="551665FB" w14:textId="77777777" w:rsidR="003F5188" w:rsidRPr="00F620D1" w:rsidRDefault="003F5188" w:rsidP="003F5188">
            <w:pPr>
              <w:contextualSpacing/>
              <w:rPr>
                <w:rFonts w:eastAsia="Times New Roman"/>
                <w:sz w:val="23"/>
                <w:szCs w:val="23"/>
                <w:lang w:eastAsia="lv-LV"/>
              </w:rPr>
            </w:pPr>
          </w:p>
        </w:tc>
        <w:tc>
          <w:tcPr>
            <w:tcW w:w="1560" w:type="dxa"/>
          </w:tcPr>
          <w:p w14:paraId="575340F9" w14:textId="77777777" w:rsidR="003F5188" w:rsidRPr="00F620D1" w:rsidRDefault="003F5188" w:rsidP="003F5188">
            <w:pPr>
              <w:contextualSpacing/>
              <w:rPr>
                <w:rFonts w:eastAsia="Times New Roman"/>
                <w:sz w:val="23"/>
                <w:szCs w:val="23"/>
                <w:lang w:eastAsia="lv-LV"/>
              </w:rPr>
            </w:pPr>
          </w:p>
        </w:tc>
      </w:tr>
    </w:tbl>
    <w:p w14:paraId="36BD252D" w14:textId="77777777" w:rsidR="006778EB" w:rsidRPr="00F620D1" w:rsidRDefault="006778EB" w:rsidP="006778EB">
      <w:pPr>
        <w:spacing w:after="0" w:line="240" w:lineRule="auto"/>
        <w:contextualSpacing/>
        <w:rPr>
          <w:sz w:val="6"/>
          <w:szCs w:val="6"/>
        </w:rPr>
      </w:pPr>
    </w:p>
    <w:sectPr w:rsidR="006778EB" w:rsidRPr="00F620D1" w:rsidSect="004D6FB0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89EB" w14:textId="77777777" w:rsidR="00BA1D24" w:rsidRDefault="00BA1D24">
      <w:pPr>
        <w:spacing w:after="0" w:line="240" w:lineRule="auto"/>
      </w:pPr>
      <w:r>
        <w:separator/>
      </w:r>
    </w:p>
  </w:endnote>
  <w:endnote w:type="continuationSeparator" w:id="0">
    <w:p w14:paraId="6E7CFE32" w14:textId="77777777" w:rsidR="00BA1D24" w:rsidRDefault="00BA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D558D" w14:textId="77777777" w:rsidR="00BA1D24" w:rsidRDefault="00BA1D24">
      <w:pPr>
        <w:spacing w:after="0" w:line="240" w:lineRule="auto"/>
      </w:pPr>
      <w:r>
        <w:separator/>
      </w:r>
    </w:p>
  </w:footnote>
  <w:footnote w:type="continuationSeparator" w:id="0">
    <w:p w14:paraId="5F4415F3" w14:textId="77777777" w:rsidR="00BA1D24" w:rsidRDefault="00BA1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1608871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2E7B08BF" w14:textId="77777777" w:rsidR="004D6FB0" w:rsidRPr="004D6FB0" w:rsidRDefault="00633964" w:rsidP="004D6FB0">
        <w:pPr>
          <w:pStyle w:val="Header"/>
          <w:jc w:val="center"/>
          <w:rPr>
            <w:sz w:val="20"/>
            <w:szCs w:val="20"/>
          </w:rPr>
        </w:pPr>
        <w:r w:rsidRPr="004D6FB0">
          <w:rPr>
            <w:sz w:val="20"/>
            <w:szCs w:val="20"/>
          </w:rPr>
          <w:fldChar w:fldCharType="begin"/>
        </w:r>
        <w:r w:rsidRPr="004D6FB0">
          <w:rPr>
            <w:sz w:val="20"/>
            <w:szCs w:val="20"/>
          </w:rPr>
          <w:instrText xml:space="preserve"> PAGE   \* MERGEFORMAT </w:instrText>
        </w:r>
        <w:r w:rsidRPr="004D6FB0">
          <w:rPr>
            <w:sz w:val="20"/>
            <w:szCs w:val="20"/>
          </w:rPr>
          <w:fldChar w:fldCharType="separate"/>
        </w:r>
        <w:r w:rsidRPr="004D6FB0">
          <w:rPr>
            <w:noProof/>
            <w:sz w:val="20"/>
            <w:szCs w:val="20"/>
          </w:rPr>
          <w:t>4</w:t>
        </w:r>
        <w:r w:rsidRPr="004D6FB0">
          <w:rPr>
            <w:noProof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ocumentProtection w:edit="readOnly" w:enforcement="1" w:cryptProviderType="rsaAES" w:cryptAlgorithmClass="hash" w:cryptAlgorithmType="typeAny" w:cryptAlgorithmSid="14" w:cryptSpinCount="100000" w:hash="MeXzuZvn7lT8Fd5MUkTc+Ys92p1GHl5cXgw1rcMw5hlf95iI+59iCKX3IAd8wCQ8Ija0WjRwFlv1ASdIHDHR/w==" w:salt="6pqP+5qvZkLncMUyCHwOs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EB"/>
    <w:rsid w:val="00000B29"/>
    <w:rsid w:val="00013AF1"/>
    <w:rsid w:val="000552A1"/>
    <w:rsid w:val="00075335"/>
    <w:rsid w:val="00075BD1"/>
    <w:rsid w:val="000A63C4"/>
    <w:rsid w:val="000B2E8C"/>
    <w:rsid w:val="000D73A9"/>
    <w:rsid w:val="001C392B"/>
    <w:rsid w:val="00234FFD"/>
    <w:rsid w:val="00297D4A"/>
    <w:rsid w:val="003D3C81"/>
    <w:rsid w:val="003F5188"/>
    <w:rsid w:val="004D6FB0"/>
    <w:rsid w:val="00550F88"/>
    <w:rsid w:val="00564932"/>
    <w:rsid w:val="00612114"/>
    <w:rsid w:val="00633964"/>
    <w:rsid w:val="006778EB"/>
    <w:rsid w:val="007631F6"/>
    <w:rsid w:val="00770A1A"/>
    <w:rsid w:val="007B0F7D"/>
    <w:rsid w:val="008F511E"/>
    <w:rsid w:val="00974EB2"/>
    <w:rsid w:val="00AA5E3C"/>
    <w:rsid w:val="00BA1D24"/>
    <w:rsid w:val="00C4790C"/>
    <w:rsid w:val="00CA143D"/>
    <w:rsid w:val="00CE63DA"/>
    <w:rsid w:val="00F15ADB"/>
    <w:rsid w:val="00F42A2B"/>
    <w:rsid w:val="00F6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AE203C"/>
  <w15:chartTrackingRefBased/>
  <w15:docId w15:val="{5197610F-D0FC-4B04-A4C4-355D6A6B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8EB"/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78E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6F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FB0"/>
    <w:rPr>
      <w:rFonts w:ascii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D6F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FB0"/>
    <w:rPr>
      <w:rFonts w:ascii="Times New Roman" w:hAnsi="Times New Roman" w:cs="Times New Roman"/>
      <w:sz w:val="28"/>
      <w:szCs w:val="28"/>
    </w:rPr>
  </w:style>
  <w:style w:type="paragraph" w:styleId="Revision">
    <w:name w:val="Revision"/>
    <w:hidden/>
    <w:uiPriority w:val="99"/>
    <w:semiHidden/>
    <w:rsid w:val="000552A1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773</Words>
  <Characters>5900</Characters>
  <Application>Microsoft Office Word</Application>
  <DocSecurity>12</DocSecurity>
  <Lines>278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Bērziņa</dc:creator>
  <cp:lastModifiedBy>Mārīte Krišāne</cp:lastModifiedBy>
  <cp:revision>2</cp:revision>
  <dcterms:created xsi:type="dcterms:W3CDTF">2026-03-09T09:09:00Z</dcterms:created>
  <dcterms:modified xsi:type="dcterms:W3CDTF">2026-03-09T09:09:00Z</dcterms:modified>
</cp:coreProperties>
</file>