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A3817" w14:textId="77777777" w:rsidR="00FE0BEE" w:rsidRDefault="00FE0BEE" w:rsidP="00FE0BEE">
      <w:pPr>
        <w:rPr>
          <w:rFonts w:asciiTheme="minorHAnsi" w:hAnsiTheme="minorHAnsi" w:cstheme="minorBidi"/>
          <w:lang w:eastAsia="en-US"/>
        </w:rPr>
      </w:pPr>
    </w:p>
    <w:p w14:paraId="6C6691E9" w14:textId="77777777" w:rsidR="00FE0BEE" w:rsidRDefault="00FE0BEE" w:rsidP="00FE0BEE">
      <w:pPr>
        <w:rPr>
          <w:rFonts w:eastAsia="Times New Roman"/>
          <w:lang w:val="en-US"/>
        </w:rPr>
      </w:pPr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Inese Vanaga &lt;inese.vanaga@fm.gov.lv&gt; </w:t>
      </w:r>
      <w:r>
        <w:rPr>
          <w:rFonts w:eastAsia="Times New Roman"/>
          <w:b/>
          <w:bCs/>
          <w:lang w:val="en-US"/>
        </w:rPr>
        <w:t xml:space="preserve">On Behalf </w:t>
      </w:r>
      <w:proofErr w:type="gramStart"/>
      <w:r>
        <w:rPr>
          <w:rFonts w:eastAsia="Times New Roman"/>
          <w:b/>
          <w:bCs/>
          <w:lang w:val="en-US"/>
        </w:rPr>
        <w:t>Of</w:t>
      </w:r>
      <w:proofErr w:type="gramEnd"/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lang w:val="en-US"/>
        </w:rPr>
        <w:t>Pasts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Monday, September 20, 2021 4:16 PM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VARAM &lt;pasts@varam.gov.lv&gt;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Cc:</w:t>
      </w:r>
      <w:r>
        <w:rPr>
          <w:rFonts w:eastAsia="Times New Roman"/>
          <w:lang w:val="en-US"/>
        </w:rPr>
        <w:t xml:space="preserve"> Natālija Cudečka-Puriņa &lt;Natalija.Cudecka-Purina@varam.gov.lv&gt;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varamanot_CVPSAL_110821.docx</w:t>
      </w:r>
    </w:p>
    <w:p w14:paraId="35F88364" w14:textId="77777777" w:rsidR="00FE0BEE" w:rsidRDefault="00FE0BEE" w:rsidP="00FE0BEE"/>
    <w:p w14:paraId="19D574F6" w14:textId="77777777" w:rsidR="00FE0BEE" w:rsidRDefault="00FE0BEE" w:rsidP="00FE0BEE">
      <w:pPr>
        <w:shd w:val="clear" w:color="auto" w:fill="FFEB9C"/>
        <w:spacing w:line="240" w:lineRule="atLeast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b/>
          <w:bCs/>
          <w:color w:val="9C6500"/>
          <w:sz w:val="20"/>
          <w:szCs w:val="20"/>
        </w:rPr>
        <w:t>INFORMĀCIJA:</w:t>
      </w:r>
      <w:r>
        <w:rPr>
          <w:rFonts w:eastAsia="Times New Roman"/>
          <w:b/>
          <w:bCs/>
          <w:color w:val="000000"/>
          <w:sz w:val="20"/>
          <w:szCs w:val="20"/>
        </w:rPr>
        <w:t xml:space="preserve"> Šis e-pasts ir nosūtīts no adreses, kura nepieder Jūsu organizācijai.</w:t>
      </w:r>
    </w:p>
    <w:p w14:paraId="2CF4CED8" w14:textId="77777777" w:rsidR="00FE0BEE" w:rsidRDefault="00FE0BEE" w:rsidP="00FE0BEE">
      <w:pPr>
        <w:rPr>
          <w:rFonts w:eastAsia="Times New Roman"/>
        </w:rPr>
      </w:pPr>
    </w:p>
    <w:p w14:paraId="46B00744" w14:textId="77777777" w:rsidR="00FE0BEE" w:rsidRDefault="00FE0BEE" w:rsidP="00FE0BEE">
      <w:pPr>
        <w:rPr>
          <w:lang w:eastAsia="en-US"/>
        </w:rPr>
      </w:pPr>
    </w:p>
    <w:p w14:paraId="6A138A87" w14:textId="77777777" w:rsidR="00FE0BEE" w:rsidRDefault="00FE0BEE" w:rsidP="00FE0BEE"/>
    <w:p w14:paraId="0AB63A2F" w14:textId="77777777" w:rsidR="00FE0BEE" w:rsidRDefault="00FE0BEE" w:rsidP="00FE0BEE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20.09.2021 Nr.4.1-37/28/294</w:t>
      </w:r>
    </w:p>
    <w:p w14:paraId="0BE2C816" w14:textId="77777777" w:rsidR="00FE0BEE" w:rsidRDefault="00FE0BEE" w:rsidP="00FE0BEE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1622B183" w14:textId="77777777" w:rsidR="00FE0BEE" w:rsidRDefault="00FE0BEE" w:rsidP="00FE0BEE">
      <w:pPr>
        <w:jc w:val="right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Vides aizsardzības un reģionālās attīstības ministrijai</w:t>
      </w:r>
    </w:p>
    <w:p w14:paraId="4C00A6EF" w14:textId="77777777" w:rsidR="00FE0BEE" w:rsidRDefault="00FE0BEE" w:rsidP="00FE0BEE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50110F71" w14:textId="77777777" w:rsidR="00FE0BEE" w:rsidRDefault="00FE0BEE" w:rsidP="00FE0BE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Finanšu ministrija ir izskatījusi precizēto </w:t>
      </w:r>
      <w:r>
        <w:rPr>
          <w:rFonts w:ascii="Times New Roman" w:hAnsi="Times New Roman" w:cs="Times New Roman"/>
          <w:sz w:val="24"/>
          <w:szCs w:val="24"/>
        </w:rPr>
        <w:t xml:space="preserve">likumprojektu “Grozījumi Civilām vajadzībām paredzētu sprāgstvielu aprites likumā” un tā precizēto sākotnējās ietekmes novērtējuma ziņojumu (anotāciju) un informē, ka saskaņo tos bez iebildumiem. </w:t>
      </w:r>
    </w:p>
    <w:p w14:paraId="398A3C1E" w14:textId="77777777" w:rsidR="00FE0BEE" w:rsidRDefault="00FE0BEE" w:rsidP="00FE0BE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Papildus norādām, ka anotācijas I sadaļas 2.punktā (2.lpp. augšdaļā) esam vēl nedaudz precizējuši teksta redakciju un lūdzam to papildināt ar informāciju, kādi vēl būtiski parametri ir norādāmi un saskaņojami spridzināšanas darbu projektā (skatīt pielikumā anotāciju).</w:t>
      </w:r>
    </w:p>
    <w:p w14:paraId="07310B1E" w14:textId="77777777" w:rsidR="00FE0BEE" w:rsidRDefault="00FE0BEE" w:rsidP="00FE0BE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Paldies par veiktajiem labojumiem.</w:t>
      </w:r>
    </w:p>
    <w:p w14:paraId="7F84248F" w14:textId="77777777" w:rsidR="00FE0BEE" w:rsidRDefault="00FE0BEE" w:rsidP="00FE0BEE">
      <w:pPr>
        <w:rPr>
          <w:lang w:eastAsia="en-US"/>
        </w:rPr>
      </w:pPr>
    </w:p>
    <w:p w14:paraId="0B7B77AA" w14:textId="7E7E5793" w:rsidR="00FE0BEE" w:rsidRDefault="00FE0BEE" w:rsidP="00FE0BEE">
      <w:pPr>
        <w:rPr>
          <w:rFonts w:ascii="Franklin Gothic Book" w:hAnsi="Franklin Gothic Book"/>
          <w:color w:val="767573"/>
          <w:sz w:val="16"/>
          <w:szCs w:val="16"/>
          <w:lang w:eastAsia="en-US"/>
        </w:rPr>
      </w:pPr>
      <w:r>
        <w:rPr>
          <w:rFonts w:ascii="Franklin Gothic Book" w:hAnsi="Franklin Gothic Book"/>
          <w:b/>
          <w:bCs/>
          <w:color w:val="4C4B49"/>
          <w:sz w:val="20"/>
          <w:szCs w:val="20"/>
          <w:lang w:eastAsia="en-US"/>
        </w:rPr>
        <w:t>Ar cieņu</w:t>
      </w:r>
      <w:r>
        <w:rPr>
          <w:rFonts w:ascii="Franklin Gothic Book" w:hAnsi="Franklin Gothic Book"/>
          <w:b/>
          <w:bCs/>
          <w:color w:val="4C4B49"/>
          <w:sz w:val="20"/>
          <w:szCs w:val="20"/>
          <w:lang w:eastAsia="en-US"/>
        </w:rPr>
        <w:br/>
      </w:r>
      <w:r>
        <w:rPr>
          <w:rFonts w:ascii="Franklin Gothic Medium" w:hAnsi="Franklin Gothic Medium"/>
          <w:b/>
          <w:bCs/>
          <w:color w:val="1F497D"/>
          <w:sz w:val="20"/>
          <w:szCs w:val="20"/>
          <w:lang w:eastAsia="en-US"/>
        </w:rPr>
        <w:t>Inese Vanaga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 xml:space="preserve">Nodokļu administrēšanas un sabiedrības interešu politiku departamenta 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>Nodokļu administrēšanas un starptautiskās administratīvās sadarbības politikas nodaļas vecākā referente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 xml:space="preserve">E-pasts: </w:t>
      </w:r>
      <w:hyperlink r:id="rId4" w:history="1">
        <w:r>
          <w:rPr>
            <w:rStyle w:val="Hyperlink"/>
            <w:rFonts w:ascii="Franklin Gothic Book" w:hAnsi="Franklin Gothic Book"/>
            <w:color w:val="1F497D"/>
            <w:sz w:val="16"/>
            <w:szCs w:val="16"/>
            <w:lang w:eastAsia="en-US"/>
          </w:rPr>
          <w:t>inese.vanaga@fm.gov.lv</w:t>
        </w:r>
      </w:hyperlink>
      <w:r>
        <w:rPr>
          <w:rFonts w:ascii="Franklin Gothic Book" w:hAnsi="Franklin Gothic Book"/>
          <w:color w:val="1F497D"/>
          <w:sz w:val="16"/>
          <w:szCs w:val="16"/>
          <w:lang w:eastAsia="en-US"/>
        </w:rPr>
        <w:br/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t>Tālr.: 67083901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</w:r>
      <w:r>
        <w:rPr>
          <w:rFonts w:ascii="Franklin Gothic Book" w:hAnsi="Franklin Gothic Book"/>
          <w:noProof/>
          <w:color w:val="767573"/>
          <w:sz w:val="16"/>
          <w:szCs w:val="16"/>
          <w:lang w:eastAsia="en-US"/>
        </w:rPr>
        <w:drawing>
          <wp:inline distT="0" distB="0" distL="0" distR="0" wp14:anchorId="52CA653A" wp14:editId="153DCA15">
            <wp:extent cx="152400" cy="15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" w:history="1">
        <w:r>
          <w:rPr>
            <w:rStyle w:val="Hyperlink"/>
            <w:rFonts w:ascii="Franklin Gothic Book" w:hAnsi="Franklin Gothic Book"/>
            <w:color w:val="1F497D"/>
            <w:sz w:val="16"/>
            <w:szCs w:val="16"/>
            <w:lang w:eastAsia="en-US"/>
          </w:rPr>
          <w:t xml:space="preserve">Sazinies MS </w:t>
        </w:r>
        <w:proofErr w:type="spellStart"/>
        <w:r>
          <w:rPr>
            <w:rStyle w:val="Hyperlink"/>
            <w:rFonts w:ascii="Franklin Gothic Book" w:hAnsi="Franklin Gothic Book"/>
            <w:color w:val="1F497D"/>
            <w:sz w:val="16"/>
            <w:szCs w:val="16"/>
            <w:lang w:eastAsia="en-US"/>
          </w:rPr>
          <w:t>Teams</w:t>
        </w:r>
        <w:proofErr w:type="spellEnd"/>
      </w:hyperlink>
    </w:p>
    <w:p w14:paraId="16115643" w14:textId="77777777" w:rsidR="00DB41BC" w:rsidRDefault="00DB41BC"/>
    <w:sectPr w:rsidR="00DB41B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BA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BA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BEE"/>
    <w:rsid w:val="00DB41BC"/>
    <w:rsid w:val="00FE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7ADDF"/>
  <w15:chartTrackingRefBased/>
  <w15:docId w15:val="{D00AD8D3-DEFE-4D40-B6C0-6530DCF5A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EE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E0B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02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sip:inese.vanaga@fm.gov.lv" TargetMode="External"/><Relationship Id="rId5" Type="http://schemas.openxmlformats.org/officeDocument/2006/relationships/image" Target="media/image1.png"/><Relationship Id="rId4" Type="http://schemas.openxmlformats.org/officeDocument/2006/relationships/hyperlink" Target="mailto:%20inese.vanaga@f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838</Words>
  <Characters>479</Characters>
  <Application>Microsoft Office Word</Application>
  <DocSecurity>0</DocSecurity>
  <Lines>3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Natālija Cudečka-Puriņa</dc:creator>
  <cp:keywords/>
  <dc:description/>
  <cp:lastModifiedBy>Natālija Cudečka-Puriņa</cp:lastModifiedBy>
  <cp:revision>1</cp:revision>
  <dcterms:created xsi:type="dcterms:W3CDTF">2021-09-20T13:48:00Z</dcterms:created>
  <dcterms:modified xsi:type="dcterms:W3CDTF">2021-09-20T13:49:00Z</dcterms:modified>
</cp:coreProperties>
</file>