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1D60" w14:textId="77777777" w:rsidR="00F16E9C" w:rsidRDefault="00F16E9C" w:rsidP="00F16E9C">
      <w:pPr>
        <w:outlineLvl w:val="0"/>
        <w:rPr>
          <w:rFonts w:eastAsia="Times New Roman"/>
        </w:rPr>
      </w:pPr>
      <w:proofErr w:type="spellStart"/>
      <w:r>
        <w:rPr>
          <w:rFonts w:eastAsia="Times New Roman"/>
          <w:b/>
          <w:bCs/>
          <w:color w:val="000000"/>
        </w:rPr>
        <w:t>From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Aizsardzības ministrija &lt;</w:t>
      </w:r>
      <w:hyperlink r:id="rId6" w:history="1">
        <w:r>
          <w:rPr>
            <w:rStyle w:val="Hyperlink"/>
            <w:rFonts w:eastAsia="Times New Roman"/>
          </w:rPr>
          <w:t>Kanceleja@mod.gov.lv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Sent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Monday</w:t>
      </w:r>
      <w:proofErr w:type="spellEnd"/>
      <w:r>
        <w:rPr>
          <w:rFonts w:eastAsia="Times New Roman"/>
          <w:color w:val="000000"/>
        </w:rPr>
        <w:t>, August 9, 2021 1:11:41 PM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To:</w:t>
      </w:r>
      <w:r>
        <w:rPr>
          <w:rFonts w:eastAsia="Times New Roman"/>
          <w:color w:val="000000"/>
        </w:rPr>
        <w:t xml:space="preserve"> VARAM &lt;</w:t>
      </w:r>
      <w:hyperlink r:id="rId7" w:history="1">
        <w:r>
          <w:rPr>
            <w:rStyle w:val="Hyperlink"/>
            <w:rFonts w:eastAsia="Times New Roman"/>
          </w:rPr>
          <w:t>pasts@varam.gov.lv</w:t>
        </w:r>
      </w:hyperlink>
      <w:r>
        <w:rPr>
          <w:rFonts w:eastAsia="Times New Roman"/>
          <w:color w:val="000000"/>
        </w:rPr>
        <w:t>&gt;; Anna Djakova &lt;</w:t>
      </w:r>
      <w:hyperlink r:id="rId8" w:history="1">
        <w:r>
          <w:rPr>
            <w:rStyle w:val="Hyperlink"/>
            <w:rFonts w:eastAsia="Times New Roman"/>
          </w:rPr>
          <w:t>Anna.Djakova@varam.gov.lv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Cc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Laura Gūtmane &lt;</w:t>
      </w:r>
      <w:hyperlink r:id="rId9" w:history="1">
        <w:r>
          <w:rPr>
            <w:rStyle w:val="Hyperlink"/>
            <w:rFonts w:eastAsia="Times New Roman"/>
          </w:rPr>
          <w:t>Laura.Gutmane@mod.gov.lv</w:t>
        </w:r>
      </w:hyperlink>
      <w:r>
        <w:rPr>
          <w:rFonts w:eastAsia="Times New Roman"/>
          <w:color w:val="000000"/>
        </w:rPr>
        <w:t>&gt;; Armīns Mačiņš &lt;</w:t>
      </w:r>
      <w:hyperlink r:id="rId10" w:history="1">
        <w:r>
          <w:rPr>
            <w:rStyle w:val="Hyperlink"/>
            <w:rFonts w:eastAsia="Times New Roman"/>
          </w:rPr>
          <w:t>Armins.Macins@mod.gov.lv</w:t>
        </w:r>
      </w:hyperlink>
      <w:r>
        <w:rPr>
          <w:rFonts w:eastAsia="Times New Roman"/>
          <w:color w:val="000000"/>
        </w:rPr>
        <w:t>&gt;; Līga Atstāja &lt;</w:t>
      </w:r>
      <w:hyperlink r:id="rId11" w:history="1">
        <w:r>
          <w:rPr>
            <w:rStyle w:val="Hyperlink"/>
            <w:rFonts w:eastAsia="Times New Roman"/>
          </w:rPr>
          <w:t>Liga.Atstaja@mod.gov.lv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Subject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Par likumprojektu "</w:t>
      </w:r>
      <w:proofErr w:type="spellStart"/>
      <w:r>
        <w:rPr>
          <w:rFonts w:eastAsia="Times New Roman"/>
          <w:color w:val="000000"/>
        </w:rPr>
        <w:t>Interreg</w:t>
      </w:r>
      <w:proofErr w:type="spellEnd"/>
      <w:r>
        <w:rPr>
          <w:rFonts w:eastAsia="Times New Roman"/>
          <w:color w:val="000000"/>
        </w:rPr>
        <w:t xml:space="preserve"> programmu vadības likums 2021.-2027.gadam" VSS-671 </w:t>
      </w:r>
    </w:p>
    <w:p w14:paraId="2A61D8AC" w14:textId="77777777" w:rsidR="00F16E9C" w:rsidRDefault="00F16E9C" w:rsidP="00F16E9C">
      <w:pPr>
        <w:rPr>
          <w:rFonts w:eastAsia="Times New Roman"/>
        </w:rPr>
      </w:pPr>
      <w:r>
        <w:rPr>
          <w:rFonts w:eastAsia="Times New Roman"/>
        </w:rPr>
        <w:t> </w:t>
      </w:r>
    </w:p>
    <w:p w14:paraId="06C20E70" w14:textId="77777777" w:rsidR="00F16E9C" w:rsidRDefault="00F16E9C" w:rsidP="00F16E9C">
      <w:pPr>
        <w:pStyle w:val="xmsonormal"/>
      </w:pPr>
      <w:r>
        <w:t xml:space="preserve">Aizsardzības ministrija ir iepazinusies ar VARAM sagatavoto </w:t>
      </w:r>
      <w:r>
        <w:rPr>
          <w:color w:val="212529"/>
          <w:sz w:val="23"/>
          <w:szCs w:val="23"/>
          <w:shd w:val="clear" w:color="auto" w:fill="FFFFFF"/>
        </w:rPr>
        <w:t>Likumprojektu “Interreg programmu vadības likums 2021.-2027.gadam” un saskaņo to bez iebildumiem un komentāriem.</w:t>
      </w:r>
    </w:p>
    <w:p w14:paraId="5DB08AE5" w14:textId="77777777" w:rsidR="00F16E9C" w:rsidRDefault="00F16E9C" w:rsidP="00F16E9C">
      <w:pPr>
        <w:pStyle w:val="xmsonormal"/>
      </w:pPr>
      <w:r>
        <w:rPr>
          <w:color w:val="212529"/>
          <w:sz w:val="23"/>
          <w:szCs w:val="23"/>
          <w:shd w:val="clear" w:color="auto" w:fill="FFFFFF"/>
        </w:rPr>
        <w:t> </w:t>
      </w:r>
    </w:p>
    <w:p w14:paraId="58CD5379" w14:textId="77777777" w:rsidR="00F16E9C" w:rsidRDefault="00F16E9C" w:rsidP="00F16E9C">
      <w:pPr>
        <w:pStyle w:val="xmsonormal"/>
      </w:pPr>
      <w:r>
        <w:rPr>
          <w:color w:val="212529"/>
          <w:sz w:val="23"/>
          <w:szCs w:val="23"/>
          <w:shd w:val="clear" w:color="auto" w:fill="FFFFFF"/>
        </w:rPr>
        <w:t>Ar cieņu</w:t>
      </w:r>
      <w:r>
        <w:rPr>
          <w:sz w:val="23"/>
          <w:szCs w:val="23"/>
          <w:shd w:val="clear" w:color="auto" w:fill="FFFFFF"/>
        </w:rPr>
        <w:t>,</w:t>
      </w:r>
    </w:p>
    <w:p w14:paraId="58083274" w14:textId="77777777" w:rsidR="00F16E9C" w:rsidRDefault="00F16E9C" w:rsidP="00F16E9C">
      <w:pPr>
        <w:pStyle w:val="xmsonormal"/>
      </w:pPr>
      <w:r>
        <w:rPr>
          <w:color w:val="212529"/>
          <w:sz w:val="23"/>
          <w:szCs w:val="23"/>
          <w:shd w:val="clear" w:color="auto" w:fill="FFFFFF"/>
        </w:rPr>
        <w:t> </w:t>
      </w: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894"/>
      </w:tblGrid>
      <w:tr w:rsidR="00F16E9C" w14:paraId="58F6C3F6" w14:textId="77777777" w:rsidTr="00F16E9C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D8482C0" w14:textId="77777777" w:rsidR="00F16E9C" w:rsidRDefault="00F16E9C">
            <w:pPr>
              <w:pStyle w:val="xmsonormal"/>
              <w:spacing w:line="255" w:lineRule="atLeast"/>
            </w:pPr>
            <w:r>
              <w:rPr>
                <w:rFonts w:ascii="Verdana" w:hAnsi="Verdana"/>
                <w:sz w:val="18"/>
                <w:szCs w:val="18"/>
              </w:rPr>
              <w:t> </w:t>
            </w:r>
          </w:p>
          <w:p w14:paraId="6F98EE31" w14:textId="77777777" w:rsidR="00F16E9C" w:rsidRDefault="0093742D">
            <w:pPr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 w14:anchorId="322401B0">
                <v:rect id="_x0000_i1025" style="width:6in;height:.75pt" o:hralign="center" o:hrstd="t" o:hr="t" fillcolor="#a0a0a0" stroked="f"/>
              </w:pict>
            </w:r>
          </w:p>
        </w:tc>
      </w:tr>
      <w:tr w:rsidR="00F16E9C" w14:paraId="6F177856" w14:textId="77777777" w:rsidTr="00F16E9C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14:paraId="0DC89F71" w14:textId="50726463" w:rsidR="00F16E9C" w:rsidRDefault="00F16E9C">
            <w:pPr>
              <w:pStyle w:val="NormalWeb"/>
              <w:spacing w:line="255" w:lineRule="atLeast"/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2A617C1B" wp14:editId="49BF7182">
                  <wp:extent cx="1219200" cy="914400"/>
                  <wp:effectExtent l="0" t="0" r="0" b="0"/>
                  <wp:docPr id="2" name="Picture 2" descr="A picture containing diagram&#10;&#10;Description automatically generated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diagram&#10;&#10;Description automatically generated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64997B2E" w14:textId="77777777" w:rsidR="00F16E9C" w:rsidRDefault="00F16E9C">
            <w:pPr>
              <w:pStyle w:val="xmsonormal"/>
              <w:spacing w:line="255" w:lineRule="atLeast"/>
            </w:pPr>
            <w:r>
              <w:rPr>
                <w:rFonts w:ascii="Verdana" w:hAnsi="Verdana"/>
                <w:color w:val="92917A"/>
                <w:sz w:val="20"/>
                <w:szCs w:val="20"/>
              </w:rPr>
              <w:t>Laura Gūtmane</w:t>
            </w:r>
          </w:p>
        </w:tc>
      </w:tr>
      <w:tr w:rsidR="00F16E9C" w14:paraId="1162645F" w14:textId="77777777" w:rsidTr="00F16E9C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2707945" w14:textId="77777777" w:rsidR="00F16E9C" w:rsidRDefault="00F1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5FE939FC" w14:textId="77777777" w:rsidR="00F16E9C" w:rsidRDefault="00F16E9C"/>
        </w:tc>
      </w:tr>
      <w:tr w:rsidR="00F16E9C" w14:paraId="209A6033" w14:textId="77777777" w:rsidTr="00F16E9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6B1529A" w14:textId="77777777" w:rsidR="00F16E9C" w:rsidRDefault="00F1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14:paraId="5BBA995D" w14:textId="77777777" w:rsidR="00F16E9C" w:rsidRDefault="00F16E9C">
            <w:pPr>
              <w:pStyle w:val="xmsonormal"/>
              <w:spacing w:line="255" w:lineRule="atLeast"/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Aizsardzības plānošanas nodaļas vecākā referente</w:t>
            </w:r>
          </w:p>
        </w:tc>
      </w:tr>
      <w:tr w:rsidR="00F16E9C" w14:paraId="5640A8FB" w14:textId="77777777" w:rsidTr="00F16E9C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D694F14" w14:textId="77777777" w:rsidR="00F16E9C" w:rsidRDefault="00F1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C0BA834" w14:textId="77777777" w:rsidR="00F16E9C" w:rsidRDefault="00F16E9C"/>
        </w:tc>
      </w:tr>
      <w:tr w:rsidR="00F16E9C" w14:paraId="099C091E" w14:textId="77777777" w:rsidTr="00F16E9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99F9A13" w14:textId="77777777" w:rsidR="00F16E9C" w:rsidRDefault="00F1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4AE68C2A" w14:textId="77777777" w:rsidR="00F16E9C" w:rsidRDefault="00F16E9C">
            <w:pPr>
              <w:pStyle w:val="xmsonormal"/>
              <w:spacing w:line="255" w:lineRule="atLeast"/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AIZSARDZĪBAS PLĀNOŠANAS UN ANALĪZES DEPARTAMENTS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K.Valdemāra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Tālr.: (+371) 6 7335304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E-pasts: </w:t>
            </w:r>
            <w:hyperlink r:id="rId15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</w:rPr>
                <w:t>Laura.Gutmane@mod.gov.lv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16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</w:rPr>
                <w:t>www.mod.gov.lv</w:t>
              </w:r>
            </w:hyperlink>
          </w:p>
        </w:tc>
      </w:tr>
      <w:tr w:rsidR="00F16E9C" w14:paraId="743620CD" w14:textId="77777777" w:rsidTr="00F16E9C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42167FEB" w14:textId="77777777" w:rsidR="00F16E9C" w:rsidRDefault="0093742D">
            <w:pPr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 w14:anchorId="78E2D000">
                <v:rect id="_x0000_i1026" style="width:6in;height:.75pt" o:hralign="center" o:hrstd="t" o:hr="t" fillcolor="#a0a0a0" stroked="f"/>
              </w:pict>
            </w:r>
          </w:p>
        </w:tc>
      </w:tr>
      <w:tr w:rsidR="00F16E9C" w14:paraId="2E562C03" w14:textId="77777777" w:rsidTr="00F16E9C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14:paraId="5B954EC8" w14:textId="74359DF0" w:rsidR="00F16E9C" w:rsidRDefault="00F16E9C">
            <w:pPr>
              <w:pStyle w:val="NormalWeb"/>
              <w:spacing w:line="255" w:lineRule="atLeast"/>
              <w:jc w:val="center"/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3052990C" wp14:editId="3D6F5C52">
                  <wp:extent cx="1219200" cy="942975"/>
                  <wp:effectExtent l="0" t="0" r="0" b="9525"/>
                  <wp:docPr id="1" name="Picture 1" descr="A picture containing text&#10;&#10;Description automatically generated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09FC47AB" w14:textId="77777777" w:rsidR="00F16E9C" w:rsidRDefault="00F16E9C">
            <w:pPr>
              <w:pStyle w:val="xmsonormal"/>
              <w:spacing w:line="255" w:lineRule="atLeast"/>
            </w:pPr>
            <w:r>
              <w:rPr>
                <w:rFonts w:ascii="Verdana" w:hAnsi="Verdana"/>
                <w:color w:val="92917A"/>
                <w:sz w:val="20"/>
                <w:szCs w:val="20"/>
              </w:rPr>
              <w:t>Laura Gūtmane</w:t>
            </w:r>
          </w:p>
        </w:tc>
      </w:tr>
      <w:tr w:rsidR="00F16E9C" w14:paraId="383A70E2" w14:textId="77777777" w:rsidTr="00F16E9C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AE32E1B" w14:textId="77777777" w:rsidR="00F16E9C" w:rsidRDefault="00F1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386C926F" w14:textId="77777777" w:rsidR="00F16E9C" w:rsidRDefault="00F16E9C"/>
        </w:tc>
      </w:tr>
      <w:tr w:rsidR="00F16E9C" w14:paraId="0C17B0D7" w14:textId="77777777" w:rsidTr="00F16E9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5096FA9" w14:textId="77777777" w:rsidR="00F16E9C" w:rsidRDefault="00F1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460D6CE7" w14:textId="77777777" w:rsidR="00F16E9C" w:rsidRDefault="00F16E9C">
            <w:pPr>
              <w:pStyle w:val="xmsonormal"/>
              <w:spacing w:line="255" w:lineRule="atLeast"/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Senior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Desk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Officer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Defence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Planning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Section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</w:p>
        </w:tc>
      </w:tr>
      <w:tr w:rsidR="00F16E9C" w14:paraId="5759167B" w14:textId="77777777" w:rsidTr="00F16E9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3E7D032" w14:textId="77777777" w:rsidR="00F16E9C" w:rsidRDefault="00F1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6F2AC875" w14:textId="77777777" w:rsidR="00F16E9C" w:rsidRDefault="00F16E9C"/>
        </w:tc>
      </w:tr>
      <w:tr w:rsidR="00F16E9C" w14:paraId="46185A0F" w14:textId="77777777" w:rsidTr="00F16E9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FC04EC5" w14:textId="77777777" w:rsidR="00F16E9C" w:rsidRDefault="00F1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5F9A8620" w14:textId="77777777" w:rsidR="00F16E9C" w:rsidRDefault="00F16E9C">
            <w:pPr>
              <w:pStyle w:val="xmsonormal"/>
              <w:spacing w:line="255" w:lineRule="atLeast"/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DEFENCE PLANNING AND ANALYSIS DEPARTMENT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Ministry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Defence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Republic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10/12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K.Valdemara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Str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.,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Riga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>, LV-1473,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Phone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: (+371) 6 7335304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E-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mail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: </w:t>
            </w:r>
            <w:hyperlink r:id="rId20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</w:rPr>
                <w:t>Laura.Gutmane@mod.gov.lv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21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</w:rPr>
                <w:t>www.mod.gov.lv</w:t>
              </w:r>
            </w:hyperlink>
          </w:p>
        </w:tc>
      </w:tr>
    </w:tbl>
    <w:p w14:paraId="6DC0B2BF" w14:textId="77777777" w:rsidR="006612C8" w:rsidRDefault="006612C8"/>
    <w:sectPr w:rsidR="006612C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186DE" w14:textId="77777777" w:rsidR="0093742D" w:rsidRDefault="0093742D" w:rsidP="00F16E9C">
      <w:r>
        <w:separator/>
      </w:r>
    </w:p>
  </w:endnote>
  <w:endnote w:type="continuationSeparator" w:id="0">
    <w:p w14:paraId="1BCBFAD2" w14:textId="77777777" w:rsidR="0093742D" w:rsidRDefault="0093742D" w:rsidP="00F1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D409" w14:textId="77777777" w:rsidR="00F16E9C" w:rsidRDefault="00F16E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D6121" w14:textId="0B83B182" w:rsidR="00F16E9C" w:rsidRPr="008010B8" w:rsidRDefault="00F16E9C" w:rsidP="008010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896F" w14:textId="77777777" w:rsidR="00F16E9C" w:rsidRDefault="00F16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F5D9" w14:textId="77777777" w:rsidR="0093742D" w:rsidRDefault="0093742D" w:rsidP="00F16E9C">
      <w:r>
        <w:separator/>
      </w:r>
    </w:p>
  </w:footnote>
  <w:footnote w:type="continuationSeparator" w:id="0">
    <w:p w14:paraId="4375BBBF" w14:textId="77777777" w:rsidR="0093742D" w:rsidRDefault="0093742D" w:rsidP="00F16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4001F" w14:textId="77777777" w:rsidR="00F16E9C" w:rsidRDefault="00F16E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8907E" w14:textId="77777777" w:rsidR="00F16E9C" w:rsidRDefault="00F16E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6D4C9" w14:textId="77777777" w:rsidR="00F16E9C" w:rsidRDefault="00F16E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9C"/>
    <w:rsid w:val="006612C8"/>
    <w:rsid w:val="008010B8"/>
    <w:rsid w:val="0093742D"/>
    <w:rsid w:val="00F1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5C12"/>
  <w15:chartTrackingRefBased/>
  <w15:docId w15:val="{A18CDE8F-B6D5-47D7-A383-08E1B070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E9C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6E9C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F16E9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semiHidden/>
    <w:rsid w:val="00F16E9C"/>
  </w:style>
  <w:style w:type="paragraph" w:styleId="Header">
    <w:name w:val="header"/>
    <w:basedOn w:val="Normal"/>
    <w:link w:val="HeaderChar"/>
    <w:uiPriority w:val="99"/>
    <w:unhideWhenUsed/>
    <w:rsid w:val="00F16E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E9C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16E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E9C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9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Djakova@varam.gov.lv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2.png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hyperlink" Target="http://www.mod.gov.lv/" TargetMode="External"/><Relationship Id="rId7" Type="http://schemas.openxmlformats.org/officeDocument/2006/relationships/hyperlink" Target="mailto:pasts@varam.gov.lv" TargetMode="External"/><Relationship Id="rId12" Type="http://schemas.openxmlformats.org/officeDocument/2006/relationships/hyperlink" Target="https://www.mod.gov.lv/" TargetMode="External"/><Relationship Id="rId17" Type="http://schemas.openxmlformats.org/officeDocument/2006/relationships/hyperlink" Target="https://www.sargs.lv/lv/tema/72stundas" TargetMode="External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://www.mod.gov.lv" TargetMode="External"/><Relationship Id="rId20" Type="http://schemas.openxmlformats.org/officeDocument/2006/relationships/hyperlink" Target="mailto:Laura.Gutmane@mod.gov.lv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anceleja@mod.gov.lv" TargetMode="External"/><Relationship Id="rId11" Type="http://schemas.openxmlformats.org/officeDocument/2006/relationships/hyperlink" Target="mailto:Liga.Atstaja@mod.gov.lv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mailto:Laura.Gutmane@mod.gov.lv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mailto:Armins.Macins@mod.gov.lv" TargetMode="External"/><Relationship Id="rId19" Type="http://schemas.openxmlformats.org/officeDocument/2006/relationships/image" Target="cid:paraksts_77cf079a-c975-4584-8d13-0b0f0e18cc63.pn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aura.Gutmane@mod.gov.lv" TargetMode="External"/><Relationship Id="rId14" Type="http://schemas.openxmlformats.org/officeDocument/2006/relationships/image" Target="cid:AMLV_a44f3077-2f40-4e6d-b885-ba5f12dee14e.png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1025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Škabireva</dc:creator>
  <cp:keywords/>
  <dc:description/>
  <cp:lastModifiedBy>Anna Djakova</cp:lastModifiedBy>
  <cp:revision>2</cp:revision>
  <dcterms:created xsi:type="dcterms:W3CDTF">2021-08-09T10:23:00Z</dcterms:created>
  <dcterms:modified xsi:type="dcterms:W3CDTF">2021-12-06T08:54:00Z</dcterms:modified>
</cp:coreProperties>
</file>