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E58E6" w14:textId="77777777" w:rsidR="007116C7" w:rsidRPr="00764C31" w:rsidRDefault="007116C7" w:rsidP="00F10FE6">
      <w:pPr>
        <w:pStyle w:val="naisnod"/>
        <w:spacing w:before="0" w:after="0"/>
        <w:rPr>
          <w:sz w:val="28"/>
          <w:szCs w:val="28"/>
        </w:rPr>
      </w:pPr>
      <w:r w:rsidRPr="00764C31">
        <w:rPr>
          <w:sz w:val="28"/>
          <w:szCs w:val="28"/>
        </w:rPr>
        <w:t>Izziņa par atzinumos sniegtajiem iebildumiem</w:t>
      </w:r>
    </w:p>
    <w:p w14:paraId="52C536A9" w14:textId="77777777" w:rsidR="007116C7" w:rsidRPr="00764C31"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64C31" w14:paraId="04825583" w14:textId="77777777">
        <w:trPr>
          <w:jc w:val="center"/>
        </w:trPr>
        <w:tc>
          <w:tcPr>
            <w:tcW w:w="10188" w:type="dxa"/>
            <w:tcBorders>
              <w:bottom w:val="single" w:sz="6" w:space="0" w:color="000000"/>
            </w:tcBorders>
          </w:tcPr>
          <w:p w14:paraId="72CED9B1" w14:textId="77777777" w:rsidR="007116C7" w:rsidRPr="00035369" w:rsidRDefault="00182144" w:rsidP="00DB7395">
            <w:pPr>
              <w:ind w:firstLine="720"/>
              <w:rPr>
                <w:sz w:val="28"/>
              </w:rPr>
            </w:pPr>
            <w:r w:rsidRPr="00035369">
              <w:rPr>
                <w:sz w:val="28"/>
              </w:rPr>
              <w:t>Likumprojekts "E-lietas koplietoša</w:t>
            </w:r>
            <w:r w:rsidR="00C74ED5">
              <w:rPr>
                <w:sz w:val="28"/>
              </w:rPr>
              <w:t>n</w:t>
            </w:r>
            <w:r w:rsidRPr="00035369">
              <w:rPr>
                <w:sz w:val="28"/>
              </w:rPr>
              <w:t xml:space="preserve">as risinājumu platformas likums" </w:t>
            </w:r>
          </w:p>
        </w:tc>
      </w:tr>
    </w:tbl>
    <w:p w14:paraId="17173FF5" w14:textId="77777777" w:rsidR="007116C7" w:rsidRPr="00764C31" w:rsidRDefault="007116C7" w:rsidP="00671BA3">
      <w:pPr>
        <w:pStyle w:val="naisc"/>
        <w:spacing w:before="0" w:after="0"/>
      </w:pPr>
      <w:r w:rsidRPr="00764C31">
        <w:t>(dokumenta veids un nosaukums)</w:t>
      </w:r>
    </w:p>
    <w:p w14:paraId="71FD6AC6" w14:textId="77777777" w:rsidR="007B4C0F" w:rsidRPr="00764C31" w:rsidRDefault="007B4C0F" w:rsidP="00DB7395">
      <w:pPr>
        <w:pStyle w:val="naisf"/>
        <w:spacing w:before="0" w:after="0"/>
        <w:ind w:firstLine="720"/>
      </w:pPr>
    </w:p>
    <w:p w14:paraId="21F626CB" w14:textId="77777777" w:rsidR="007B4C0F" w:rsidRPr="00764C31" w:rsidRDefault="007B4C0F" w:rsidP="00184479">
      <w:pPr>
        <w:pStyle w:val="naisf"/>
        <w:spacing w:before="0" w:after="0"/>
        <w:ind w:firstLine="0"/>
        <w:jc w:val="center"/>
        <w:rPr>
          <w:b/>
        </w:rPr>
      </w:pPr>
      <w:r w:rsidRPr="00764C31">
        <w:rPr>
          <w:b/>
        </w:rPr>
        <w:t xml:space="preserve">I. Jautājumi, par kuriem saskaņošanā </w:t>
      </w:r>
      <w:r w:rsidR="00134188" w:rsidRPr="00764C31">
        <w:rPr>
          <w:b/>
        </w:rPr>
        <w:t xml:space="preserve">vienošanās </w:t>
      </w:r>
      <w:r w:rsidRPr="00764C31">
        <w:rPr>
          <w:b/>
        </w:rPr>
        <w:t>nav panākta</w:t>
      </w:r>
    </w:p>
    <w:p w14:paraId="7B3AECC5" w14:textId="77777777" w:rsidR="007B4C0F" w:rsidRPr="00764C31"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64C31" w14:paraId="201C2C8C"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1E9A3628" w14:textId="77777777" w:rsidR="005F4BFD" w:rsidRPr="00764C31" w:rsidRDefault="005F4BFD" w:rsidP="0036160E">
            <w:pPr>
              <w:pStyle w:val="naisc"/>
              <w:spacing w:before="0" w:after="0"/>
            </w:pPr>
            <w:r w:rsidRPr="00764C31">
              <w:t>Nr. p.</w:t>
            </w:r>
            <w:r w:rsidR="00D64FB0" w:rsidRPr="00764C31">
              <w:t> </w:t>
            </w:r>
            <w:r w:rsidRPr="00764C31">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1D1C6849" w14:textId="77777777" w:rsidR="005F4BFD" w:rsidRPr="00764C31" w:rsidRDefault="005F4BFD" w:rsidP="00364BB6">
            <w:pPr>
              <w:pStyle w:val="naisc"/>
              <w:spacing w:before="0" w:after="0"/>
              <w:ind w:firstLine="12"/>
            </w:pPr>
            <w:r w:rsidRPr="00764C31">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5D9847F" w14:textId="77777777" w:rsidR="005F4BFD" w:rsidRPr="00764C31" w:rsidRDefault="005F4BFD" w:rsidP="00364BB6">
            <w:pPr>
              <w:pStyle w:val="naisc"/>
              <w:spacing w:before="0" w:after="0"/>
              <w:ind w:right="3"/>
            </w:pPr>
            <w:r w:rsidRPr="00764C31">
              <w:t>Atzinumā norādītais ministrijas (citas institūcijas) iebildums</w:t>
            </w:r>
            <w:r w:rsidR="00184479" w:rsidRPr="00764C31">
              <w:t>,</w:t>
            </w:r>
            <w:r w:rsidR="000E5509" w:rsidRPr="00764C31">
              <w:t xml:space="preserve"> kā arī saskaņošanā papildus izteiktais iebildums</w:t>
            </w:r>
            <w:r w:rsidRPr="00764C31">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64BCDD04" w14:textId="77777777" w:rsidR="005F4BFD" w:rsidRPr="00764C31" w:rsidRDefault="005F4BFD" w:rsidP="00364BB6">
            <w:pPr>
              <w:pStyle w:val="naisc"/>
              <w:spacing w:before="0" w:after="0"/>
              <w:ind w:firstLine="21"/>
            </w:pPr>
            <w:r w:rsidRPr="00764C31">
              <w:t>Atbildīgās ministrijas pamatojums</w:t>
            </w:r>
            <w:r w:rsidR="009307F2" w:rsidRPr="00764C31">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3C77DD56" w14:textId="77777777" w:rsidR="005F4BFD" w:rsidRPr="00764C31" w:rsidRDefault="005F4BFD" w:rsidP="00364BB6">
            <w:pPr>
              <w:jc w:val="center"/>
            </w:pPr>
            <w:r w:rsidRPr="00764C31">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5D7301E2" w14:textId="77777777" w:rsidR="005F4BFD" w:rsidRPr="00764C31" w:rsidRDefault="005F4BFD" w:rsidP="00364BB6">
            <w:pPr>
              <w:jc w:val="center"/>
            </w:pPr>
            <w:r w:rsidRPr="00764C31">
              <w:t>Projekta attiecīgā punkta (panta) galīgā redakcija</w:t>
            </w:r>
          </w:p>
        </w:tc>
      </w:tr>
      <w:tr w:rsidR="005F4BFD" w:rsidRPr="00764C31" w14:paraId="1480EAD4" w14:textId="77777777">
        <w:tc>
          <w:tcPr>
            <w:tcW w:w="708" w:type="dxa"/>
            <w:tcBorders>
              <w:top w:val="single" w:sz="6" w:space="0" w:color="000000"/>
              <w:left w:val="single" w:sz="6" w:space="0" w:color="000000"/>
              <w:bottom w:val="single" w:sz="6" w:space="0" w:color="000000"/>
              <w:right w:val="single" w:sz="6" w:space="0" w:color="000000"/>
            </w:tcBorders>
          </w:tcPr>
          <w:p w14:paraId="73E5AA7B" w14:textId="77777777" w:rsidR="005F4BFD" w:rsidRPr="00764C31" w:rsidRDefault="008A36C9" w:rsidP="008A36C9">
            <w:pPr>
              <w:pStyle w:val="naisc"/>
              <w:spacing w:before="0" w:after="0"/>
              <w:rPr>
                <w:sz w:val="20"/>
                <w:szCs w:val="20"/>
              </w:rPr>
            </w:pPr>
            <w:r w:rsidRPr="00764C31">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4CCA36A8" w14:textId="77777777" w:rsidR="005F4BFD" w:rsidRPr="00764C31" w:rsidRDefault="008A36C9" w:rsidP="008A36C9">
            <w:pPr>
              <w:pStyle w:val="naisc"/>
              <w:spacing w:before="0" w:after="0"/>
              <w:ind w:firstLine="720"/>
              <w:rPr>
                <w:sz w:val="20"/>
                <w:szCs w:val="20"/>
              </w:rPr>
            </w:pPr>
            <w:r w:rsidRPr="00764C31">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049F9C2F" w14:textId="77777777" w:rsidR="005F4BFD" w:rsidRPr="00764C31" w:rsidRDefault="008A36C9" w:rsidP="008A36C9">
            <w:pPr>
              <w:pStyle w:val="naisc"/>
              <w:spacing w:before="0" w:after="0"/>
              <w:ind w:firstLine="720"/>
              <w:rPr>
                <w:sz w:val="20"/>
                <w:szCs w:val="20"/>
              </w:rPr>
            </w:pPr>
            <w:r w:rsidRPr="00764C31">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7A375FAF" w14:textId="77777777" w:rsidR="005F4BFD" w:rsidRPr="00764C31" w:rsidRDefault="008A36C9" w:rsidP="008A36C9">
            <w:pPr>
              <w:pStyle w:val="naisc"/>
              <w:spacing w:before="0" w:after="0"/>
              <w:ind w:firstLine="720"/>
              <w:rPr>
                <w:sz w:val="20"/>
                <w:szCs w:val="20"/>
              </w:rPr>
            </w:pPr>
            <w:r w:rsidRPr="00764C31">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395EA7A6" w14:textId="77777777" w:rsidR="005F4BFD" w:rsidRPr="00764C31" w:rsidRDefault="008A36C9" w:rsidP="008A36C9">
            <w:pPr>
              <w:jc w:val="center"/>
              <w:rPr>
                <w:sz w:val="20"/>
                <w:szCs w:val="20"/>
              </w:rPr>
            </w:pPr>
            <w:r w:rsidRPr="00764C31">
              <w:rPr>
                <w:sz w:val="20"/>
                <w:szCs w:val="20"/>
              </w:rPr>
              <w:t>5</w:t>
            </w:r>
          </w:p>
        </w:tc>
        <w:tc>
          <w:tcPr>
            <w:tcW w:w="1920" w:type="dxa"/>
            <w:tcBorders>
              <w:top w:val="single" w:sz="4" w:space="0" w:color="auto"/>
              <w:left w:val="single" w:sz="4" w:space="0" w:color="auto"/>
              <w:bottom w:val="single" w:sz="4" w:space="0" w:color="auto"/>
            </w:tcBorders>
          </w:tcPr>
          <w:p w14:paraId="7F525482" w14:textId="77777777" w:rsidR="005F4BFD" w:rsidRPr="00764C31" w:rsidRDefault="008A36C9" w:rsidP="008A36C9">
            <w:pPr>
              <w:jc w:val="center"/>
              <w:rPr>
                <w:sz w:val="20"/>
                <w:szCs w:val="20"/>
              </w:rPr>
            </w:pPr>
            <w:r w:rsidRPr="00764C31">
              <w:rPr>
                <w:sz w:val="20"/>
                <w:szCs w:val="20"/>
              </w:rPr>
              <w:t>6</w:t>
            </w:r>
          </w:p>
        </w:tc>
      </w:tr>
    </w:tbl>
    <w:p w14:paraId="30BD7433" w14:textId="77777777" w:rsidR="007B4C0F" w:rsidRPr="00764C31" w:rsidRDefault="007B4C0F" w:rsidP="007B4C0F">
      <w:pPr>
        <w:pStyle w:val="naisf"/>
        <w:spacing w:before="0" w:after="0"/>
        <w:ind w:firstLine="0"/>
      </w:pPr>
    </w:p>
    <w:p w14:paraId="6F1F904E" w14:textId="77777777" w:rsidR="005D67F7" w:rsidRPr="00764C31" w:rsidRDefault="005D67F7" w:rsidP="005D67F7">
      <w:pPr>
        <w:pStyle w:val="naisf"/>
        <w:spacing w:before="0" w:after="0"/>
        <w:ind w:firstLine="0"/>
        <w:rPr>
          <w:b/>
        </w:rPr>
      </w:pPr>
      <w:r w:rsidRPr="00764C31">
        <w:rPr>
          <w:b/>
        </w:rPr>
        <w:t>Informācija par starpministriju (starpinstitūciju) sanāksmi vai elektronisko saskaņošanu</w:t>
      </w:r>
    </w:p>
    <w:p w14:paraId="28F000FD" w14:textId="77777777" w:rsidR="005D67F7" w:rsidRPr="00764C31"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6237"/>
      </w:tblGrid>
      <w:tr w:rsidR="007B4C0F" w:rsidRPr="00764C31" w14:paraId="0F175968" w14:textId="77777777">
        <w:tc>
          <w:tcPr>
            <w:tcW w:w="6345" w:type="dxa"/>
          </w:tcPr>
          <w:p w14:paraId="1A62BF1B" w14:textId="77777777" w:rsidR="007B4C0F" w:rsidRPr="00764C31" w:rsidRDefault="005D67F7" w:rsidP="005D67F7">
            <w:pPr>
              <w:pStyle w:val="naisf"/>
              <w:spacing w:before="0" w:after="0"/>
              <w:ind w:firstLine="0"/>
            </w:pPr>
            <w:r w:rsidRPr="00764C31">
              <w:t>D</w:t>
            </w:r>
            <w:r w:rsidR="007B4C0F" w:rsidRPr="00764C31">
              <w:t>atums</w:t>
            </w:r>
          </w:p>
        </w:tc>
        <w:tc>
          <w:tcPr>
            <w:tcW w:w="6237" w:type="dxa"/>
            <w:tcBorders>
              <w:bottom w:val="single" w:sz="4" w:space="0" w:color="auto"/>
            </w:tcBorders>
          </w:tcPr>
          <w:p w14:paraId="594A3670" w14:textId="2842A859" w:rsidR="007B4C0F" w:rsidRPr="00764C31" w:rsidRDefault="00E73979" w:rsidP="00E73979">
            <w:pPr>
              <w:pStyle w:val="NormalWeb"/>
              <w:spacing w:before="0" w:beforeAutospacing="0" w:after="0" w:afterAutospacing="0"/>
              <w:ind w:left="720"/>
            </w:pPr>
            <w:r>
              <w:t>2021.gada</w:t>
            </w:r>
            <w:r w:rsidR="00B45857">
              <w:t xml:space="preserve"> 18.maijs,</w:t>
            </w:r>
            <w:r>
              <w:t xml:space="preserve"> 1</w:t>
            </w:r>
            <w:r w:rsidR="00B45857">
              <w:t>8</w:t>
            </w:r>
            <w:r w:rsidR="008C4893">
              <w:t>.jūnijs, 1</w:t>
            </w:r>
            <w:r w:rsidR="008269EF">
              <w:t>.jūlijs</w:t>
            </w:r>
            <w:r w:rsidR="00671BA3">
              <w:t xml:space="preserve"> (starpinstitūciju sanāksme</w:t>
            </w:r>
            <w:r w:rsidR="00A534F0">
              <w:t>, piedal</w:t>
            </w:r>
            <w:r w:rsidR="00F85EE3">
              <w:t>ās pārstāvis no Aizsardzības ministrijas</w:t>
            </w:r>
            <w:r w:rsidR="00671BA3">
              <w:t>)</w:t>
            </w:r>
            <w:r w:rsidR="00FD402B">
              <w:t>,</w:t>
            </w:r>
            <w:r w:rsidR="008269EF">
              <w:t xml:space="preserve"> 8.jūlijs</w:t>
            </w:r>
            <w:r w:rsidR="00671BA3">
              <w:t xml:space="preserve"> (starpinstitūciju sanāksme</w:t>
            </w:r>
            <w:r w:rsidR="000C0D02">
              <w:t>,</w:t>
            </w:r>
            <w:r w:rsidR="00F85EE3">
              <w:t xml:space="preserve"> piedalās pārstāvis no Aizsardzības ministrijas</w:t>
            </w:r>
            <w:r w:rsidR="00671BA3">
              <w:t>)</w:t>
            </w:r>
            <w:r w:rsidR="00386260">
              <w:t xml:space="preserve">, </w:t>
            </w:r>
            <w:r w:rsidR="00FD402B">
              <w:t>3.</w:t>
            </w:r>
            <w:r w:rsidR="00F9762C">
              <w:t>augusts</w:t>
            </w:r>
            <w:r w:rsidR="00671BA3">
              <w:t xml:space="preserve"> (starpinstitūciju sanāksme</w:t>
            </w:r>
            <w:r w:rsidR="00923F7A">
              <w:t xml:space="preserve">, piedalās </w:t>
            </w:r>
            <w:r w:rsidR="000C0D02">
              <w:t xml:space="preserve">pārstāvis no </w:t>
            </w:r>
            <w:r w:rsidR="00923F7A">
              <w:t>Aizsardzības ministrijas</w:t>
            </w:r>
            <w:r w:rsidR="00671BA3">
              <w:t>)</w:t>
            </w:r>
            <w:r w:rsidR="00B75174">
              <w:t xml:space="preserve">, </w:t>
            </w:r>
            <w:r w:rsidR="00FD402B">
              <w:t>9.august</w:t>
            </w:r>
            <w:r w:rsidR="00F9762C">
              <w:t>s</w:t>
            </w:r>
            <w:r w:rsidR="00671BA3">
              <w:t xml:space="preserve"> (starpinstitūciju sanāksme)</w:t>
            </w:r>
            <w:r w:rsidR="00B75174">
              <w:t>, 1.septembris un 1</w:t>
            </w:r>
            <w:r w:rsidR="00B45857">
              <w:t>7</w:t>
            </w:r>
            <w:r w:rsidR="00B75174">
              <w:t>.septembris</w:t>
            </w:r>
          </w:p>
        </w:tc>
      </w:tr>
      <w:tr w:rsidR="003C27A2" w:rsidRPr="00764C31" w14:paraId="1647F98F" w14:textId="77777777">
        <w:tc>
          <w:tcPr>
            <w:tcW w:w="6345" w:type="dxa"/>
          </w:tcPr>
          <w:p w14:paraId="0DCDA1C8" w14:textId="77777777" w:rsidR="003C27A2" w:rsidRPr="00764C31" w:rsidRDefault="003C27A2" w:rsidP="007B4C0F">
            <w:pPr>
              <w:pStyle w:val="naisf"/>
              <w:spacing w:before="0" w:after="0"/>
              <w:ind w:firstLine="0"/>
            </w:pPr>
          </w:p>
        </w:tc>
        <w:tc>
          <w:tcPr>
            <w:tcW w:w="6237" w:type="dxa"/>
            <w:tcBorders>
              <w:top w:val="single" w:sz="4" w:space="0" w:color="auto"/>
            </w:tcBorders>
          </w:tcPr>
          <w:p w14:paraId="24C43592" w14:textId="77777777" w:rsidR="003C27A2" w:rsidRPr="00764C31" w:rsidRDefault="003C27A2" w:rsidP="0036160E">
            <w:pPr>
              <w:pStyle w:val="NormalWeb"/>
              <w:spacing w:before="0" w:beforeAutospacing="0" w:after="0" w:afterAutospacing="0"/>
              <w:ind w:firstLine="720"/>
            </w:pPr>
          </w:p>
        </w:tc>
      </w:tr>
      <w:tr w:rsidR="007B4C0F" w:rsidRPr="00764C31" w14:paraId="429238B6" w14:textId="77777777">
        <w:tc>
          <w:tcPr>
            <w:tcW w:w="6345" w:type="dxa"/>
          </w:tcPr>
          <w:p w14:paraId="623D9C6B" w14:textId="77777777" w:rsidR="007B4C0F" w:rsidRPr="00764C31" w:rsidRDefault="00365CC0" w:rsidP="003C27A2">
            <w:pPr>
              <w:pStyle w:val="naiskr"/>
              <w:spacing w:before="0" w:after="0"/>
            </w:pPr>
            <w:r w:rsidRPr="00764C31">
              <w:t>Saskaņošanas dalībnieki</w:t>
            </w:r>
          </w:p>
        </w:tc>
        <w:tc>
          <w:tcPr>
            <w:tcW w:w="6237" w:type="dxa"/>
          </w:tcPr>
          <w:p w14:paraId="70A69AEC" w14:textId="7548C779" w:rsidR="007B4C0F" w:rsidRPr="00764C31" w:rsidRDefault="00E82809" w:rsidP="00E82809">
            <w:pPr>
              <w:pStyle w:val="NormalWeb"/>
              <w:spacing w:before="0" w:beforeAutospacing="0" w:after="0" w:afterAutospacing="0"/>
              <w:ind w:firstLine="720"/>
            </w:pPr>
            <w:r w:rsidRPr="00764C31">
              <w:t>Finanšu ministrija, Vides aizsardzības un reģionālās attīstības ministrija, Iekšlietu ministrija, Latvijas Republikas prokuratūra, Valsts drošības dienests</w:t>
            </w:r>
          </w:p>
        </w:tc>
      </w:tr>
    </w:tbl>
    <w:p w14:paraId="7E966406" w14:textId="77777777" w:rsidR="001F311A" w:rsidRDefault="001F311A"/>
    <w:p w14:paraId="04299653" w14:textId="77777777" w:rsidR="001F311A" w:rsidRPr="001F311A" w:rsidRDefault="001F311A" w:rsidP="001F311A"/>
    <w:p w14:paraId="60B34345" w14:textId="77777777" w:rsidR="008A36C9" w:rsidRPr="00764C31" w:rsidRDefault="008A36C9">
      <w:r w:rsidRPr="00E15B20">
        <w:br w:type="page"/>
      </w:r>
    </w:p>
    <w:tbl>
      <w:tblPr>
        <w:tblW w:w="12582" w:type="dxa"/>
        <w:tblLook w:val="00A0" w:firstRow="1" w:lastRow="0" w:firstColumn="1" w:lastColumn="0" w:noHBand="0" w:noVBand="0"/>
      </w:tblPr>
      <w:tblGrid>
        <w:gridCol w:w="6708"/>
        <w:gridCol w:w="840"/>
        <w:gridCol w:w="5034"/>
      </w:tblGrid>
      <w:tr w:rsidR="007B4C0F" w:rsidRPr="00764C31" w14:paraId="3421115E" w14:textId="77777777" w:rsidTr="00E82809">
        <w:trPr>
          <w:trHeight w:val="862"/>
        </w:trPr>
        <w:tc>
          <w:tcPr>
            <w:tcW w:w="6708" w:type="dxa"/>
          </w:tcPr>
          <w:p w14:paraId="5828A9FF" w14:textId="77777777" w:rsidR="007B4C0F" w:rsidRPr="00764C31" w:rsidRDefault="00365CC0" w:rsidP="000D0AED">
            <w:pPr>
              <w:pStyle w:val="naiskr"/>
              <w:spacing w:before="0" w:after="0"/>
            </w:pPr>
            <w:r w:rsidRPr="00764C31">
              <w:lastRenderedPageBreak/>
              <w:t xml:space="preserve">Saskaņošanas dalībnieki </w:t>
            </w:r>
            <w:r w:rsidR="007B4C0F" w:rsidRPr="00764C31">
              <w:t>izskatīja</w:t>
            </w:r>
            <w:r w:rsidR="005D67F7" w:rsidRPr="00764C31">
              <w:t xml:space="preserve"> šādu ministriju </w:t>
            </w:r>
            <w:r w:rsidR="003E4C3F" w:rsidRPr="00764C31">
              <w:t>(c</w:t>
            </w:r>
            <w:r w:rsidR="005D67F7" w:rsidRPr="00764C31">
              <w:t>itu institūciju</w:t>
            </w:r>
            <w:r w:rsidR="003E4C3F" w:rsidRPr="00764C31">
              <w:t>)</w:t>
            </w:r>
            <w:r w:rsidR="005D67F7" w:rsidRPr="00764C31">
              <w:t xml:space="preserve"> iebildumus</w:t>
            </w:r>
          </w:p>
        </w:tc>
        <w:tc>
          <w:tcPr>
            <w:tcW w:w="840" w:type="dxa"/>
          </w:tcPr>
          <w:p w14:paraId="2B0E861D" w14:textId="77777777" w:rsidR="007B4C0F" w:rsidRPr="00764C31" w:rsidRDefault="007B4C0F" w:rsidP="0036160E">
            <w:pPr>
              <w:pStyle w:val="naiskr"/>
              <w:spacing w:before="0" w:after="0"/>
              <w:ind w:firstLine="720"/>
            </w:pPr>
          </w:p>
        </w:tc>
        <w:tc>
          <w:tcPr>
            <w:tcW w:w="5034" w:type="dxa"/>
          </w:tcPr>
          <w:p w14:paraId="673BBE48" w14:textId="6F6FF9B1" w:rsidR="007B4C0F" w:rsidRPr="00764C31" w:rsidRDefault="00E82809" w:rsidP="00C77A0E">
            <w:pPr>
              <w:pStyle w:val="naiskr"/>
              <w:spacing w:before="0" w:after="0"/>
            </w:pPr>
            <w:r w:rsidRPr="00764C31">
              <w:t>Vides aizsardzības un reģionālās attīstības ministrija, Iekšlietu ministrija, Latvijas Republikas prokuratūra</w:t>
            </w:r>
          </w:p>
          <w:p w14:paraId="79FFAF63" w14:textId="77777777" w:rsidR="00E82809" w:rsidRPr="00764C31" w:rsidRDefault="00E82809" w:rsidP="0036160E">
            <w:pPr>
              <w:pStyle w:val="naiskr"/>
              <w:spacing w:before="0" w:after="0"/>
              <w:ind w:firstLine="12"/>
            </w:pPr>
          </w:p>
          <w:p w14:paraId="60F863FF" w14:textId="77777777" w:rsidR="00E82809" w:rsidRPr="00764C31" w:rsidRDefault="00E82809" w:rsidP="0036160E">
            <w:pPr>
              <w:pStyle w:val="naiskr"/>
              <w:spacing w:before="0" w:after="0"/>
              <w:ind w:firstLine="12"/>
            </w:pPr>
          </w:p>
        </w:tc>
      </w:tr>
      <w:tr w:rsidR="007B4C0F" w:rsidRPr="00764C31" w14:paraId="3D910BD3" w14:textId="77777777">
        <w:tc>
          <w:tcPr>
            <w:tcW w:w="6708" w:type="dxa"/>
          </w:tcPr>
          <w:p w14:paraId="73A413EB" w14:textId="77777777" w:rsidR="007B4C0F" w:rsidRPr="00764C31" w:rsidRDefault="007B4C0F" w:rsidP="0036160E">
            <w:pPr>
              <w:pStyle w:val="naiskr"/>
              <w:spacing w:before="0" w:after="0"/>
            </w:pPr>
            <w:r w:rsidRPr="00764C31">
              <w:t>Ministrijas (citas institūcijas), kuras nav ieradušās uz sanāksmi vai kuras nav atbildējušas uz uzaicinājumu piedalīties elektroniskajā saskaņošanā</w:t>
            </w:r>
          </w:p>
        </w:tc>
        <w:tc>
          <w:tcPr>
            <w:tcW w:w="5874" w:type="dxa"/>
            <w:gridSpan w:val="2"/>
          </w:tcPr>
          <w:p w14:paraId="789D173A" w14:textId="5AA2D40D" w:rsidR="007B4C0F" w:rsidRPr="00764C31" w:rsidRDefault="00671BA3" w:rsidP="0036160E">
            <w:pPr>
              <w:pStyle w:val="naiskr"/>
              <w:spacing w:before="0" w:after="0"/>
              <w:ind w:firstLine="720"/>
            </w:pPr>
            <w:r>
              <w:t>Nav</w:t>
            </w:r>
          </w:p>
        </w:tc>
      </w:tr>
    </w:tbl>
    <w:p w14:paraId="007F6BF5" w14:textId="77777777" w:rsidR="00683081" w:rsidRPr="00764C31" w:rsidRDefault="00683081" w:rsidP="00683081">
      <w:pPr>
        <w:pStyle w:val="naisf"/>
        <w:spacing w:before="0" w:after="0"/>
        <w:ind w:firstLine="720"/>
      </w:pPr>
    </w:p>
    <w:p w14:paraId="335D425D" w14:textId="77777777" w:rsidR="007B4C0F" w:rsidRPr="00764C31" w:rsidRDefault="007B4C0F" w:rsidP="00184479">
      <w:pPr>
        <w:pStyle w:val="naisf"/>
        <w:spacing w:before="0" w:after="0"/>
        <w:ind w:firstLine="0"/>
        <w:jc w:val="center"/>
        <w:rPr>
          <w:b/>
        </w:rPr>
      </w:pPr>
      <w:r w:rsidRPr="00764C31">
        <w:rPr>
          <w:b/>
        </w:rPr>
        <w:t>II. </w:t>
      </w:r>
      <w:r w:rsidR="00134188" w:rsidRPr="00764C31">
        <w:rPr>
          <w:b/>
        </w:rPr>
        <w:t>Jautājumi, par kuriem saskaņošanā vienošan</w:t>
      </w:r>
      <w:r w:rsidR="00144622" w:rsidRPr="00764C31">
        <w:rPr>
          <w:b/>
        </w:rPr>
        <w:t>ā</w:t>
      </w:r>
      <w:r w:rsidR="00134188" w:rsidRPr="00764C31">
        <w:rPr>
          <w:b/>
        </w:rPr>
        <w:t>s ir panākta</w:t>
      </w:r>
    </w:p>
    <w:p w14:paraId="1BC7B1A5" w14:textId="77777777" w:rsidR="007B4C0F" w:rsidRPr="00764C31" w:rsidRDefault="007B4C0F" w:rsidP="00DB7395">
      <w:pPr>
        <w:pStyle w:val="naisf"/>
        <w:spacing w:before="0" w:after="0"/>
        <w:ind w:firstLine="720"/>
      </w:pPr>
    </w:p>
    <w:tbl>
      <w:tblPr>
        <w:tblW w:w="1466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630"/>
        <w:gridCol w:w="1102"/>
        <w:gridCol w:w="3009"/>
        <w:gridCol w:w="2126"/>
      </w:tblGrid>
      <w:tr w:rsidR="00134188" w:rsidRPr="00764C31" w14:paraId="1AEA440B" w14:textId="77777777" w:rsidTr="00B60A06">
        <w:tc>
          <w:tcPr>
            <w:tcW w:w="708" w:type="dxa"/>
            <w:tcBorders>
              <w:top w:val="single" w:sz="6" w:space="0" w:color="000000"/>
              <w:left w:val="single" w:sz="6" w:space="0" w:color="000000"/>
              <w:bottom w:val="single" w:sz="6" w:space="0" w:color="000000"/>
              <w:right w:val="single" w:sz="6" w:space="0" w:color="000000"/>
            </w:tcBorders>
            <w:vAlign w:val="center"/>
          </w:tcPr>
          <w:p w14:paraId="56F6CD56" w14:textId="77777777" w:rsidR="00134188" w:rsidRPr="00764C31" w:rsidRDefault="00134188" w:rsidP="008A252D">
            <w:pPr>
              <w:pStyle w:val="naisc"/>
              <w:spacing w:before="0" w:after="0"/>
            </w:pPr>
            <w:r w:rsidRPr="00764C31">
              <w:t>Nr. p.</w:t>
            </w:r>
            <w:r w:rsidR="00D64FB0" w:rsidRPr="00764C31">
              <w:t> </w:t>
            </w:r>
            <w:r w:rsidRPr="00764C31">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55303BE3" w14:textId="77777777" w:rsidR="00134188" w:rsidRPr="00764C31" w:rsidRDefault="00134188" w:rsidP="008A252D">
            <w:pPr>
              <w:pStyle w:val="naisc"/>
              <w:spacing w:before="0" w:after="0"/>
              <w:ind w:firstLine="12"/>
            </w:pPr>
            <w:r w:rsidRPr="00764C31">
              <w:t>Saskaņošanai nosūtītā projekta redakcija (konkrēta punkta (panta) redakcija)</w:t>
            </w:r>
          </w:p>
        </w:tc>
        <w:tc>
          <w:tcPr>
            <w:tcW w:w="4630" w:type="dxa"/>
            <w:tcBorders>
              <w:top w:val="single" w:sz="6" w:space="0" w:color="000000"/>
              <w:left w:val="single" w:sz="6" w:space="0" w:color="000000"/>
              <w:bottom w:val="single" w:sz="6" w:space="0" w:color="000000"/>
              <w:right w:val="single" w:sz="6" w:space="0" w:color="000000"/>
            </w:tcBorders>
            <w:vAlign w:val="center"/>
          </w:tcPr>
          <w:p w14:paraId="36765B51" w14:textId="77777777" w:rsidR="00134188" w:rsidRPr="00764C31" w:rsidRDefault="00134188" w:rsidP="008A252D">
            <w:pPr>
              <w:pStyle w:val="naisc"/>
              <w:spacing w:before="0" w:after="0"/>
              <w:ind w:right="3"/>
            </w:pPr>
            <w:r w:rsidRPr="00764C31">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14:paraId="759A02D2" w14:textId="77777777" w:rsidR="00134188" w:rsidRPr="00764C31" w:rsidRDefault="00134188" w:rsidP="008A252D">
            <w:pPr>
              <w:pStyle w:val="naisc"/>
              <w:spacing w:before="0" w:after="0"/>
              <w:ind w:firstLine="21"/>
            </w:pPr>
            <w:r w:rsidRPr="00764C31">
              <w:t>Atbildīgās ministrijas norāde</w:t>
            </w:r>
            <w:r w:rsidR="006C1C48" w:rsidRPr="00764C31">
              <w:t xml:space="preserve"> par to, ka </w:t>
            </w:r>
            <w:r w:rsidRPr="00764C31">
              <w:t>iebildums ir ņemts vērā</w:t>
            </w:r>
            <w:r w:rsidR="006455E7" w:rsidRPr="00764C31">
              <w:t>,</w:t>
            </w:r>
            <w:r w:rsidRPr="00764C31">
              <w:t xml:space="preserve"> vai </w:t>
            </w:r>
            <w:r w:rsidR="006C1C48" w:rsidRPr="00764C31">
              <w:t xml:space="preserve">informācija par saskaņošanā </w:t>
            </w:r>
            <w:r w:rsidR="00022B0F" w:rsidRPr="00764C31">
              <w:t>panākto alternatīvo risinājumu</w:t>
            </w:r>
          </w:p>
        </w:tc>
        <w:tc>
          <w:tcPr>
            <w:tcW w:w="2126" w:type="dxa"/>
            <w:tcBorders>
              <w:top w:val="single" w:sz="4" w:space="0" w:color="auto"/>
              <w:left w:val="single" w:sz="4" w:space="0" w:color="auto"/>
              <w:bottom w:val="single" w:sz="4" w:space="0" w:color="auto"/>
            </w:tcBorders>
            <w:vAlign w:val="center"/>
          </w:tcPr>
          <w:p w14:paraId="306B2EAC" w14:textId="77777777" w:rsidR="00134188" w:rsidRPr="00764C31" w:rsidRDefault="00134188" w:rsidP="008A252D">
            <w:pPr>
              <w:jc w:val="center"/>
            </w:pPr>
            <w:r w:rsidRPr="00764C31">
              <w:t>Projekta attiecīgā punkta (panta) galīgā redakcija</w:t>
            </w:r>
          </w:p>
        </w:tc>
      </w:tr>
      <w:tr w:rsidR="00134188" w:rsidRPr="00764C31" w14:paraId="6030C0A9" w14:textId="77777777" w:rsidTr="00B60A06">
        <w:trPr>
          <w:trHeight w:val="510"/>
        </w:trPr>
        <w:tc>
          <w:tcPr>
            <w:tcW w:w="708" w:type="dxa"/>
            <w:tcBorders>
              <w:top w:val="single" w:sz="6" w:space="0" w:color="000000"/>
              <w:left w:val="single" w:sz="6" w:space="0" w:color="000000"/>
              <w:bottom w:val="single" w:sz="6" w:space="0" w:color="000000"/>
              <w:right w:val="single" w:sz="6" w:space="0" w:color="000000"/>
            </w:tcBorders>
          </w:tcPr>
          <w:p w14:paraId="28411F62" w14:textId="77777777" w:rsidR="00397F48" w:rsidRPr="00764C31" w:rsidRDefault="003B71E0" w:rsidP="008A252D">
            <w:pPr>
              <w:pStyle w:val="naisc"/>
              <w:spacing w:before="0" w:after="0"/>
              <w:rPr>
                <w:sz w:val="20"/>
                <w:szCs w:val="20"/>
              </w:rPr>
            </w:pPr>
            <w:r w:rsidRPr="00764C31">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655DADB8" w14:textId="77777777" w:rsidR="00134188" w:rsidRPr="00764C31" w:rsidRDefault="00F34AAB" w:rsidP="008A252D">
            <w:pPr>
              <w:pStyle w:val="naisc"/>
              <w:spacing w:before="0" w:after="0"/>
              <w:ind w:firstLine="720"/>
              <w:rPr>
                <w:sz w:val="20"/>
                <w:szCs w:val="20"/>
              </w:rPr>
            </w:pPr>
            <w:r w:rsidRPr="00764C31">
              <w:rPr>
                <w:sz w:val="20"/>
                <w:szCs w:val="20"/>
              </w:rPr>
              <w:t>2</w:t>
            </w:r>
          </w:p>
        </w:tc>
        <w:tc>
          <w:tcPr>
            <w:tcW w:w="4630" w:type="dxa"/>
            <w:tcBorders>
              <w:top w:val="single" w:sz="6" w:space="0" w:color="000000"/>
              <w:left w:val="single" w:sz="6" w:space="0" w:color="000000"/>
              <w:bottom w:val="single" w:sz="6" w:space="0" w:color="000000"/>
              <w:right w:val="single" w:sz="6" w:space="0" w:color="000000"/>
            </w:tcBorders>
          </w:tcPr>
          <w:p w14:paraId="55DE51BF" w14:textId="77777777" w:rsidR="00134188" w:rsidRPr="00764C31" w:rsidRDefault="003B71E0" w:rsidP="008A252D">
            <w:pPr>
              <w:pStyle w:val="naisc"/>
              <w:spacing w:before="0" w:after="0"/>
              <w:ind w:firstLine="720"/>
              <w:rPr>
                <w:sz w:val="20"/>
                <w:szCs w:val="20"/>
              </w:rPr>
            </w:pPr>
            <w:r w:rsidRPr="00764C31">
              <w:rPr>
                <w:sz w:val="20"/>
                <w:szCs w:val="20"/>
              </w:rPr>
              <w:t>3</w:t>
            </w:r>
          </w:p>
        </w:tc>
        <w:tc>
          <w:tcPr>
            <w:tcW w:w="4111" w:type="dxa"/>
            <w:gridSpan w:val="2"/>
            <w:tcBorders>
              <w:top w:val="single" w:sz="6" w:space="0" w:color="000000"/>
              <w:left w:val="single" w:sz="6" w:space="0" w:color="000000"/>
              <w:bottom w:val="single" w:sz="6" w:space="0" w:color="000000"/>
              <w:right w:val="single" w:sz="6" w:space="0" w:color="000000"/>
            </w:tcBorders>
          </w:tcPr>
          <w:p w14:paraId="4CF2E76D" w14:textId="77777777" w:rsidR="00134188" w:rsidRPr="00764C31" w:rsidRDefault="003B71E0" w:rsidP="008A252D">
            <w:pPr>
              <w:pStyle w:val="naisc"/>
              <w:spacing w:before="0" w:after="0"/>
              <w:ind w:firstLine="720"/>
              <w:rPr>
                <w:sz w:val="20"/>
                <w:szCs w:val="20"/>
              </w:rPr>
            </w:pPr>
            <w:r w:rsidRPr="00764C31">
              <w:rPr>
                <w:sz w:val="20"/>
                <w:szCs w:val="20"/>
              </w:rPr>
              <w:t>4</w:t>
            </w:r>
          </w:p>
        </w:tc>
        <w:tc>
          <w:tcPr>
            <w:tcW w:w="2126" w:type="dxa"/>
            <w:tcBorders>
              <w:top w:val="single" w:sz="4" w:space="0" w:color="auto"/>
              <w:left w:val="single" w:sz="4" w:space="0" w:color="auto"/>
              <w:bottom w:val="single" w:sz="4" w:space="0" w:color="auto"/>
            </w:tcBorders>
          </w:tcPr>
          <w:p w14:paraId="1DA50EAD" w14:textId="77777777" w:rsidR="00134188" w:rsidRPr="00764C31" w:rsidRDefault="003B71E0" w:rsidP="008A252D">
            <w:pPr>
              <w:jc w:val="center"/>
              <w:rPr>
                <w:sz w:val="20"/>
                <w:szCs w:val="20"/>
              </w:rPr>
            </w:pPr>
            <w:r w:rsidRPr="00764C31">
              <w:rPr>
                <w:sz w:val="20"/>
                <w:szCs w:val="20"/>
              </w:rPr>
              <w:t>5</w:t>
            </w:r>
          </w:p>
        </w:tc>
      </w:tr>
      <w:tr w:rsidR="00397F48" w:rsidRPr="00764C31" w14:paraId="7327536C" w14:textId="77777777" w:rsidTr="00B60A06">
        <w:tc>
          <w:tcPr>
            <w:tcW w:w="708" w:type="dxa"/>
            <w:tcBorders>
              <w:top w:val="single" w:sz="6" w:space="0" w:color="000000"/>
              <w:left w:val="single" w:sz="6" w:space="0" w:color="000000"/>
              <w:bottom w:val="single" w:sz="6" w:space="0" w:color="000000"/>
              <w:right w:val="single" w:sz="6" w:space="0" w:color="000000"/>
            </w:tcBorders>
          </w:tcPr>
          <w:p w14:paraId="495C0DFA" w14:textId="77777777" w:rsidR="00397F48" w:rsidRPr="00E73979" w:rsidRDefault="00764C31" w:rsidP="008A252D">
            <w:pPr>
              <w:pStyle w:val="naisc"/>
              <w:spacing w:before="0" w:after="0"/>
            </w:pPr>
            <w:r w:rsidRPr="00E73979">
              <w:t>1.</w:t>
            </w:r>
          </w:p>
        </w:tc>
        <w:tc>
          <w:tcPr>
            <w:tcW w:w="3086" w:type="dxa"/>
            <w:gridSpan w:val="2"/>
            <w:tcBorders>
              <w:top w:val="single" w:sz="6" w:space="0" w:color="000000"/>
              <w:left w:val="single" w:sz="6" w:space="0" w:color="000000"/>
              <w:bottom w:val="single" w:sz="6" w:space="0" w:color="000000"/>
              <w:right w:val="single" w:sz="6" w:space="0" w:color="000000"/>
            </w:tcBorders>
          </w:tcPr>
          <w:p w14:paraId="6B910FF3" w14:textId="77777777" w:rsidR="00397F48" w:rsidRDefault="00764C31" w:rsidP="008A252D">
            <w:pPr>
              <w:pStyle w:val="naisc"/>
              <w:spacing w:before="0" w:after="0"/>
              <w:jc w:val="both"/>
            </w:pPr>
            <w:r w:rsidRPr="00764C31">
              <w:t>Likumprojekta 3.panta trešā daļa:</w:t>
            </w:r>
            <w:r>
              <w:t xml:space="preserve"> </w:t>
            </w:r>
          </w:p>
          <w:p w14:paraId="371DDF34" w14:textId="77777777" w:rsidR="00764C31" w:rsidRPr="00764C31" w:rsidRDefault="00764C31" w:rsidP="00E73979">
            <w:pPr>
              <w:pStyle w:val="naisc"/>
              <w:spacing w:before="0" w:after="0"/>
              <w:jc w:val="both"/>
              <w:rPr>
                <w:i/>
              </w:rPr>
            </w:pPr>
            <w:r w:rsidRPr="00764C31">
              <w:rPr>
                <w:i/>
              </w:rPr>
              <w:t>3. pants. E-lietas koplietošanas risinājumu platforma</w:t>
            </w:r>
          </w:p>
          <w:p w14:paraId="1008A689" w14:textId="77777777" w:rsidR="00764C31" w:rsidRPr="00764C31" w:rsidRDefault="00764C31" w:rsidP="008A252D">
            <w:pPr>
              <w:pStyle w:val="CommentText"/>
              <w:jc w:val="both"/>
              <w:rPr>
                <w:i/>
                <w:sz w:val="24"/>
                <w:szCs w:val="24"/>
              </w:rPr>
            </w:pPr>
            <w:r w:rsidRPr="00764C31">
              <w:rPr>
                <w:i/>
                <w:sz w:val="24"/>
                <w:szCs w:val="24"/>
              </w:rPr>
              <w:t>(3) Iestāde savas darbības nodrošināšanai var pielāgot e-lietas koplietošanas risinājumu atbilstoši tās vajadzībām e-lietas īstenošanai.</w:t>
            </w:r>
          </w:p>
          <w:p w14:paraId="36E984AD" w14:textId="77777777" w:rsidR="00764C31" w:rsidRPr="00764C31" w:rsidRDefault="00764C31" w:rsidP="008A252D">
            <w:pPr>
              <w:pStyle w:val="naisc"/>
              <w:spacing w:before="0" w:after="0"/>
              <w:jc w:val="both"/>
            </w:pPr>
          </w:p>
        </w:tc>
        <w:tc>
          <w:tcPr>
            <w:tcW w:w="4630" w:type="dxa"/>
            <w:tcBorders>
              <w:top w:val="single" w:sz="6" w:space="0" w:color="000000"/>
              <w:left w:val="single" w:sz="6" w:space="0" w:color="000000"/>
              <w:bottom w:val="single" w:sz="6" w:space="0" w:color="000000"/>
              <w:right w:val="single" w:sz="6" w:space="0" w:color="000000"/>
            </w:tcBorders>
          </w:tcPr>
          <w:p w14:paraId="3793AF73" w14:textId="77777777" w:rsidR="00764C31" w:rsidRPr="00764C31" w:rsidRDefault="00764C31" w:rsidP="008A252D">
            <w:pPr>
              <w:pStyle w:val="naisc"/>
              <w:spacing w:before="0" w:after="0"/>
              <w:ind w:firstLine="317"/>
              <w:jc w:val="both"/>
              <w:rPr>
                <w:b/>
              </w:rPr>
            </w:pPr>
            <w:r w:rsidRPr="00764C31">
              <w:rPr>
                <w:b/>
              </w:rPr>
              <w:t>Iekšlietu ministrijas 26.05.2021. atzinum</w:t>
            </w:r>
            <w:r>
              <w:rPr>
                <w:b/>
              </w:rPr>
              <w:t>a</w:t>
            </w:r>
            <w:r w:rsidRPr="00764C31">
              <w:rPr>
                <w:b/>
              </w:rPr>
              <w:t xml:space="preserve"> </w:t>
            </w:r>
            <w:r w:rsidRPr="00764C31">
              <w:rPr>
                <w:rFonts w:eastAsia="Calibri"/>
                <w:b/>
                <w:lang w:eastAsia="en-US"/>
              </w:rPr>
              <w:t>Nr.</w:t>
            </w:r>
            <w:r w:rsidRPr="00764C31">
              <w:rPr>
                <w:rFonts w:eastAsia="Calibri"/>
                <w:b/>
                <w:noProof/>
                <w:lang w:eastAsia="en-US"/>
              </w:rPr>
              <w:t>1-57/1405</w:t>
            </w:r>
            <w:r>
              <w:rPr>
                <w:rFonts w:eastAsia="Calibri"/>
                <w:b/>
                <w:noProof/>
                <w:lang w:eastAsia="en-US"/>
              </w:rPr>
              <w:t xml:space="preserve"> iebildums: </w:t>
            </w:r>
          </w:p>
          <w:p w14:paraId="37BE9702" w14:textId="77777777" w:rsidR="00397F48" w:rsidRPr="00764C31" w:rsidRDefault="00764C31" w:rsidP="00043E97">
            <w:pPr>
              <w:pStyle w:val="naisc"/>
              <w:spacing w:before="0" w:after="0"/>
              <w:ind w:firstLine="317"/>
              <w:jc w:val="both"/>
            </w:pPr>
            <w:r w:rsidRPr="00764C31">
              <w:t>Lūdzam papildināt minēto normu, nosakot, ka iestāde savas darbības nodrošināšanai var ne tikai pielāgot e-lietas koplietošanas risinājumu atbilstoši tās vajadzībām e-lietas īstenošanai, bet arī izmantot savu risinājumu, ja e-lietas koplietošanas risinājums nenodrošina attiecīgu funkcionalitāti</w:t>
            </w:r>
            <w:r w:rsidR="00035369">
              <w:t>.</w:t>
            </w:r>
          </w:p>
        </w:tc>
        <w:tc>
          <w:tcPr>
            <w:tcW w:w="4111" w:type="dxa"/>
            <w:gridSpan w:val="2"/>
            <w:tcBorders>
              <w:top w:val="single" w:sz="6" w:space="0" w:color="000000"/>
              <w:left w:val="single" w:sz="6" w:space="0" w:color="000000"/>
              <w:bottom w:val="single" w:sz="6" w:space="0" w:color="000000"/>
              <w:right w:val="single" w:sz="6" w:space="0" w:color="000000"/>
            </w:tcBorders>
          </w:tcPr>
          <w:p w14:paraId="25B40577" w14:textId="77777777" w:rsidR="00AB19B9" w:rsidRPr="00F96F1D" w:rsidRDefault="00AB19B9" w:rsidP="00E73979">
            <w:pPr>
              <w:jc w:val="both"/>
              <w:rPr>
                <w:b/>
                <w:szCs w:val="20"/>
              </w:rPr>
            </w:pPr>
            <w:r w:rsidRPr="00F96F1D">
              <w:rPr>
                <w:b/>
                <w:szCs w:val="20"/>
              </w:rPr>
              <w:t>Panākta vienošanās elektroniskās saskaņošanas laikā</w:t>
            </w:r>
          </w:p>
          <w:p w14:paraId="064262A0" w14:textId="77777777" w:rsidR="00294AFE" w:rsidRPr="00D00718" w:rsidRDefault="00294AFE" w:rsidP="008A252D">
            <w:pPr>
              <w:pStyle w:val="naisc"/>
              <w:spacing w:before="0" w:after="0"/>
              <w:ind w:firstLine="720"/>
              <w:rPr>
                <w:szCs w:val="20"/>
              </w:rPr>
            </w:pPr>
          </w:p>
          <w:p w14:paraId="3BCE5709" w14:textId="77777777" w:rsidR="00294AFE" w:rsidRPr="00D00718" w:rsidRDefault="00294AFE" w:rsidP="008A252D">
            <w:pPr>
              <w:pStyle w:val="naisc"/>
              <w:spacing w:before="0" w:after="0"/>
              <w:jc w:val="both"/>
              <w:rPr>
                <w:szCs w:val="20"/>
              </w:rPr>
            </w:pPr>
            <w:r w:rsidRPr="00D00718">
              <w:rPr>
                <w:szCs w:val="20"/>
              </w:rPr>
              <w:t xml:space="preserve">Papildināts ar skaidrojumu anotācijā, ka piedāvātais regulējums neierobežo iestādei izmantot citus risinājumus, </w:t>
            </w:r>
            <w:r w:rsidR="005D0667" w:rsidRPr="00D00718">
              <w:rPr>
                <w:szCs w:val="20"/>
              </w:rPr>
              <w:t xml:space="preserve">ja </w:t>
            </w:r>
            <w:r w:rsidRPr="00D00718">
              <w:rPr>
                <w:szCs w:val="20"/>
              </w:rPr>
              <w:t>elektronisko lietu katalogs nenodrošina nepieciešamās funkcijas.</w:t>
            </w:r>
          </w:p>
          <w:p w14:paraId="75EDD5F9" w14:textId="77777777" w:rsidR="001C1BDE" w:rsidRPr="00764C31" w:rsidRDefault="001C1BDE" w:rsidP="008A252D">
            <w:pPr>
              <w:pStyle w:val="naisc"/>
              <w:spacing w:before="0" w:after="0"/>
              <w:ind w:firstLine="720"/>
              <w:rPr>
                <w:sz w:val="20"/>
                <w:szCs w:val="20"/>
              </w:rPr>
            </w:pPr>
          </w:p>
        </w:tc>
        <w:tc>
          <w:tcPr>
            <w:tcW w:w="2126" w:type="dxa"/>
            <w:tcBorders>
              <w:top w:val="single" w:sz="4" w:space="0" w:color="auto"/>
              <w:left w:val="single" w:sz="4" w:space="0" w:color="auto"/>
              <w:bottom w:val="single" w:sz="4" w:space="0" w:color="auto"/>
            </w:tcBorders>
          </w:tcPr>
          <w:p w14:paraId="4036AC44" w14:textId="77777777" w:rsidR="003916E9" w:rsidRDefault="003916E9" w:rsidP="00043E97">
            <w:pPr>
              <w:pStyle w:val="paragraph"/>
              <w:tabs>
                <w:tab w:val="left" w:pos="284"/>
              </w:tabs>
              <w:spacing w:before="0" w:beforeAutospacing="0" w:after="0" w:afterAutospacing="0"/>
              <w:ind w:left="34"/>
              <w:jc w:val="both"/>
              <w:textAlignment w:val="baseline"/>
              <w:rPr>
                <w:rStyle w:val="normaltextrun"/>
              </w:rPr>
            </w:pPr>
            <w:r>
              <w:rPr>
                <w:rStyle w:val="normaltextrun"/>
              </w:rPr>
              <w:t>Papildināt</w:t>
            </w:r>
            <w:r w:rsidR="008A252D">
              <w:rPr>
                <w:rStyle w:val="normaltextrun"/>
              </w:rPr>
              <w:t>s</w:t>
            </w:r>
            <w:r w:rsidR="002416D4">
              <w:rPr>
                <w:rStyle w:val="normaltextrun"/>
              </w:rPr>
              <w:t xml:space="preserve"> </w:t>
            </w:r>
            <w:r>
              <w:rPr>
                <w:rStyle w:val="normaltextrun"/>
              </w:rPr>
              <w:t>anotācijas I sadaļas 2.punkts:</w:t>
            </w:r>
          </w:p>
          <w:p w14:paraId="0C7B7B75" w14:textId="77777777" w:rsidR="003916E9" w:rsidRDefault="003916E9" w:rsidP="00043E97">
            <w:pPr>
              <w:pStyle w:val="paragraph"/>
              <w:tabs>
                <w:tab w:val="left" w:pos="284"/>
              </w:tabs>
              <w:spacing w:before="0" w:beforeAutospacing="0" w:after="0" w:afterAutospacing="0"/>
              <w:ind w:left="34"/>
              <w:jc w:val="both"/>
              <w:textAlignment w:val="baseline"/>
              <w:rPr>
                <w:rStyle w:val="normaltextrun"/>
              </w:rPr>
            </w:pPr>
          </w:p>
          <w:p w14:paraId="783BE74E" w14:textId="77777777" w:rsidR="003916E9" w:rsidRDefault="003916E9" w:rsidP="00043E97">
            <w:pPr>
              <w:pStyle w:val="paragraph"/>
              <w:tabs>
                <w:tab w:val="left" w:pos="284"/>
              </w:tabs>
              <w:spacing w:before="0" w:beforeAutospacing="0" w:after="0" w:afterAutospacing="0"/>
              <w:ind w:left="34"/>
              <w:jc w:val="both"/>
              <w:textAlignment w:val="baseline"/>
              <w:rPr>
                <w:rStyle w:val="normaltextrun"/>
                <w:i/>
              </w:rPr>
            </w:pPr>
            <w:r w:rsidRPr="003916E9">
              <w:rPr>
                <w:rStyle w:val="normaltextrun"/>
                <w:i/>
              </w:rPr>
              <w:t>Vienlaikus likumprojektā ietvertais princips neliedz iestādei izmantot savus izstr</w:t>
            </w:r>
            <w:r w:rsidR="0024583E">
              <w:rPr>
                <w:rStyle w:val="normaltextrun"/>
                <w:i/>
              </w:rPr>
              <w:t>ā</w:t>
            </w:r>
            <w:r w:rsidRPr="003916E9">
              <w:rPr>
                <w:rStyle w:val="normaltextrun"/>
                <w:i/>
              </w:rPr>
              <w:t xml:space="preserve">dātos risinājumus, ja koplietošanai piedāvātais risinājums nenodrošina </w:t>
            </w:r>
            <w:r w:rsidRPr="003916E9">
              <w:rPr>
                <w:rStyle w:val="normaltextrun"/>
                <w:i/>
              </w:rPr>
              <w:lastRenderedPageBreak/>
              <w:t>iestādei nepieciešamo funkcionalitāti.</w:t>
            </w:r>
          </w:p>
          <w:p w14:paraId="2D259732" w14:textId="77777777" w:rsidR="003916E9" w:rsidRDefault="003916E9" w:rsidP="00C74ED5">
            <w:pPr>
              <w:pStyle w:val="paragraph"/>
              <w:tabs>
                <w:tab w:val="left" w:pos="284"/>
              </w:tabs>
              <w:spacing w:before="0" w:beforeAutospacing="0" w:after="0" w:afterAutospacing="0"/>
              <w:ind w:left="34"/>
              <w:jc w:val="both"/>
              <w:textAlignment w:val="baseline"/>
              <w:rPr>
                <w:rStyle w:val="normaltextrun"/>
                <w:i/>
              </w:rPr>
            </w:pPr>
          </w:p>
          <w:p w14:paraId="16261662" w14:textId="29AAB61C" w:rsidR="003916E9" w:rsidRPr="003916E9" w:rsidRDefault="003916E9" w:rsidP="008A0E9B">
            <w:pPr>
              <w:pStyle w:val="paragraph"/>
              <w:tabs>
                <w:tab w:val="left" w:pos="284"/>
              </w:tabs>
              <w:spacing w:before="0" w:beforeAutospacing="0" w:after="0" w:afterAutospacing="0"/>
              <w:ind w:left="34"/>
              <w:jc w:val="both"/>
              <w:textAlignment w:val="baseline"/>
              <w:rPr>
                <w:rStyle w:val="normaltextrun"/>
                <w:i/>
              </w:rPr>
            </w:pPr>
            <w:r>
              <w:rPr>
                <w:rStyle w:val="normaltextrun"/>
                <w:i/>
              </w:rPr>
              <w:t>(Anotācijas 6.lp</w:t>
            </w:r>
            <w:r w:rsidR="00F10FE6">
              <w:rPr>
                <w:rStyle w:val="normaltextrun"/>
                <w:i/>
              </w:rPr>
              <w:t>.</w:t>
            </w:r>
            <w:r>
              <w:rPr>
                <w:rStyle w:val="normaltextrun"/>
                <w:i/>
              </w:rPr>
              <w:t>)</w:t>
            </w:r>
          </w:p>
          <w:p w14:paraId="4E357070" w14:textId="77777777" w:rsidR="00397F48" w:rsidRPr="003424BB" w:rsidRDefault="00397F48" w:rsidP="00E73979">
            <w:pPr>
              <w:jc w:val="both"/>
              <w:rPr>
                <w:i/>
                <w:sz w:val="20"/>
                <w:szCs w:val="20"/>
              </w:rPr>
            </w:pPr>
          </w:p>
        </w:tc>
      </w:tr>
      <w:tr w:rsidR="00397F48" w:rsidRPr="00764C31" w14:paraId="6A46D110" w14:textId="77777777" w:rsidTr="00B60A06">
        <w:tc>
          <w:tcPr>
            <w:tcW w:w="708" w:type="dxa"/>
            <w:tcBorders>
              <w:top w:val="single" w:sz="6" w:space="0" w:color="000000"/>
              <w:left w:val="single" w:sz="6" w:space="0" w:color="000000"/>
              <w:bottom w:val="single" w:sz="6" w:space="0" w:color="000000"/>
              <w:right w:val="single" w:sz="6" w:space="0" w:color="000000"/>
            </w:tcBorders>
          </w:tcPr>
          <w:p w14:paraId="46B8552A" w14:textId="77777777" w:rsidR="00397F48" w:rsidRPr="00E73979" w:rsidRDefault="00764C31" w:rsidP="008A252D">
            <w:pPr>
              <w:pStyle w:val="naisc"/>
              <w:spacing w:before="0" w:after="0"/>
            </w:pPr>
            <w:r w:rsidRPr="00E73979">
              <w:lastRenderedPageBreak/>
              <w:t>2</w:t>
            </w:r>
            <w:r w:rsidR="00397F48" w:rsidRPr="00E73979">
              <w:t>.</w:t>
            </w:r>
          </w:p>
        </w:tc>
        <w:tc>
          <w:tcPr>
            <w:tcW w:w="3086" w:type="dxa"/>
            <w:gridSpan w:val="2"/>
            <w:tcBorders>
              <w:top w:val="single" w:sz="6" w:space="0" w:color="000000"/>
              <w:left w:val="single" w:sz="6" w:space="0" w:color="000000"/>
              <w:bottom w:val="single" w:sz="6" w:space="0" w:color="000000"/>
              <w:right w:val="single" w:sz="6" w:space="0" w:color="000000"/>
            </w:tcBorders>
          </w:tcPr>
          <w:p w14:paraId="28A7FAB6" w14:textId="77777777" w:rsidR="00397F48" w:rsidRPr="00764C31" w:rsidRDefault="00182144" w:rsidP="00E73979">
            <w:pPr>
              <w:pStyle w:val="naisc"/>
              <w:spacing w:before="0" w:after="0"/>
              <w:jc w:val="both"/>
              <w:rPr>
                <w:b/>
              </w:rPr>
            </w:pPr>
            <w:r w:rsidRPr="00764C31">
              <w:t>Likumprojekts 3.panta sestā daļa</w:t>
            </w:r>
            <w:r w:rsidR="00FE79AF" w:rsidRPr="00764C31">
              <w:t>s redakcija</w:t>
            </w:r>
            <w:r w:rsidR="00FE79AF" w:rsidRPr="00764C31">
              <w:rPr>
                <w:b/>
              </w:rPr>
              <w:t>:</w:t>
            </w:r>
          </w:p>
          <w:p w14:paraId="4F49D269" w14:textId="77777777" w:rsidR="00FE79AF" w:rsidRPr="00764C31" w:rsidRDefault="00FE79AF" w:rsidP="00E73979">
            <w:pPr>
              <w:pStyle w:val="naisc"/>
              <w:spacing w:before="0" w:after="0"/>
              <w:jc w:val="both"/>
              <w:rPr>
                <w:i/>
              </w:rPr>
            </w:pPr>
            <w:r w:rsidRPr="00764C31">
              <w:rPr>
                <w:i/>
              </w:rPr>
              <w:t>3.</w:t>
            </w:r>
            <w:r w:rsidR="00E41644" w:rsidRPr="00764C31">
              <w:rPr>
                <w:i/>
              </w:rPr>
              <w:t> </w:t>
            </w:r>
            <w:r w:rsidRPr="00764C31">
              <w:rPr>
                <w:i/>
              </w:rPr>
              <w:t>pants. E-lietas koplietošanas risinājumu platforma</w:t>
            </w:r>
          </w:p>
          <w:p w14:paraId="5E19EC1F" w14:textId="77777777" w:rsidR="00FE79AF" w:rsidRPr="00764C31" w:rsidRDefault="00FE79AF" w:rsidP="00E73979">
            <w:pPr>
              <w:pStyle w:val="naisc"/>
              <w:spacing w:before="0" w:after="0"/>
              <w:jc w:val="both"/>
              <w:rPr>
                <w:b/>
              </w:rPr>
            </w:pPr>
            <w:r w:rsidRPr="00764C31">
              <w:rPr>
                <w:i/>
              </w:rPr>
              <w:t>(6) Ministru kabinets nosaka e-lietas koplietošanas risinājumu platformas nodrošināšanai nepieciešamo apstrādājamo e-lietas datu apjomu, to glabāšanas noteikumus un apstrādes kārtību.</w:t>
            </w:r>
          </w:p>
        </w:tc>
        <w:tc>
          <w:tcPr>
            <w:tcW w:w="4630" w:type="dxa"/>
            <w:tcBorders>
              <w:top w:val="single" w:sz="6" w:space="0" w:color="000000"/>
              <w:left w:val="single" w:sz="6" w:space="0" w:color="000000"/>
              <w:bottom w:val="single" w:sz="6" w:space="0" w:color="000000"/>
              <w:right w:val="single" w:sz="6" w:space="0" w:color="000000"/>
            </w:tcBorders>
          </w:tcPr>
          <w:p w14:paraId="23844345" w14:textId="77777777" w:rsidR="00182144" w:rsidRPr="00764C31" w:rsidRDefault="00397F48" w:rsidP="008A252D">
            <w:pPr>
              <w:pStyle w:val="naisc"/>
              <w:spacing w:before="0" w:after="0"/>
              <w:jc w:val="both"/>
              <w:rPr>
                <w:sz w:val="20"/>
                <w:szCs w:val="20"/>
              </w:rPr>
            </w:pPr>
            <w:r w:rsidRPr="00764C31">
              <w:rPr>
                <w:b/>
              </w:rPr>
              <w:t>Vides aizsardzības un reģionālās attīstības ministrija</w:t>
            </w:r>
            <w:r w:rsidR="00FE79AF" w:rsidRPr="00764C31">
              <w:rPr>
                <w:b/>
              </w:rPr>
              <w:t>s 27.05.2021. atzinum</w:t>
            </w:r>
            <w:r w:rsidR="00764C31">
              <w:rPr>
                <w:b/>
              </w:rPr>
              <w:t>a</w:t>
            </w:r>
            <w:r w:rsidR="00FE79AF" w:rsidRPr="00764C31">
              <w:rPr>
                <w:b/>
              </w:rPr>
              <w:t xml:space="preserve"> Nr.</w:t>
            </w:r>
            <w:r w:rsidR="00FE79AF" w:rsidRPr="00764C31">
              <w:rPr>
                <w:rStyle w:val="normaltextrun"/>
                <w:b/>
                <w:noProof/>
                <w:color w:val="000000"/>
                <w:szCs w:val="16"/>
              </w:rPr>
              <w:t>1-15/5089</w:t>
            </w:r>
            <w:r w:rsidRPr="00764C31">
              <w:rPr>
                <w:sz w:val="32"/>
                <w:szCs w:val="20"/>
              </w:rPr>
              <w:t xml:space="preserve"> </w:t>
            </w:r>
            <w:r w:rsidR="00FE79AF" w:rsidRPr="00764C31">
              <w:rPr>
                <w:b/>
                <w:szCs w:val="20"/>
              </w:rPr>
              <w:t>iebildums:</w:t>
            </w:r>
          </w:p>
          <w:p w14:paraId="24157806" w14:textId="77777777" w:rsidR="00397F48" w:rsidRDefault="007A77F8" w:rsidP="008A252D">
            <w:pPr>
              <w:pStyle w:val="naisc"/>
              <w:spacing w:before="0" w:after="0"/>
              <w:jc w:val="both"/>
              <w:rPr>
                <w:szCs w:val="20"/>
              </w:rPr>
            </w:pPr>
            <w:r w:rsidRPr="00764C31">
              <w:t>Ņemot vērā Valsts informācijas sistēmu likuma (turpmāk – VISL) 5.panta pirmās daļas 5.punktā noteikto, lūdzam l</w:t>
            </w:r>
            <w:r w:rsidR="00397F48" w:rsidRPr="00764C31">
              <w:rPr>
                <w:szCs w:val="20"/>
              </w:rPr>
              <w:t>ikumprojektā noteikt kārtību un papildināt anotāciju ar skaidrojumu, kā tiek nodrošināta piekļuve E-lietas koplietošanas risinājumu platformai (piemēram, kā tiek identificēti lietotāji) vai arī atbilstoši papildināt Ministru kabinetam noteikto deleģējumu, atsevišķi nodalot identifikāciju valsts un pašvaldību iestāžu pārstāvjiem un procesā iesaistītajām personām (fiziskām un juridiskām personām).</w:t>
            </w:r>
          </w:p>
          <w:p w14:paraId="66AA3C5E" w14:textId="77777777" w:rsidR="001474DA" w:rsidRDefault="001474DA" w:rsidP="008A252D">
            <w:pPr>
              <w:pStyle w:val="naisc"/>
              <w:spacing w:before="0" w:after="0"/>
              <w:jc w:val="both"/>
              <w:rPr>
                <w:szCs w:val="20"/>
              </w:rPr>
            </w:pPr>
          </w:p>
          <w:p w14:paraId="2BDAD936" w14:textId="70746126" w:rsidR="001474DA" w:rsidRPr="005E414E" w:rsidRDefault="00224A08" w:rsidP="008A252D">
            <w:pPr>
              <w:pStyle w:val="naisc"/>
              <w:spacing w:before="0" w:after="0"/>
              <w:jc w:val="both"/>
              <w:rPr>
                <w:u w:val="single"/>
              </w:rPr>
            </w:pPr>
            <w:r>
              <w:rPr>
                <w:szCs w:val="20"/>
              </w:rPr>
              <w:t>S</w:t>
            </w:r>
            <w:r w:rsidR="001474DA" w:rsidRPr="005E414E">
              <w:rPr>
                <w:szCs w:val="20"/>
              </w:rPr>
              <w:t>anāksm</w:t>
            </w:r>
            <w:r w:rsidR="00C67B1B" w:rsidRPr="005E414E">
              <w:rPr>
                <w:szCs w:val="20"/>
              </w:rPr>
              <w:t>ē</w:t>
            </w:r>
            <w:r w:rsidR="001474DA" w:rsidRPr="005E414E">
              <w:rPr>
                <w:szCs w:val="20"/>
              </w:rPr>
              <w:t>s, kas notika šī gada 2021.gada 1.</w:t>
            </w:r>
            <w:r w:rsidR="00FD402B">
              <w:rPr>
                <w:szCs w:val="20"/>
              </w:rPr>
              <w:t>;</w:t>
            </w:r>
            <w:r w:rsidR="001474DA" w:rsidRPr="005E414E">
              <w:rPr>
                <w:szCs w:val="20"/>
              </w:rPr>
              <w:t xml:space="preserve"> 8.jūlijā</w:t>
            </w:r>
            <w:r w:rsidR="00FD402B">
              <w:rPr>
                <w:szCs w:val="20"/>
              </w:rPr>
              <w:t xml:space="preserve"> un 3.augustā</w:t>
            </w:r>
            <w:r w:rsidR="001474DA" w:rsidRPr="005E414E">
              <w:rPr>
                <w:szCs w:val="20"/>
              </w:rPr>
              <w:t>,</w:t>
            </w:r>
            <w:r w:rsidR="00C67B1B" w:rsidRPr="005E414E">
              <w:rPr>
                <w:szCs w:val="20"/>
              </w:rPr>
              <w:t xml:space="preserve"> kurā tika atsevišķi izrunāti</w:t>
            </w:r>
            <w:r w:rsidR="001474DA" w:rsidRPr="005E414E">
              <w:rPr>
                <w:szCs w:val="20"/>
              </w:rPr>
              <w:t xml:space="preserve"> </w:t>
            </w:r>
            <w:r w:rsidR="007B5379" w:rsidRPr="005E414E">
              <w:t>Vides aizsardzības un reģionālās attīstības ministrijas</w:t>
            </w:r>
            <w:r w:rsidR="00C67B1B" w:rsidRPr="005E414E">
              <w:t xml:space="preserve"> pieteiktie iebildumi, Vides aizsardzības un reģionālās attīstības ministrijas </w:t>
            </w:r>
            <w:r w:rsidR="001474DA" w:rsidRPr="005E414E">
              <w:rPr>
                <w:szCs w:val="20"/>
              </w:rPr>
              <w:t xml:space="preserve">pārstāvji izteica </w:t>
            </w:r>
            <w:r w:rsidR="00386260" w:rsidRPr="005E414E">
              <w:rPr>
                <w:szCs w:val="20"/>
              </w:rPr>
              <w:t xml:space="preserve">papildu </w:t>
            </w:r>
            <w:r w:rsidR="001474DA" w:rsidRPr="005E414E">
              <w:rPr>
                <w:szCs w:val="20"/>
              </w:rPr>
              <w:t xml:space="preserve">iebildumus par e-lietas koplietošanas risinājumu platformā un e-lietas portālā paredzētajiem autentifikācijas līdzekļiem, </w:t>
            </w:r>
            <w:r w:rsidR="00386260" w:rsidRPr="005E414E">
              <w:rPr>
                <w:szCs w:val="20"/>
              </w:rPr>
              <w:t>uzsverot, ka ir izmantojami tikai droši</w:t>
            </w:r>
            <w:r w:rsidR="001474DA" w:rsidRPr="005E414E">
              <w:rPr>
                <w:szCs w:val="20"/>
              </w:rPr>
              <w:t xml:space="preserve"> </w:t>
            </w:r>
            <w:r w:rsidR="001474DA" w:rsidRPr="005E414E">
              <w:rPr>
                <w:szCs w:val="20"/>
              </w:rPr>
              <w:lastRenderedPageBreak/>
              <w:t>autentifikācijas mehānismi</w:t>
            </w:r>
            <w:r w:rsidR="00386260" w:rsidRPr="005E414E">
              <w:rPr>
                <w:szCs w:val="20"/>
              </w:rPr>
              <w:t xml:space="preserve"> – proti, drošs e-paraksts, eID vai eMobile.</w:t>
            </w:r>
            <w:r w:rsidR="001474DA" w:rsidRPr="005E414E">
              <w:rPr>
                <w:szCs w:val="20"/>
              </w:rPr>
              <w:t xml:space="preserve"> </w:t>
            </w:r>
            <w:r w:rsidR="00386260" w:rsidRPr="005E414E">
              <w:rPr>
                <w:szCs w:val="20"/>
              </w:rPr>
              <w:t xml:space="preserve">Plašāku autentifikācijas līdzekļu izmantošana, piemēram, banku autentifikācijas līdzekļu izmantošana, neatbilst </w:t>
            </w:r>
            <w:r w:rsidR="005E414E" w:rsidRPr="005E414E">
              <w:rPr>
                <w:u w:val="single"/>
              </w:rPr>
              <w:t>Vides aizsardzības un reģionālās attīstības ministrijas</w:t>
            </w:r>
            <w:r w:rsidR="00386260" w:rsidRPr="005E414E">
              <w:rPr>
                <w:u w:val="single"/>
              </w:rPr>
              <w:t xml:space="preserve"> politikai par drošu identifikāciju.</w:t>
            </w:r>
          </w:p>
          <w:p w14:paraId="05CBB826" w14:textId="77777777" w:rsidR="00386260" w:rsidRPr="005E414E" w:rsidRDefault="00386260" w:rsidP="00386260">
            <w:pPr>
              <w:pStyle w:val="naisc"/>
              <w:spacing w:before="0" w:after="0"/>
              <w:jc w:val="both"/>
              <w:rPr>
                <w:shd w:val="clear" w:color="auto" w:fill="FFFFFF"/>
              </w:rPr>
            </w:pPr>
            <w:r w:rsidRPr="005E414E">
              <w:rPr>
                <w:bCs/>
                <w:szCs w:val="20"/>
              </w:rPr>
              <w:t xml:space="preserve">Atbilstoši 2019.gada 9.maija grozījumiem Personu apliecinošu dokumentu likumā, kur tiek paredzēts, ka ar 2023.gada 1.janvāri </w:t>
            </w:r>
            <w:r w:rsidRPr="005E414E">
              <w:rPr>
                <w:shd w:val="clear" w:color="auto" w:fill="FFFFFF"/>
              </w:rPr>
              <w:t xml:space="preserve">personas apliecība ir obligāts personu apliecinošs dokuments Latvijas pilsonim vai nepilsonim, kurš sasniedzis 15 gadu vecumu. </w:t>
            </w:r>
          </w:p>
          <w:p w14:paraId="736440E0" w14:textId="77777777" w:rsidR="00386260" w:rsidRPr="00764C31" w:rsidRDefault="00386260" w:rsidP="008A252D">
            <w:pPr>
              <w:pStyle w:val="naisc"/>
              <w:spacing w:before="0" w:after="0"/>
              <w:jc w:val="both"/>
              <w:rPr>
                <w:sz w:val="20"/>
                <w:szCs w:val="20"/>
              </w:rPr>
            </w:pPr>
          </w:p>
        </w:tc>
        <w:tc>
          <w:tcPr>
            <w:tcW w:w="4111" w:type="dxa"/>
            <w:gridSpan w:val="2"/>
            <w:tcBorders>
              <w:top w:val="single" w:sz="6" w:space="0" w:color="000000"/>
              <w:left w:val="single" w:sz="6" w:space="0" w:color="000000"/>
              <w:bottom w:val="single" w:sz="6" w:space="0" w:color="000000"/>
              <w:right w:val="single" w:sz="6" w:space="0" w:color="000000"/>
            </w:tcBorders>
          </w:tcPr>
          <w:p w14:paraId="6819BE9E" w14:textId="77777777" w:rsidR="001474DA" w:rsidRPr="007212E1" w:rsidRDefault="001474DA" w:rsidP="001474DA">
            <w:pPr>
              <w:jc w:val="both"/>
              <w:rPr>
                <w:b/>
                <w:szCs w:val="20"/>
              </w:rPr>
            </w:pPr>
            <w:r w:rsidRPr="007212E1">
              <w:rPr>
                <w:b/>
                <w:szCs w:val="20"/>
              </w:rPr>
              <w:lastRenderedPageBreak/>
              <w:t>Panākta vienošanās elektroniskās saskaņošanas laikā</w:t>
            </w:r>
          </w:p>
          <w:p w14:paraId="67AF777A" w14:textId="7ECF61B2" w:rsidR="00386260" w:rsidRPr="007212E1" w:rsidRDefault="00386260" w:rsidP="006100EB">
            <w:pPr>
              <w:pStyle w:val="naisc"/>
              <w:tabs>
                <w:tab w:val="center" w:pos="2307"/>
              </w:tabs>
              <w:spacing w:before="0" w:after="0"/>
              <w:ind w:firstLine="720"/>
              <w:jc w:val="both"/>
              <w:rPr>
                <w:b/>
                <w:szCs w:val="20"/>
              </w:rPr>
            </w:pPr>
            <w:r w:rsidRPr="007212E1">
              <w:rPr>
                <w:b/>
                <w:szCs w:val="20"/>
              </w:rPr>
              <w:tab/>
            </w:r>
          </w:p>
          <w:p w14:paraId="2753C39C" w14:textId="2C7013E3" w:rsidR="00547466" w:rsidRDefault="00C67B1B" w:rsidP="001474DA">
            <w:pPr>
              <w:pStyle w:val="naisc"/>
              <w:spacing w:before="0" w:after="0"/>
              <w:jc w:val="both"/>
              <w:rPr>
                <w:bCs/>
                <w:szCs w:val="20"/>
              </w:rPr>
            </w:pPr>
            <w:r w:rsidRPr="007212E1">
              <w:rPr>
                <w:szCs w:val="20"/>
              </w:rPr>
              <w:t>Sanāksmēs, kas notika šī gada 2021.gada 1.</w:t>
            </w:r>
            <w:r w:rsidR="006100EB">
              <w:rPr>
                <w:szCs w:val="20"/>
              </w:rPr>
              <w:t xml:space="preserve">, </w:t>
            </w:r>
            <w:r w:rsidRPr="007212E1">
              <w:rPr>
                <w:szCs w:val="20"/>
              </w:rPr>
              <w:t>8.jūlijā</w:t>
            </w:r>
            <w:r w:rsidR="006100EB">
              <w:rPr>
                <w:szCs w:val="20"/>
              </w:rPr>
              <w:t xml:space="preserve"> un 3.augustā</w:t>
            </w:r>
            <w:r w:rsidRPr="007212E1">
              <w:rPr>
                <w:szCs w:val="20"/>
              </w:rPr>
              <w:t xml:space="preserve">, kurā tika atsevišķi izrunāti </w:t>
            </w:r>
            <w:r w:rsidRPr="007212E1">
              <w:t>Vides aizsardzības un reģionālās attīstības ministrijas pieteiktie iebildumi</w:t>
            </w:r>
            <w:r w:rsidR="00E15B20" w:rsidRPr="007212E1">
              <w:t>, tika</w:t>
            </w:r>
            <w:r w:rsidR="001474DA" w:rsidRPr="007212E1">
              <w:rPr>
                <w:bCs/>
                <w:szCs w:val="20"/>
              </w:rPr>
              <w:t xml:space="preserve"> panākta vienošanās, ka </w:t>
            </w:r>
            <w:r w:rsidR="008269EF" w:rsidRPr="007212E1">
              <w:rPr>
                <w:bCs/>
                <w:szCs w:val="20"/>
              </w:rPr>
              <w:t>likumprojektā tiek ietverts pārejas noteikumos pārejas periods līdz 2022.gada 31.decembrim, kurā e-lietas portāla lietotājiem tiek nodrošināta iespēja pieslēgties e-lietas portālam, izmant</w:t>
            </w:r>
            <w:r w:rsidR="00A55FA2" w:rsidRPr="007212E1">
              <w:rPr>
                <w:bCs/>
                <w:szCs w:val="20"/>
              </w:rPr>
              <w:t>oj</w:t>
            </w:r>
            <w:r w:rsidR="008269EF" w:rsidRPr="007212E1">
              <w:rPr>
                <w:bCs/>
                <w:szCs w:val="20"/>
              </w:rPr>
              <w:t xml:space="preserve">ot gan elektronisko identifikāciju vai elektroniskā paraksta kartes, kā arī banku piedāvātos autentifikācijas mehānismus. </w:t>
            </w:r>
            <w:r w:rsidR="00431573">
              <w:rPr>
                <w:bCs/>
                <w:szCs w:val="20"/>
              </w:rPr>
              <w:t>Pēc minētā pārejas perioda beigām e-lietas portālā lietotājs varēs autentificēties tikai ar kvalificētu paaugstināt</w:t>
            </w:r>
            <w:r w:rsidR="00D23279">
              <w:rPr>
                <w:bCs/>
                <w:szCs w:val="20"/>
              </w:rPr>
              <w:t>as</w:t>
            </w:r>
            <w:r w:rsidR="00431573">
              <w:rPr>
                <w:bCs/>
                <w:szCs w:val="20"/>
              </w:rPr>
              <w:t xml:space="preserve"> droš</w:t>
            </w:r>
            <w:r w:rsidR="00D23279">
              <w:rPr>
                <w:bCs/>
                <w:szCs w:val="20"/>
              </w:rPr>
              <w:t>ības</w:t>
            </w:r>
            <w:r w:rsidR="00431573">
              <w:rPr>
                <w:bCs/>
                <w:szCs w:val="20"/>
              </w:rPr>
              <w:t xml:space="preserve"> identifikācijas līdzekli.</w:t>
            </w:r>
            <w:r w:rsidR="005A7D43">
              <w:rPr>
                <w:bCs/>
                <w:szCs w:val="20"/>
              </w:rPr>
              <w:t xml:space="preserve"> Līdz ar to anotāc</w:t>
            </w:r>
            <w:r w:rsidR="00661AC9">
              <w:rPr>
                <w:bCs/>
                <w:szCs w:val="20"/>
              </w:rPr>
              <w:t xml:space="preserve">ijā ir ietverts </w:t>
            </w:r>
            <w:r w:rsidR="00812329">
              <w:rPr>
                <w:bCs/>
                <w:szCs w:val="20"/>
              </w:rPr>
              <w:t xml:space="preserve">pamatojums </w:t>
            </w:r>
            <w:r w:rsidR="00151C76">
              <w:rPr>
                <w:bCs/>
                <w:szCs w:val="20"/>
              </w:rPr>
              <w:t xml:space="preserve">atbilstoši </w:t>
            </w:r>
            <w:r w:rsidR="00181C8D" w:rsidRPr="00181C8D">
              <w:rPr>
                <w:bCs/>
                <w:szCs w:val="20"/>
              </w:rPr>
              <w:t>Ministru kabineta 2017.</w:t>
            </w:r>
            <w:r w:rsidR="00345143">
              <w:rPr>
                <w:bCs/>
                <w:szCs w:val="20"/>
              </w:rPr>
              <w:t> </w:t>
            </w:r>
            <w:r w:rsidR="00181C8D" w:rsidRPr="00181C8D">
              <w:rPr>
                <w:bCs/>
                <w:szCs w:val="20"/>
              </w:rPr>
              <w:t>gada 4.</w:t>
            </w:r>
            <w:r w:rsidR="00345143">
              <w:rPr>
                <w:bCs/>
                <w:szCs w:val="20"/>
              </w:rPr>
              <w:t> </w:t>
            </w:r>
            <w:r w:rsidR="00181C8D" w:rsidRPr="00181C8D">
              <w:rPr>
                <w:bCs/>
                <w:szCs w:val="20"/>
              </w:rPr>
              <w:t>jūlija noteikum</w:t>
            </w:r>
            <w:r w:rsidR="00812329">
              <w:rPr>
                <w:bCs/>
                <w:szCs w:val="20"/>
              </w:rPr>
              <w:t>iem</w:t>
            </w:r>
            <w:r w:rsidR="00181C8D" w:rsidRPr="00181C8D">
              <w:rPr>
                <w:bCs/>
                <w:szCs w:val="20"/>
              </w:rPr>
              <w:t xml:space="preserve"> Nr.402 "Valsts pārvaldes e-pakalpojumu noteikumi"</w:t>
            </w:r>
            <w:r w:rsidR="00661AC9">
              <w:rPr>
                <w:bCs/>
                <w:szCs w:val="20"/>
              </w:rPr>
              <w:t>, ka e-lietas portāl</w:t>
            </w:r>
            <w:r w:rsidR="008E36C7">
              <w:rPr>
                <w:bCs/>
                <w:szCs w:val="20"/>
              </w:rPr>
              <w:t>ā</w:t>
            </w:r>
            <w:r w:rsidR="00661AC9">
              <w:rPr>
                <w:bCs/>
                <w:szCs w:val="20"/>
              </w:rPr>
              <w:t xml:space="preserve">, ņemot vērā tajā </w:t>
            </w:r>
            <w:r w:rsidR="00661AC9">
              <w:rPr>
                <w:bCs/>
                <w:szCs w:val="20"/>
              </w:rPr>
              <w:lastRenderedPageBreak/>
              <w:t xml:space="preserve">iegūstamos datus, ir iespēja </w:t>
            </w:r>
            <w:r w:rsidR="001A2C72">
              <w:rPr>
                <w:bCs/>
                <w:szCs w:val="20"/>
              </w:rPr>
              <w:t xml:space="preserve">autentificēties tikai ar </w:t>
            </w:r>
            <w:r w:rsidR="00B4142B" w:rsidRPr="00B4142B">
              <w:rPr>
                <w:bCs/>
                <w:szCs w:val="20"/>
              </w:rPr>
              <w:t>kvalificētu paaugstinātas drošības elektroniskās identifikācijas līdzek</w:t>
            </w:r>
            <w:r w:rsidR="00B4142B">
              <w:rPr>
                <w:bCs/>
                <w:szCs w:val="20"/>
              </w:rPr>
              <w:t>li.</w:t>
            </w:r>
          </w:p>
          <w:p w14:paraId="518783F9" w14:textId="4FB58AE3" w:rsidR="001474DA" w:rsidRDefault="0028273A" w:rsidP="00717E8B">
            <w:pPr>
              <w:pStyle w:val="naisc"/>
              <w:spacing w:before="0" w:after="0"/>
              <w:ind w:firstLine="460"/>
              <w:jc w:val="both"/>
              <w:rPr>
                <w:bCs/>
                <w:szCs w:val="20"/>
              </w:rPr>
            </w:pPr>
            <w:r>
              <w:rPr>
                <w:bCs/>
                <w:szCs w:val="20"/>
              </w:rPr>
              <w:t>Tāpat</w:t>
            </w:r>
            <w:r w:rsidR="00F07FAA">
              <w:rPr>
                <w:bCs/>
                <w:szCs w:val="20"/>
              </w:rPr>
              <w:t xml:space="preserve"> </w:t>
            </w:r>
            <w:r w:rsidR="00547466">
              <w:rPr>
                <w:bCs/>
                <w:szCs w:val="20"/>
              </w:rPr>
              <w:t xml:space="preserve">anotācijā </w:t>
            </w:r>
            <w:r w:rsidR="002C28DD">
              <w:rPr>
                <w:bCs/>
                <w:szCs w:val="20"/>
              </w:rPr>
              <w:t>ir arī</w:t>
            </w:r>
            <w:r w:rsidR="00F07FAA">
              <w:rPr>
                <w:bCs/>
                <w:szCs w:val="20"/>
              </w:rPr>
              <w:t xml:space="preserve"> atruna, ka personām, kurām nav iespējas </w:t>
            </w:r>
            <w:r w:rsidR="00BA56DA">
              <w:rPr>
                <w:bCs/>
                <w:szCs w:val="20"/>
              </w:rPr>
              <w:t xml:space="preserve">vai prasmes </w:t>
            </w:r>
            <w:r w:rsidR="00F07FAA">
              <w:rPr>
                <w:bCs/>
                <w:szCs w:val="20"/>
              </w:rPr>
              <w:t>izmantot elektroniskās identifikācijas līdzekļus</w:t>
            </w:r>
            <w:r w:rsidR="00BA56DA">
              <w:rPr>
                <w:bCs/>
                <w:szCs w:val="20"/>
              </w:rPr>
              <w:t xml:space="preserve">, tiek paredzēts, ka </w:t>
            </w:r>
            <w:r w:rsidR="00547466">
              <w:rPr>
                <w:bCs/>
                <w:szCs w:val="20"/>
              </w:rPr>
              <w:t>šī persona</w:t>
            </w:r>
            <w:r w:rsidR="00BA56DA">
              <w:rPr>
                <w:bCs/>
                <w:szCs w:val="20"/>
              </w:rPr>
              <w:t xml:space="preserve"> ar lietas materiāliem varēs iepazīties klātienē iestādē. </w:t>
            </w:r>
          </w:p>
          <w:p w14:paraId="30CF2DA0" w14:textId="049630D9" w:rsidR="00F07742" w:rsidRDefault="00A40C25" w:rsidP="00C31B4B">
            <w:pPr>
              <w:pStyle w:val="naisc"/>
              <w:spacing w:before="0" w:after="0"/>
              <w:ind w:firstLine="460"/>
              <w:jc w:val="both"/>
              <w:rPr>
                <w:bCs/>
                <w:szCs w:val="20"/>
              </w:rPr>
            </w:pPr>
            <w:r>
              <w:rPr>
                <w:bCs/>
                <w:szCs w:val="20"/>
              </w:rPr>
              <w:t xml:space="preserve">Likumprojekta anotācijā ir </w:t>
            </w:r>
            <w:r w:rsidR="00D23279">
              <w:rPr>
                <w:bCs/>
                <w:szCs w:val="20"/>
              </w:rPr>
              <w:t xml:space="preserve">arī </w:t>
            </w:r>
            <w:r w:rsidR="00776C34">
              <w:rPr>
                <w:bCs/>
                <w:szCs w:val="20"/>
              </w:rPr>
              <w:t xml:space="preserve">ietverts </w:t>
            </w:r>
            <w:r w:rsidR="00D23279">
              <w:rPr>
                <w:bCs/>
                <w:szCs w:val="20"/>
              </w:rPr>
              <w:t xml:space="preserve">skaidrojums par </w:t>
            </w:r>
            <w:r w:rsidR="00776C34">
              <w:rPr>
                <w:bCs/>
                <w:szCs w:val="20"/>
              </w:rPr>
              <w:t xml:space="preserve">valsts un pašvaldības iestādēs nodarbinātā </w:t>
            </w:r>
            <w:r w:rsidR="005E3CC2">
              <w:rPr>
                <w:bCs/>
                <w:szCs w:val="20"/>
              </w:rPr>
              <w:t>piekļuvi e-lietas koplietošanas risinājumu platformai,</w:t>
            </w:r>
            <w:r w:rsidR="00091775">
              <w:rPr>
                <w:bCs/>
                <w:szCs w:val="20"/>
              </w:rPr>
              <w:t xml:space="preserve"> tai</w:t>
            </w:r>
            <w:r w:rsidR="005E3CC2">
              <w:rPr>
                <w:bCs/>
                <w:szCs w:val="20"/>
              </w:rPr>
              <w:t xml:space="preserve"> </w:t>
            </w:r>
            <w:r w:rsidR="00091775">
              <w:rPr>
                <w:bCs/>
                <w:szCs w:val="20"/>
              </w:rPr>
              <w:t xml:space="preserve">pieslēdzoties caur iestādes pamatdarbības informācijas sistēmu. </w:t>
            </w:r>
          </w:p>
          <w:p w14:paraId="10DCAE75" w14:textId="06522770" w:rsidR="00785FE6" w:rsidRPr="00C31B4B" w:rsidRDefault="0028273A" w:rsidP="00C31B4B">
            <w:pPr>
              <w:pStyle w:val="naisc"/>
              <w:spacing w:before="0" w:after="0"/>
              <w:ind w:firstLine="460"/>
              <w:jc w:val="both"/>
              <w:rPr>
                <w:bCs/>
                <w:szCs w:val="20"/>
              </w:rPr>
            </w:pPr>
            <w:r>
              <w:rPr>
                <w:bCs/>
                <w:szCs w:val="20"/>
              </w:rPr>
              <w:t>Vienlaikus, lai novērstu riskus</w:t>
            </w:r>
            <w:r w:rsidR="00BD41B2">
              <w:rPr>
                <w:bCs/>
                <w:szCs w:val="20"/>
              </w:rPr>
              <w:t xml:space="preserve"> </w:t>
            </w:r>
            <w:r w:rsidR="00BD41B2" w:rsidRPr="00BD41B2">
              <w:rPr>
                <w:bCs/>
                <w:szCs w:val="20"/>
              </w:rPr>
              <w:t>ka e-lietas koplietošanas risinājumos esošajiem datiem piekļū</w:t>
            </w:r>
            <w:r w:rsidR="00BD41B2">
              <w:rPr>
                <w:bCs/>
                <w:szCs w:val="20"/>
              </w:rPr>
              <w:t>st</w:t>
            </w:r>
            <w:r w:rsidR="00BD41B2" w:rsidRPr="00BD41B2">
              <w:rPr>
                <w:bCs/>
                <w:szCs w:val="20"/>
              </w:rPr>
              <w:t xml:space="preserve"> lietotājs, kuram procesu normatīvajos aktos nav noteiktas tiesības iepazīties ar attiecīgu procesuālu dokumentu vai lietas materiālu, pamatdarbības informācijas sistēmu pārziņiem</w:t>
            </w:r>
            <w:r w:rsidR="008B7774">
              <w:rPr>
                <w:bCs/>
                <w:szCs w:val="20"/>
              </w:rPr>
              <w:t xml:space="preserve"> tiek uzlikts pienākums </w:t>
            </w:r>
            <w:r w:rsidR="00DD2C52">
              <w:rPr>
                <w:bCs/>
                <w:szCs w:val="20"/>
              </w:rPr>
              <w:t xml:space="preserve">noteikt </w:t>
            </w:r>
            <w:r w:rsidR="007527F7" w:rsidRPr="007527F7">
              <w:rPr>
                <w:bCs/>
                <w:szCs w:val="20"/>
              </w:rPr>
              <w:t>tiesības piekļuvei pamatdarbības informācijas sistēmā esošajiem datiem saskaņā ar procesu normatīvajiem aktiem.</w:t>
            </w:r>
          </w:p>
          <w:p w14:paraId="56DEBC93" w14:textId="77777777" w:rsidR="001474DA" w:rsidRPr="007212E1" w:rsidRDefault="001474DA" w:rsidP="00E15B20">
            <w:pPr>
              <w:pStyle w:val="naisc"/>
              <w:spacing w:before="0" w:after="0"/>
              <w:ind w:firstLine="720"/>
              <w:jc w:val="both"/>
              <w:rPr>
                <w:b/>
                <w:szCs w:val="20"/>
              </w:rPr>
            </w:pPr>
          </w:p>
        </w:tc>
        <w:tc>
          <w:tcPr>
            <w:tcW w:w="2126" w:type="dxa"/>
            <w:tcBorders>
              <w:top w:val="single" w:sz="4" w:space="0" w:color="auto"/>
              <w:left w:val="single" w:sz="4" w:space="0" w:color="auto"/>
              <w:bottom w:val="single" w:sz="4" w:space="0" w:color="auto"/>
            </w:tcBorders>
          </w:tcPr>
          <w:p w14:paraId="39F53A6E" w14:textId="5D21D73E" w:rsidR="00E41644" w:rsidRPr="007212E1" w:rsidRDefault="00E41644" w:rsidP="00043E97">
            <w:pPr>
              <w:jc w:val="both"/>
              <w:rPr>
                <w:szCs w:val="20"/>
              </w:rPr>
            </w:pPr>
            <w:r w:rsidRPr="007212E1">
              <w:rPr>
                <w:szCs w:val="20"/>
              </w:rPr>
              <w:lastRenderedPageBreak/>
              <w:t xml:space="preserve">Precizēta likumprojekta 3.panta </w:t>
            </w:r>
            <w:r w:rsidR="00826BAE">
              <w:rPr>
                <w:szCs w:val="20"/>
              </w:rPr>
              <w:t>septītā</w:t>
            </w:r>
            <w:r w:rsidRPr="007212E1">
              <w:rPr>
                <w:szCs w:val="20"/>
              </w:rPr>
              <w:t xml:space="preserve"> daļa: </w:t>
            </w:r>
          </w:p>
          <w:p w14:paraId="0FCF5E70" w14:textId="77777777" w:rsidR="008A252D" w:rsidRPr="007212E1" w:rsidRDefault="008A252D" w:rsidP="00E73979">
            <w:pPr>
              <w:pStyle w:val="naisc"/>
              <w:spacing w:before="0" w:after="0"/>
              <w:jc w:val="both"/>
              <w:rPr>
                <w:i/>
              </w:rPr>
            </w:pPr>
            <w:r w:rsidRPr="007212E1">
              <w:rPr>
                <w:i/>
              </w:rPr>
              <w:t>3. pants. E-lietas koplietošanas risinājumu platforma</w:t>
            </w:r>
          </w:p>
          <w:p w14:paraId="2166A550" w14:textId="18B224F8" w:rsidR="00397F48" w:rsidRPr="007212E1" w:rsidRDefault="008A252D" w:rsidP="008A252D">
            <w:pPr>
              <w:jc w:val="both"/>
              <w:rPr>
                <w:i/>
                <w:szCs w:val="20"/>
              </w:rPr>
            </w:pPr>
            <w:r w:rsidRPr="007212E1">
              <w:rPr>
                <w:i/>
                <w:szCs w:val="20"/>
              </w:rPr>
              <w:t>(</w:t>
            </w:r>
            <w:r w:rsidR="006100EB">
              <w:rPr>
                <w:i/>
                <w:szCs w:val="20"/>
              </w:rPr>
              <w:t>7</w:t>
            </w:r>
            <w:r w:rsidRPr="007212E1">
              <w:rPr>
                <w:i/>
                <w:szCs w:val="20"/>
              </w:rPr>
              <w:t xml:space="preserve">) </w:t>
            </w:r>
            <w:r w:rsidR="00E41644" w:rsidRPr="007212E1">
              <w:rPr>
                <w:i/>
                <w:szCs w:val="20"/>
              </w:rPr>
              <w:t xml:space="preserve">Ministru kabinets nosaka e-lietas koplietošanas risinājumu platformas nodrošināšanai nepieciešamo apstrādājamo e-lietas datu apjomu, </w:t>
            </w:r>
            <w:r w:rsidR="00E41644" w:rsidRPr="007212E1">
              <w:rPr>
                <w:i/>
                <w:szCs w:val="20"/>
                <w:u w:val="single"/>
              </w:rPr>
              <w:t>p</w:t>
            </w:r>
            <w:r w:rsidR="00E15578">
              <w:rPr>
                <w:i/>
                <w:szCs w:val="20"/>
                <w:u w:val="single"/>
              </w:rPr>
              <w:t>ersonas identifikācijas</w:t>
            </w:r>
            <w:r w:rsidR="00E41644" w:rsidRPr="007212E1">
              <w:rPr>
                <w:i/>
                <w:szCs w:val="20"/>
                <w:u w:val="single"/>
              </w:rPr>
              <w:t xml:space="preserve"> nosacījumus,</w:t>
            </w:r>
            <w:r w:rsidR="00E41644" w:rsidRPr="007212E1">
              <w:rPr>
                <w:i/>
                <w:szCs w:val="20"/>
              </w:rPr>
              <w:t xml:space="preserve"> datu glabāšanas noteikumus un apstrādes kārtību.</w:t>
            </w:r>
          </w:p>
          <w:p w14:paraId="79E0B17F" w14:textId="77777777" w:rsidR="00110341" w:rsidRPr="007212E1" w:rsidRDefault="00110341" w:rsidP="008A252D">
            <w:pPr>
              <w:jc w:val="both"/>
              <w:rPr>
                <w:i/>
                <w:szCs w:val="20"/>
              </w:rPr>
            </w:pPr>
          </w:p>
          <w:p w14:paraId="6EC24C26" w14:textId="77777777" w:rsidR="00F82031" w:rsidRDefault="00110341" w:rsidP="00F67AB4">
            <w:pPr>
              <w:pStyle w:val="paragraph"/>
              <w:tabs>
                <w:tab w:val="left" w:pos="284"/>
              </w:tabs>
              <w:spacing w:before="0" w:beforeAutospacing="0" w:after="0" w:afterAutospacing="0"/>
              <w:jc w:val="both"/>
              <w:textAlignment w:val="baseline"/>
              <w:rPr>
                <w:rStyle w:val="normaltextrun"/>
              </w:rPr>
            </w:pPr>
            <w:r w:rsidRPr="007212E1">
              <w:rPr>
                <w:rStyle w:val="normaltextrun"/>
              </w:rPr>
              <w:t>Papildināt</w:t>
            </w:r>
            <w:r w:rsidR="008A252D" w:rsidRPr="007212E1">
              <w:rPr>
                <w:rStyle w:val="normaltextrun"/>
              </w:rPr>
              <w:t>s</w:t>
            </w:r>
            <w:r w:rsidRPr="007212E1">
              <w:rPr>
                <w:rStyle w:val="normaltextrun"/>
              </w:rPr>
              <w:t xml:space="preserve"> anotācijas I sadaļas 2.punkts:</w:t>
            </w:r>
          </w:p>
          <w:p w14:paraId="0341AB4F" w14:textId="3E3655A1" w:rsidR="007844CA" w:rsidRPr="00C3138D" w:rsidRDefault="00923F7A" w:rsidP="00982C3F">
            <w:pPr>
              <w:pStyle w:val="paragraph"/>
              <w:tabs>
                <w:tab w:val="left" w:pos="284"/>
              </w:tabs>
              <w:spacing w:before="0" w:beforeAutospacing="0" w:after="0" w:afterAutospacing="0"/>
              <w:jc w:val="both"/>
              <w:textAlignment w:val="baseline"/>
              <w:rPr>
                <w:rStyle w:val="normaltextrun"/>
                <w:i/>
                <w:iCs/>
                <w:u w:val="single"/>
              </w:rPr>
            </w:pPr>
            <w:r w:rsidRPr="00923F7A">
              <w:rPr>
                <w:rStyle w:val="normaltextrun"/>
                <w:i/>
                <w:iCs/>
              </w:rPr>
              <w:lastRenderedPageBreak/>
              <w:t xml:space="preserve">Lai noteiktu detalizēti apjomu e-lietas koplietošanas risinājumu platformā apstrādājamiem e-lietas datiem, </w:t>
            </w:r>
            <w:r w:rsidRPr="00923F7A">
              <w:rPr>
                <w:rStyle w:val="normaltextrun"/>
                <w:i/>
                <w:iCs/>
                <w:u w:val="single"/>
              </w:rPr>
              <w:t>personas identifikācijas nosacījumus</w:t>
            </w:r>
            <w:r w:rsidRPr="00923F7A">
              <w:rPr>
                <w:rStyle w:val="normaltextrun"/>
                <w:i/>
                <w:iCs/>
              </w:rPr>
              <w:t>, e-lietas platformā esošo e-lietas datu glabāšanas noteikumus un e-lietas datu apstrādes kārtību, likumprojekta 3.</w:t>
            </w:r>
            <w:r>
              <w:rPr>
                <w:rStyle w:val="normaltextrun"/>
                <w:i/>
                <w:iCs/>
              </w:rPr>
              <w:t> </w:t>
            </w:r>
            <w:r w:rsidRPr="00923F7A">
              <w:rPr>
                <w:rStyle w:val="normaltextrun"/>
                <w:i/>
                <w:iCs/>
              </w:rPr>
              <w:t xml:space="preserve">panta septītajā daļā ir ietverts deleģējums Ministru kabineta noteikumiem. </w:t>
            </w:r>
            <w:r w:rsidR="00B56315" w:rsidRPr="00B56315">
              <w:rPr>
                <w:rStyle w:val="normaltextrun"/>
                <w:i/>
                <w:iCs/>
              </w:rPr>
              <w:t xml:space="preserve">Šajos noteikumos tiks ietverts apstrādājamais e-lietas datu apjoms e-lietas koplietošanas risinājumu darbības nodrošināšanai, kā arī attiecīgi tiks </w:t>
            </w:r>
            <w:r w:rsidR="00B56315" w:rsidRPr="00B56315">
              <w:rPr>
                <w:rStyle w:val="normaltextrun"/>
                <w:i/>
                <w:iCs/>
              </w:rPr>
              <w:lastRenderedPageBreak/>
              <w:t xml:space="preserve">atrunāts glabāšanas termiņš materiāliem un e lietas datiem, </w:t>
            </w:r>
            <w:r w:rsidR="00B56315" w:rsidRPr="00BF4C4E">
              <w:rPr>
                <w:rStyle w:val="normaltextrun"/>
                <w:i/>
                <w:iCs/>
                <w:u w:val="single"/>
              </w:rPr>
              <w:t xml:space="preserve">kas tiek radīti un glabāti e-lietas koplietošanas risinājumos. </w:t>
            </w:r>
            <w:r w:rsidR="001E2A2E" w:rsidRPr="00BF4C4E">
              <w:rPr>
                <w:rStyle w:val="normaltextrun"/>
                <w:i/>
                <w:iCs/>
                <w:u w:val="single"/>
              </w:rPr>
              <w:t xml:space="preserve">Attiecībā uz datu apjomu elektronisko lietu katalogā, Ministru kabineta noteikumos precīzi tiks noteikta kārtība par lietas materiālu publicēšanu elektronisko lietu katalogā. </w:t>
            </w:r>
            <w:r w:rsidR="007844CA" w:rsidRPr="00BF4C4E">
              <w:rPr>
                <w:rStyle w:val="normaltextrun"/>
                <w:i/>
                <w:iCs/>
                <w:u w:val="single"/>
              </w:rPr>
              <w:t>Tāpat šajos Ministru</w:t>
            </w:r>
            <w:r w:rsidR="007844CA" w:rsidRPr="00C3138D">
              <w:rPr>
                <w:rStyle w:val="normaltextrun"/>
                <w:i/>
                <w:iCs/>
                <w:u w:val="single"/>
              </w:rPr>
              <w:t xml:space="preserve"> kabineta noteikumos tiks atrunāts, kā e-lietas portālā notiks identifikācija valsts un pašvaldību iestāžu pārstāvjiem un procesā iesaistītajām personām (fiziskām un juridiskām personām). </w:t>
            </w:r>
            <w:r w:rsidR="007844CA" w:rsidRPr="00C3138D">
              <w:rPr>
                <w:rStyle w:val="normaltextrun"/>
                <w:i/>
                <w:iCs/>
                <w:u w:val="single"/>
              </w:rPr>
              <w:lastRenderedPageBreak/>
              <w:t>Atbilstoši ietvertajam deleģējumam, Ministru kabineta noteikumos tiks noteikti personas elektroniskai identifikācijai izmantojamie līdzekļi, proti, tiks paredzēts, ka personas identifikācija e-lietas portālā līdz 2022.</w:t>
            </w:r>
            <w:r w:rsidR="00F82031" w:rsidRPr="00C3138D">
              <w:rPr>
                <w:rStyle w:val="normaltextrun"/>
                <w:i/>
                <w:iCs/>
                <w:u w:val="single"/>
              </w:rPr>
              <w:t> </w:t>
            </w:r>
            <w:r w:rsidR="007844CA" w:rsidRPr="00C3138D">
              <w:rPr>
                <w:rStyle w:val="normaltextrun"/>
                <w:i/>
                <w:iCs/>
                <w:u w:val="single"/>
              </w:rPr>
              <w:t>gada 31.</w:t>
            </w:r>
            <w:r w:rsidR="00F82031" w:rsidRPr="00C3138D">
              <w:rPr>
                <w:rStyle w:val="normaltextrun"/>
                <w:i/>
                <w:iCs/>
                <w:u w:val="single"/>
              </w:rPr>
              <w:t> </w:t>
            </w:r>
            <w:r w:rsidR="007844CA" w:rsidRPr="00C3138D">
              <w:rPr>
                <w:rStyle w:val="normaltextrun"/>
                <w:i/>
                <w:iCs/>
                <w:u w:val="single"/>
              </w:rPr>
              <w:t xml:space="preserve">decembrim ir iespējama, izmantojot Valsts informācijas sistēmu savietotāja vienotās piekļuves risinājumā atbalstītos identifikācijas līdzekļus, tostarp, banku piedāvātos autentifikācijas mehānismus. Savukārt, ņemot vērā 2019.gada 9.maijā izdarītos grozījumus </w:t>
            </w:r>
            <w:r w:rsidR="007844CA" w:rsidRPr="00C3138D">
              <w:rPr>
                <w:rStyle w:val="normaltextrun"/>
                <w:i/>
                <w:iCs/>
                <w:u w:val="single"/>
              </w:rPr>
              <w:lastRenderedPageBreak/>
              <w:t>Personu apliecinošu dokumentu likumā, kas noteic, ka ar 2023. gada 1. janvāri kā obligāts personu apliecinošs dokuments ir personu apliecība, kas atbilstoši minētā likuma 5.panta piektajai daļai vienlaikus ir arī uzskatāma par derīgu personas identitātes apliecināšanas līdzekli elektronisko pakalpojumu saņemšanai saskaņā ar normatīvajiem aktiem par fizisko personu elektronisko identifikāciju un elektronisko dokumentu apriti, tad attiecīgi no 2023. gada 1. janvāra personas e-</w:t>
            </w:r>
            <w:r w:rsidR="007844CA" w:rsidRPr="00C3138D">
              <w:rPr>
                <w:rStyle w:val="normaltextrun"/>
                <w:i/>
                <w:iCs/>
                <w:u w:val="single"/>
              </w:rPr>
              <w:lastRenderedPageBreak/>
              <w:t xml:space="preserve">lietas portālā tiks identificētas, izmantojot tikai kvalificētu paaugstinātas drošības elektroniskās identifikācijas līdzekļus jeb - eParaksts eID, eParaksts mobile rīku. Ņemot vērā, ka tikai ar 2023. gada 1. janvāri personas apliecība ir obligāts personu apliecinošs dokuments Latvijas pilsonim vai nepilsonim, kurš sasniedzis 15 gadu vecumu, un attiecīgi katru Latvijas pilsoni vai nepilsoni valsts būs nodrošinājusi ar resursu, ko būs minētai personai iespējams izmantot kā drošu autentifikācijas līdzekli, tad līdz </w:t>
            </w:r>
            <w:r w:rsidR="007844CA" w:rsidRPr="00C3138D">
              <w:rPr>
                <w:rStyle w:val="normaltextrun"/>
                <w:i/>
                <w:iCs/>
                <w:u w:val="single"/>
              </w:rPr>
              <w:lastRenderedPageBreak/>
              <w:t>iestājas minētais apstāklis, e-lietas portālā personas elektroniskā identifikācija tiks nodrošināta gan ar kvalificētu vai kvalificētu paaugstinātas drošības elektroniskās identifikācijas līdzekli, gan ar maksājumu pakalpojumu sniedzēju izsniegtu, uzturētu vai akceptētu drošās autentificēšanas līdzekli.</w:t>
            </w:r>
          </w:p>
          <w:p w14:paraId="0955ADF9" w14:textId="77777777" w:rsidR="007844CA" w:rsidRPr="00C3138D" w:rsidRDefault="007844CA" w:rsidP="00982C3F">
            <w:pPr>
              <w:pStyle w:val="paragraph"/>
              <w:tabs>
                <w:tab w:val="left" w:pos="284"/>
              </w:tabs>
              <w:spacing w:before="0" w:beforeAutospacing="0" w:after="0" w:afterAutospacing="0"/>
              <w:jc w:val="both"/>
              <w:textAlignment w:val="baseline"/>
              <w:rPr>
                <w:rStyle w:val="normaltextrun"/>
                <w:i/>
                <w:iCs/>
                <w:u w:val="single"/>
              </w:rPr>
            </w:pPr>
            <w:r w:rsidRPr="00C3138D">
              <w:rPr>
                <w:rStyle w:val="normaltextrun"/>
                <w:i/>
                <w:iCs/>
                <w:u w:val="single"/>
              </w:rPr>
              <w:t xml:space="preserve">Papildus norādāms, ka personas, kurām pamatotu iemeslu dēļ nav iespējams izmantot e-lietas portālu, tiks iepazīstinātas ar lietas materiāliem un procesuālo dokumentu saņemšana tiks </w:t>
            </w:r>
            <w:r w:rsidRPr="00C3138D">
              <w:rPr>
                <w:rStyle w:val="normaltextrun"/>
                <w:i/>
                <w:iCs/>
                <w:u w:val="single"/>
              </w:rPr>
              <w:lastRenderedPageBreak/>
              <w:t xml:space="preserve">nodrošināta klātienē iestādē vai tiesā, kuras lietvedībā ir attiecīgā lieta. Piemēram, personas, kuras nevar autentificēties e-lietas portālā, jo kādu pamatotu iemeslu dēļ tām nav eParaksts eID, eParaksts mobile rīka vai cita kvalificēta paaugstinātas drošības elektroniskās identifikācijas rīka (piemēram, trešo valstu pilsoņiem), vai personas, kurām nav tehniskā nodrošinājuma vai prasmju elektroniskās identifikācijas rīka lietošanai. </w:t>
            </w:r>
          </w:p>
          <w:p w14:paraId="36FFECBF" w14:textId="77777777" w:rsidR="007844CA" w:rsidRPr="00C3138D" w:rsidRDefault="007844CA" w:rsidP="00982C3F">
            <w:pPr>
              <w:pStyle w:val="paragraph"/>
              <w:tabs>
                <w:tab w:val="left" w:pos="284"/>
              </w:tabs>
              <w:spacing w:before="0" w:beforeAutospacing="0" w:after="0" w:afterAutospacing="0"/>
              <w:jc w:val="both"/>
              <w:textAlignment w:val="baseline"/>
              <w:rPr>
                <w:rStyle w:val="normaltextrun"/>
                <w:i/>
                <w:iCs/>
                <w:u w:val="single"/>
              </w:rPr>
            </w:pPr>
            <w:r w:rsidRPr="00C3138D">
              <w:rPr>
                <w:rStyle w:val="normaltextrun"/>
                <w:i/>
                <w:iCs/>
                <w:u w:val="single"/>
              </w:rPr>
              <w:t xml:space="preserve">Vienlaikus jāņem vērā, ka e-lietas koplietošanas </w:t>
            </w:r>
            <w:r w:rsidRPr="00C3138D">
              <w:rPr>
                <w:rStyle w:val="normaltextrun"/>
                <w:i/>
                <w:iCs/>
                <w:u w:val="single"/>
              </w:rPr>
              <w:lastRenderedPageBreak/>
              <w:t xml:space="preserve">risinājumu platformu izmantos arī valsts un pašvaldības iestāžu amatpersonas un nodarbinātie, kas e-lietas koplietošanas risinājumu platformai pieslēgsies, izmantojot savas iestādes pamatdarbības informācijas sistēmas. Pieslēgšanās pamatdarbības informācijas sistēmai noteic katras konkrētās informācijas sistēmas regulējošie Ministru kabineta noteikumi. Piemēram, Tiesu informācijas sistēmā amatpersonas un nodarbinātie var piekļūt, izmantojot lietotāja datus </w:t>
            </w:r>
            <w:r w:rsidRPr="00C3138D">
              <w:rPr>
                <w:rStyle w:val="normaltextrun"/>
                <w:i/>
                <w:iCs/>
                <w:u w:val="single"/>
              </w:rPr>
              <w:lastRenderedPageBreak/>
              <w:t xml:space="preserve">aktīvā direktorija pakalpojumā. Piekļuve ir  lietojama tikai noteiktā IP adrešu apgabalā (piemēram, darba vietā). Līdz ar to ir nošķirama e-lietas koplietošanas risinājumu platformā minēto iestāžu amatpersonu un nodarbināto piekļuve pamatdarbības informācijas sistēmām, caur kurām tās piekļūst e-lietas koplietošanas risinājumu platformai, no piekļuves e-lietas portālam kā publiskajam e-lietas koplietošanas risinājumu platformas risinājumam, kam visi piekļūst, </w:t>
            </w:r>
            <w:r w:rsidRPr="00C3138D">
              <w:rPr>
                <w:rStyle w:val="normaltextrun"/>
                <w:i/>
                <w:iCs/>
                <w:u w:val="single"/>
              </w:rPr>
              <w:lastRenderedPageBreak/>
              <w:t>izmantojot elektroniskās identifikācijas līdzekļus.</w:t>
            </w:r>
          </w:p>
          <w:p w14:paraId="3431A2EB" w14:textId="132A2A34" w:rsidR="007844CA" w:rsidRPr="00C3138D" w:rsidRDefault="007844CA" w:rsidP="007844CA">
            <w:pPr>
              <w:pStyle w:val="paragraph"/>
              <w:tabs>
                <w:tab w:val="left" w:pos="284"/>
              </w:tabs>
              <w:spacing w:before="0" w:beforeAutospacing="0" w:after="0" w:afterAutospacing="0"/>
              <w:jc w:val="both"/>
              <w:textAlignment w:val="baseline"/>
              <w:rPr>
                <w:rStyle w:val="normaltextrun"/>
                <w:i/>
                <w:iCs/>
                <w:u w:val="single"/>
              </w:rPr>
            </w:pPr>
            <w:r w:rsidRPr="00C3138D">
              <w:rPr>
                <w:rStyle w:val="normaltextrun"/>
                <w:i/>
                <w:iCs/>
                <w:u w:val="single"/>
              </w:rPr>
              <w:t>Ministru kabineta 2017. gada 4. jūlija noteikumu Nr.402 "Valsts pārvaldes e-pakalpojumu noteikumi" 13.8.apakšpunktā ir paredzēts, ka valsts pārvaldes pakalpojumu turētājs nosaka e-pakalpojumam nepieciešamo personas elektroniskās identifikācijas līdzekli atbilstoši šo noteikumu pielikumā ietvertajai kārtībai. Saskaņā ar minēto noteikumu 24. punktu pakalpojuma turētājam līdz 2021. gada 1. septembrim ir jāievieš e-</w:t>
            </w:r>
            <w:r w:rsidRPr="00C3138D">
              <w:rPr>
                <w:rStyle w:val="normaltextrun"/>
                <w:i/>
                <w:iCs/>
                <w:u w:val="single"/>
              </w:rPr>
              <w:lastRenderedPageBreak/>
              <w:t xml:space="preserve">pakalpojumam nepieciešamo personas elektroniskās identifikācijas līdzekli, ņemot vērā šo noteikumu 13.8. apakšpunktā minētās prasības. Atbilstoši Ministru kabineta 2017. gada 4. jūlija noteikumu Nr.402 "Valsts pārvaldes e-pakalpojumu noteikumi" pielikuma "E-pakalpojumam nepieciešamā personas elektroniskās identifikācijas līdzekļa noteikšanas kārtība" 4.punktā noteiktajam un, izvērtējot e-lietas koplietošanas risinājumu platformā, īpaši e-lietas portālā, esošos personas </w:t>
            </w:r>
            <w:r w:rsidRPr="00C3138D">
              <w:rPr>
                <w:rStyle w:val="normaltextrun"/>
                <w:i/>
                <w:iCs/>
                <w:u w:val="single"/>
              </w:rPr>
              <w:lastRenderedPageBreak/>
              <w:t xml:space="preserve">datus, ir secināms, ka e-lietas koplietošanas risinājumu platformai, tai skaitā e-lietas portālam, atbilstošākais personas elektroniskās identifikācijas līdzeklis ir ietverts minētā pielikuma 4.4.apakšpunktā, kas noteic, ka kvalificētus paaugstinātas drošības elektroniskās identifikācijas līdzekļus izmanto tādu e-pakalpojumu saņemšanai, kuri ietekmē nacionālo drošību vai kuros iespējams piekļūt īpašu kategoriju personas datiem, tai skaitā piekļūt personas datiem par sodāmību un </w:t>
            </w:r>
            <w:r w:rsidRPr="00C3138D">
              <w:rPr>
                <w:rStyle w:val="normaltextrun"/>
                <w:i/>
                <w:iCs/>
                <w:u w:val="single"/>
              </w:rPr>
              <w:lastRenderedPageBreak/>
              <w:t>pārkāpumiem, kā arī lai autentificētos informācijas tehnoloģiju kritiskās infrastruktūras sistēmās.</w:t>
            </w:r>
          </w:p>
          <w:p w14:paraId="41343685" w14:textId="15192212" w:rsidR="006F286C" w:rsidRDefault="006F286C" w:rsidP="00C74ED5">
            <w:pPr>
              <w:jc w:val="both"/>
              <w:rPr>
                <w:i/>
                <w:szCs w:val="20"/>
              </w:rPr>
            </w:pPr>
            <w:r w:rsidRPr="007212E1">
              <w:rPr>
                <w:i/>
                <w:szCs w:val="20"/>
              </w:rPr>
              <w:t xml:space="preserve">(Anotācijas </w:t>
            </w:r>
            <w:r w:rsidR="00AC7A2D">
              <w:rPr>
                <w:i/>
                <w:szCs w:val="20"/>
              </w:rPr>
              <w:t>7</w:t>
            </w:r>
            <w:r w:rsidRPr="007212E1">
              <w:rPr>
                <w:i/>
                <w:szCs w:val="20"/>
              </w:rPr>
              <w:t>.lp</w:t>
            </w:r>
            <w:r w:rsidR="00F10FE6">
              <w:rPr>
                <w:i/>
                <w:szCs w:val="20"/>
              </w:rPr>
              <w:t>.</w:t>
            </w:r>
            <w:r w:rsidRPr="007212E1">
              <w:rPr>
                <w:i/>
                <w:szCs w:val="20"/>
              </w:rPr>
              <w:t>)</w:t>
            </w:r>
          </w:p>
          <w:p w14:paraId="1983DED5" w14:textId="77777777" w:rsidR="00471899" w:rsidRDefault="00471899" w:rsidP="00C74ED5">
            <w:pPr>
              <w:jc w:val="both"/>
              <w:rPr>
                <w:i/>
                <w:szCs w:val="20"/>
              </w:rPr>
            </w:pPr>
          </w:p>
          <w:p w14:paraId="1888B6B9" w14:textId="34A944CC" w:rsidR="00BD10EB" w:rsidRDefault="00BD10EB" w:rsidP="00C74ED5">
            <w:pPr>
              <w:jc w:val="both"/>
              <w:rPr>
                <w:iCs/>
                <w:szCs w:val="20"/>
              </w:rPr>
            </w:pPr>
            <w:r w:rsidRPr="00BD10EB">
              <w:rPr>
                <w:iCs/>
                <w:szCs w:val="20"/>
              </w:rPr>
              <w:t>Papildināt</w:t>
            </w:r>
            <w:r w:rsidR="00C2476F">
              <w:rPr>
                <w:iCs/>
                <w:szCs w:val="20"/>
              </w:rPr>
              <w:t xml:space="preserve">s </w:t>
            </w:r>
            <w:r w:rsidRPr="00BD10EB">
              <w:rPr>
                <w:iCs/>
                <w:szCs w:val="20"/>
              </w:rPr>
              <w:t>likumprojekt</w:t>
            </w:r>
            <w:r w:rsidR="00C03CA7">
              <w:rPr>
                <w:iCs/>
                <w:szCs w:val="20"/>
              </w:rPr>
              <w:t>a</w:t>
            </w:r>
            <w:r>
              <w:rPr>
                <w:iCs/>
                <w:szCs w:val="20"/>
              </w:rPr>
              <w:t xml:space="preserve"> 3.pants</w:t>
            </w:r>
            <w:r w:rsidR="006529BA">
              <w:rPr>
                <w:iCs/>
                <w:szCs w:val="20"/>
              </w:rPr>
              <w:t xml:space="preserve"> </w:t>
            </w:r>
            <w:r w:rsidR="00C2476F">
              <w:rPr>
                <w:iCs/>
                <w:szCs w:val="20"/>
              </w:rPr>
              <w:t xml:space="preserve">ar </w:t>
            </w:r>
            <w:r w:rsidR="006C5D77">
              <w:rPr>
                <w:iCs/>
                <w:szCs w:val="20"/>
              </w:rPr>
              <w:t xml:space="preserve">jaunu </w:t>
            </w:r>
            <w:r w:rsidR="00826BAE">
              <w:rPr>
                <w:iCs/>
                <w:szCs w:val="20"/>
              </w:rPr>
              <w:t>sest</w:t>
            </w:r>
            <w:r w:rsidR="00C03CA7">
              <w:rPr>
                <w:iCs/>
                <w:szCs w:val="20"/>
              </w:rPr>
              <w:t>o</w:t>
            </w:r>
            <w:r w:rsidR="00120D61">
              <w:rPr>
                <w:iCs/>
                <w:szCs w:val="20"/>
              </w:rPr>
              <w:t xml:space="preserve"> daļu:</w:t>
            </w:r>
          </w:p>
          <w:p w14:paraId="40792528" w14:textId="476A0106" w:rsidR="00120D61" w:rsidRDefault="00120D61" w:rsidP="00C74ED5">
            <w:pPr>
              <w:jc w:val="both"/>
              <w:rPr>
                <w:iCs/>
                <w:szCs w:val="20"/>
              </w:rPr>
            </w:pPr>
          </w:p>
          <w:p w14:paraId="48B62051" w14:textId="430DB23A" w:rsidR="00120D61" w:rsidRPr="00120D61" w:rsidRDefault="00120D61" w:rsidP="00C74ED5">
            <w:pPr>
              <w:jc w:val="both"/>
              <w:rPr>
                <w:i/>
                <w:szCs w:val="20"/>
              </w:rPr>
            </w:pPr>
            <w:r w:rsidRPr="00120D61">
              <w:rPr>
                <w:i/>
                <w:szCs w:val="20"/>
              </w:rPr>
              <w:t>(6) Pamatdarbības informācijas sistēmu pārziņi nosaka tiesības piekļuvei pamatdarbības informācijas sistēmā esošajiem datiem atbilstoši procesu normatīvajiem aktiem.</w:t>
            </w:r>
          </w:p>
          <w:p w14:paraId="7775EC02" w14:textId="77777777" w:rsidR="00E01F11" w:rsidRDefault="00E01F11" w:rsidP="00C74ED5">
            <w:pPr>
              <w:jc w:val="both"/>
              <w:rPr>
                <w:iCs/>
                <w:szCs w:val="20"/>
              </w:rPr>
            </w:pPr>
          </w:p>
          <w:p w14:paraId="18E1E56C" w14:textId="77777777" w:rsidR="00E01F11" w:rsidRDefault="00CB2F9B" w:rsidP="00C74ED5">
            <w:pPr>
              <w:jc w:val="both"/>
              <w:rPr>
                <w:iCs/>
                <w:szCs w:val="20"/>
              </w:rPr>
            </w:pPr>
            <w:r w:rsidRPr="00CB2F9B">
              <w:rPr>
                <w:iCs/>
                <w:szCs w:val="20"/>
              </w:rPr>
              <w:t>Papildināts anotācijas I sadaļas 2.punkts:</w:t>
            </w:r>
          </w:p>
          <w:p w14:paraId="75E76F6B" w14:textId="77777777" w:rsidR="00CB2F9B" w:rsidRDefault="00F20D7F" w:rsidP="00C74ED5">
            <w:pPr>
              <w:jc w:val="both"/>
              <w:rPr>
                <w:i/>
                <w:szCs w:val="20"/>
                <w:u w:val="single"/>
              </w:rPr>
            </w:pPr>
            <w:r w:rsidRPr="00F20D7F">
              <w:rPr>
                <w:i/>
                <w:szCs w:val="20"/>
                <w:u w:val="single"/>
              </w:rPr>
              <w:lastRenderedPageBreak/>
              <w:t xml:space="preserve">E-lietas koplietošanas risinājumu funkcionalitāte ir veidota tā, ka tajā esošajiem datiem piekļuve tiek nodrošināta jebkuram lietotājam, kas pieslēdzas elektronisko lietu katalogam caur pamatdarbības informācijas sistēmu. Minētais nozīmē, ka jebkuras iestādes amatpersona vai nodarbinātais var piekļūt datiem, kas ir no citas iestādes nopublicēti šajos koplietošanas risinājumos. Lai izslēgtu riskus, ka e-lietas koplietošanas risinājumos esošajiem datiem piekļūst lietotājs, kuram procesu </w:t>
            </w:r>
            <w:r w:rsidRPr="00F20D7F">
              <w:rPr>
                <w:i/>
                <w:szCs w:val="20"/>
                <w:u w:val="single"/>
              </w:rPr>
              <w:lastRenderedPageBreak/>
              <w:t>normatīvajos aktos nav noteiktas tiesības iepazīties ar attiecīgu procesuālu dokumentu vai lietas materiālu, pamatdarbības informācijas sistēmu pārziņiem ir jānodrošina lietotāju tiesību ierobežojos mehānisms, nosakot tiesības piekļuvei pamatdarbības informācijas sistēmā esošajiem datiem saskaņā ar procesu normatīvajiem aktiem. Minētais pienākums pamatdarbības informācijas sistēmu pārziņiem tiek noteikts likumprojekta 3.panta sestajā daļā.</w:t>
            </w:r>
          </w:p>
          <w:p w14:paraId="239D72B8" w14:textId="003CD479" w:rsidR="00F20D7F" w:rsidRPr="00F20D7F" w:rsidRDefault="00F20D7F" w:rsidP="00C74ED5">
            <w:pPr>
              <w:jc w:val="both"/>
              <w:rPr>
                <w:i/>
                <w:szCs w:val="20"/>
                <w:u w:val="single"/>
              </w:rPr>
            </w:pPr>
            <w:r>
              <w:rPr>
                <w:i/>
                <w:szCs w:val="20"/>
                <w:u w:val="single"/>
              </w:rPr>
              <w:t>(Anotācijas 7.lp</w:t>
            </w:r>
            <w:r w:rsidR="00F10FE6">
              <w:rPr>
                <w:i/>
                <w:szCs w:val="20"/>
                <w:u w:val="single"/>
              </w:rPr>
              <w:t>.</w:t>
            </w:r>
            <w:r>
              <w:rPr>
                <w:i/>
                <w:szCs w:val="20"/>
                <w:u w:val="single"/>
              </w:rPr>
              <w:t>)</w:t>
            </w:r>
          </w:p>
        </w:tc>
      </w:tr>
      <w:tr w:rsidR="00035369" w:rsidRPr="00764C31" w14:paraId="166697D4" w14:textId="77777777" w:rsidTr="00B60A06">
        <w:tc>
          <w:tcPr>
            <w:tcW w:w="708" w:type="dxa"/>
            <w:tcBorders>
              <w:top w:val="single" w:sz="6" w:space="0" w:color="000000"/>
              <w:left w:val="single" w:sz="6" w:space="0" w:color="000000"/>
              <w:bottom w:val="single" w:sz="6" w:space="0" w:color="000000"/>
              <w:right w:val="single" w:sz="6" w:space="0" w:color="000000"/>
            </w:tcBorders>
          </w:tcPr>
          <w:p w14:paraId="39CF49F3" w14:textId="77777777" w:rsidR="00035369" w:rsidRPr="00E73979" w:rsidRDefault="00035369" w:rsidP="008A252D">
            <w:pPr>
              <w:pStyle w:val="naisc"/>
              <w:spacing w:before="0" w:after="0"/>
            </w:pPr>
            <w:r w:rsidRPr="00E73979">
              <w:lastRenderedPageBreak/>
              <w:t>3.</w:t>
            </w:r>
          </w:p>
        </w:tc>
        <w:tc>
          <w:tcPr>
            <w:tcW w:w="3086" w:type="dxa"/>
            <w:gridSpan w:val="2"/>
            <w:tcBorders>
              <w:top w:val="single" w:sz="6" w:space="0" w:color="000000"/>
              <w:left w:val="single" w:sz="6" w:space="0" w:color="000000"/>
              <w:bottom w:val="single" w:sz="6" w:space="0" w:color="000000"/>
              <w:right w:val="single" w:sz="6" w:space="0" w:color="000000"/>
            </w:tcBorders>
          </w:tcPr>
          <w:p w14:paraId="6054C1C6" w14:textId="77777777" w:rsidR="00035369" w:rsidRDefault="00035369" w:rsidP="008A252D">
            <w:pPr>
              <w:pStyle w:val="naisc"/>
              <w:spacing w:before="0" w:after="0"/>
              <w:jc w:val="left"/>
            </w:pPr>
            <w:r>
              <w:t>Likumprojekta 4.pants:</w:t>
            </w:r>
          </w:p>
          <w:p w14:paraId="2E9AA23F" w14:textId="77777777" w:rsidR="00035369" w:rsidRPr="00035369" w:rsidRDefault="00035369" w:rsidP="00E73979">
            <w:pPr>
              <w:pStyle w:val="naisc"/>
              <w:spacing w:before="0" w:after="0"/>
              <w:jc w:val="both"/>
              <w:rPr>
                <w:i/>
              </w:rPr>
            </w:pPr>
            <w:r w:rsidRPr="00035369">
              <w:rPr>
                <w:i/>
              </w:rPr>
              <w:t>4. pants. Elektronisko lietu katalogs</w:t>
            </w:r>
          </w:p>
          <w:p w14:paraId="7D4F1224" w14:textId="77777777" w:rsidR="00035369" w:rsidRPr="00035369" w:rsidRDefault="00035369" w:rsidP="00E73979">
            <w:pPr>
              <w:pStyle w:val="naisc"/>
              <w:spacing w:before="0" w:after="0"/>
              <w:jc w:val="both"/>
              <w:rPr>
                <w:i/>
              </w:rPr>
            </w:pPr>
            <w:r w:rsidRPr="00035369">
              <w:rPr>
                <w:i/>
              </w:rPr>
              <w:t>(1)</w:t>
            </w:r>
            <w:r>
              <w:rPr>
                <w:i/>
              </w:rPr>
              <w:t> </w:t>
            </w:r>
            <w:r w:rsidRPr="00035369">
              <w:rPr>
                <w:i/>
              </w:rPr>
              <w:t>Elektronisko lietu katalogs ir e-lietas datu aprites risinājums, ar kura palīdzību nodrošina e-lietas datu apmaiņu starp e-lietas darbības nodrošināšanai nepieciešamajām pamatdarbības informācijas sistēmām.</w:t>
            </w:r>
          </w:p>
          <w:p w14:paraId="5D77E550" w14:textId="77777777" w:rsidR="00035369" w:rsidRPr="00764C31" w:rsidRDefault="00035369" w:rsidP="008A252D">
            <w:pPr>
              <w:pStyle w:val="naisc"/>
              <w:spacing w:before="0" w:after="0"/>
              <w:jc w:val="both"/>
            </w:pPr>
            <w:r w:rsidRPr="00035369">
              <w:rPr>
                <w:i/>
              </w:rPr>
              <w:t>(2)</w:t>
            </w:r>
            <w:r>
              <w:rPr>
                <w:i/>
              </w:rPr>
              <w:t> </w:t>
            </w:r>
            <w:r w:rsidRPr="00035369">
              <w:rPr>
                <w:i/>
              </w:rPr>
              <w:t>Elektronisko lietu katalogs nodrošina e-lietas datu apriti atbilstoši Valsts informācijas sistēmu likuma 17. panta pirmajā daļā noteiktajiem kritērijiem par valsts informācijas sistēmu savietotāju darbību.</w:t>
            </w:r>
          </w:p>
        </w:tc>
        <w:tc>
          <w:tcPr>
            <w:tcW w:w="4630" w:type="dxa"/>
            <w:tcBorders>
              <w:top w:val="single" w:sz="6" w:space="0" w:color="000000"/>
              <w:left w:val="single" w:sz="6" w:space="0" w:color="000000"/>
              <w:bottom w:val="single" w:sz="6" w:space="0" w:color="000000"/>
              <w:right w:val="single" w:sz="6" w:space="0" w:color="000000"/>
            </w:tcBorders>
          </w:tcPr>
          <w:p w14:paraId="5BA5202D" w14:textId="77777777" w:rsidR="00035369" w:rsidRPr="00764C31" w:rsidRDefault="00035369" w:rsidP="008A252D">
            <w:pPr>
              <w:pStyle w:val="naisc"/>
              <w:spacing w:before="0" w:after="0"/>
              <w:ind w:firstLine="317"/>
              <w:jc w:val="both"/>
              <w:rPr>
                <w:b/>
              </w:rPr>
            </w:pPr>
            <w:r w:rsidRPr="00764C31">
              <w:rPr>
                <w:b/>
              </w:rPr>
              <w:t>Iekšlietu ministrijas 26.05.2021. atzinum</w:t>
            </w:r>
            <w:r>
              <w:rPr>
                <w:b/>
              </w:rPr>
              <w:t>a</w:t>
            </w:r>
            <w:r w:rsidRPr="00764C31">
              <w:rPr>
                <w:b/>
              </w:rPr>
              <w:t xml:space="preserve"> </w:t>
            </w:r>
            <w:r w:rsidRPr="00764C31">
              <w:rPr>
                <w:rFonts w:eastAsia="Calibri"/>
                <w:b/>
                <w:lang w:eastAsia="en-US"/>
              </w:rPr>
              <w:t>Nr.</w:t>
            </w:r>
            <w:r w:rsidRPr="00764C31">
              <w:rPr>
                <w:rFonts w:eastAsia="Calibri"/>
                <w:b/>
                <w:noProof/>
                <w:lang w:eastAsia="en-US"/>
              </w:rPr>
              <w:t>1-57/1405</w:t>
            </w:r>
            <w:r>
              <w:rPr>
                <w:rFonts w:eastAsia="Calibri"/>
                <w:b/>
                <w:noProof/>
                <w:lang w:eastAsia="en-US"/>
              </w:rPr>
              <w:t xml:space="preserve"> iebildums: </w:t>
            </w:r>
          </w:p>
          <w:p w14:paraId="68D050B0" w14:textId="77777777" w:rsidR="00035369" w:rsidRPr="00035369" w:rsidRDefault="00035369" w:rsidP="00E73979">
            <w:pPr>
              <w:pStyle w:val="naisc"/>
              <w:spacing w:before="0" w:after="0"/>
              <w:jc w:val="both"/>
            </w:pPr>
            <w:r w:rsidRPr="00035369">
              <w:t xml:space="preserve">Vēršam uzmanību, ka praksē plānots apmainīties nevis ar dokumentiem, bet ar tīmekļvietnes saitēm no e-lietas sistēmām. Tāpat norādām, ka caur elektronisko lietu katalogu tiks nodrošināta ne tikai e-lietas datu apmaiņa, bet arī Sodu reģistra likumā paredzēto datu apmaiņa, kā arī Ministru kabineta 2010. gada 14. septembra noteikumos Nr.850 “Kriminālprocesa informācijas sistēmas noteikumi” paredzēto datu apmaiņa. </w:t>
            </w:r>
          </w:p>
          <w:p w14:paraId="1AB450D3" w14:textId="77777777" w:rsidR="00035369" w:rsidRPr="00764C31" w:rsidRDefault="00035369" w:rsidP="008A252D">
            <w:pPr>
              <w:pStyle w:val="naisc"/>
              <w:spacing w:before="0" w:after="0"/>
              <w:jc w:val="both"/>
              <w:rPr>
                <w:b/>
              </w:rPr>
            </w:pPr>
            <w:r w:rsidRPr="00035369">
              <w:t>Ņemot vērā minēto, lūdzam attie</w:t>
            </w:r>
            <w:r>
              <w:t xml:space="preserve">cīgi precizēt Projekta 4. </w:t>
            </w:r>
            <w:r w:rsidR="00F574FF">
              <w:t>p</w:t>
            </w:r>
            <w:r>
              <w:t>antu.</w:t>
            </w:r>
          </w:p>
        </w:tc>
        <w:tc>
          <w:tcPr>
            <w:tcW w:w="4111" w:type="dxa"/>
            <w:gridSpan w:val="2"/>
            <w:tcBorders>
              <w:top w:val="single" w:sz="6" w:space="0" w:color="000000"/>
              <w:left w:val="single" w:sz="6" w:space="0" w:color="000000"/>
              <w:bottom w:val="single" w:sz="6" w:space="0" w:color="000000"/>
              <w:right w:val="single" w:sz="6" w:space="0" w:color="000000"/>
            </w:tcBorders>
          </w:tcPr>
          <w:p w14:paraId="128D5CD0" w14:textId="77777777" w:rsidR="008731DD" w:rsidRPr="00890943" w:rsidRDefault="008731DD" w:rsidP="008A252D">
            <w:pPr>
              <w:pStyle w:val="naisc"/>
              <w:spacing w:before="0" w:after="0"/>
              <w:jc w:val="both"/>
              <w:rPr>
                <w:b/>
                <w:lang w:eastAsia="en-US"/>
              </w:rPr>
            </w:pPr>
            <w:r w:rsidRPr="00890943">
              <w:rPr>
                <w:b/>
                <w:lang w:eastAsia="en-US"/>
              </w:rPr>
              <w:t>Panākta vienošanās elektroniskās saskaņošanas laikā</w:t>
            </w:r>
          </w:p>
          <w:p w14:paraId="542E46D7" w14:textId="77777777" w:rsidR="008731DD" w:rsidRDefault="008731DD" w:rsidP="008A252D">
            <w:pPr>
              <w:pStyle w:val="naisc"/>
              <w:spacing w:before="0" w:after="0"/>
              <w:jc w:val="both"/>
              <w:rPr>
                <w:lang w:eastAsia="en-US"/>
              </w:rPr>
            </w:pPr>
          </w:p>
          <w:p w14:paraId="0E60978D" w14:textId="77777777" w:rsidR="008731DD" w:rsidRPr="008731DD" w:rsidRDefault="008731DD" w:rsidP="00043E97">
            <w:pPr>
              <w:pStyle w:val="naisc"/>
              <w:spacing w:before="0" w:after="0"/>
              <w:jc w:val="both"/>
            </w:pPr>
            <w:r>
              <w:rPr>
                <w:lang w:eastAsia="en-US"/>
              </w:rPr>
              <w:t xml:space="preserve">Tiek papildināta anotācija ar attiecīgu skaidrojumu par </w:t>
            </w:r>
            <w:r w:rsidR="00AB19B9">
              <w:rPr>
                <w:lang w:eastAsia="en-US"/>
              </w:rPr>
              <w:t>dokumentu apmaiņ</w:t>
            </w:r>
            <w:r w:rsidR="00500C8A">
              <w:rPr>
                <w:lang w:eastAsia="en-US"/>
              </w:rPr>
              <w:t>as tehnisko risinājumu e-lietas koplietošanas risinājumu platformas ietvaros. Likumprojekta panta redakcijā nav atbilstoši ietvert tehnisku skaidrojumu par datu apmaiņu, jo attīstoties tehnoloģiskajiem risinājumiem, var attiecīgi main</w:t>
            </w:r>
            <w:r w:rsidR="00DF08BC">
              <w:rPr>
                <w:lang w:eastAsia="en-US"/>
              </w:rPr>
              <w:t>ī</w:t>
            </w:r>
            <w:r w:rsidR="00500C8A">
              <w:rPr>
                <w:lang w:eastAsia="en-US"/>
              </w:rPr>
              <w:t xml:space="preserve">ties arī veids datu apmaiņai, </w:t>
            </w:r>
            <w:r w:rsidR="00DF08BC">
              <w:rPr>
                <w:lang w:eastAsia="en-US"/>
              </w:rPr>
              <w:t>kas</w:t>
            </w:r>
            <w:r w:rsidR="00500C8A">
              <w:rPr>
                <w:lang w:eastAsia="en-US"/>
              </w:rPr>
              <w:t xml:space="preserve"> lieki veicinātu likuma grozījumus. Tāpat norādāms, ka p</w:t>
            </w:r>
            <w:r w:rsidR="00500C8A" w:rsidRPr="00500C8A">
              <w:rPr>
                <w:lang w:eastAsia="en-US"/>
              </w:rPr>
              <w:t>iedāvātais formulējums arī terminoloģiski nav pareizs, jo uz dokumentu norādīs nevis tīmekļvietnes sait</w:t>
            </w:r>
            <w:r w:rsidR="003A0A94">
              <w:rPr>
                <w:lang w:eastAsia="en-US"/>
              </w:rPr>
              <w:t>i,</w:t>
            </w:r>
            <w:r w:rsidR="00500C8A" w:rsidRPr="00500C8A">
              <w:rPr>
                <w:lang w:eastAsia="en-US"/>
              </w:rPr>
              <w:t xml:space="preserve"> bet URL jeb vienotais resursu vietrādi. Tā nav saite uz portālu. Tas būs URL, kas ļaus šo dokumentu izgūt no pamatdarbības </w:t>
            </w:r>
            <w:r w:rsidR="00267D46">
              <w:rPr>
                <w:lang w:eastAsia="en-US"/>
              </w:rPr>
              <w:t xml:space="preserve">informācijas </w:t>
            </w:r>
            <w:r w:rsidR="00500C8A" w:rsidRPr="00500C8A">
              <w:rPr>
                <w:lang w:eastAsia="en-US"/>
              </w:rPr>
              <w:t xml:space="preserve">sistēmas. </w:t>
            </w:r>
            <w:r w:rsidR="00AB19B9">
              <w:rPr>
                <w:lang w:eastAsia="en-US"/>
              </w:rPr>
              <w:t xml:space="preserve"> </w:t>
            </w:r>
          </w:p>
        </w:tc>
        <w:tc>
          <w:tcPr>
            <w:tcW w:w="2126" w:type="dxa"/>
            <w:tcBorders>
              <w:top w:val="single" w:sz="4" w:space="0" w:color="auto"/>
              <w:left w:val="single" w:sz="4" w:space="0" w:color="auto"/>
              <w:bottom w:val="single" w:sz="4" w:space="0" w:color="auto"/>
            </w:tcBorders>
          </w:tcPr>
          <w:p w14:paraId="2AA2AFDA" w14:textId="77777777" w:rsidR="00035369" w:rsidRPr="003424BB" w:rsidRDefault="003424BB" w:rsidP="00043E97">
            <w:r w:rsidRPr="003424BB">
              <w:t>Precizēta likumprojekta 4.panta pirmā daļa:</w:t>
            </w:r>
          </w:p>
          <w:p w14:paraId="3E40F771" w14:textId="77777777" w:rsidR="003424BB" w:rsidRDefault="003424BB" w:rsidP="00C74ED5">
            <w:pPr>
              <w:pStyle w:val="paragraph"/>
              <w:tabs>
                <w:tab w:val="left" w:pos="284"/>
              </w:tabs>
              <w:spacing w:before="0" w:beforeAutospacing="0" w:after="0" w:afterAutospacing="0"/>
              <w:ind w:firstLine="34"/>
              <w:jc w:val="both"/>
              <w:textAlignment w:val="baseline"/>
              <w:rPr>
                <w:rStyle w:val="normaltextrun"/>
                <w:i/>
                <w:u w:val="single"/>
              </w:rPr>
            </w:pPr>
            <w:r w:rsidRPr="003424BB">
              <w:rPr>
                <w:rStyle w:val="normaltextrun"/>
                <w:i/>
              </w:rPr>
              <w:t>(1) Elektronisko lietu katalogs ir e-lietas datu aprites risinājums, ar kura palīdzību</w:t>
            </w:r>
            <w:r w:rsidRPr="003424BB">
              <w:rPr>
                <w:rStyle w:val="normaltextrun"/>
                <w:i/>
                <w:highlight w:val="yellow"/>
              </w:rPr>
              <w:t xml:space="preserve"> </w:t>
            </w:r>
            <w:r w:rsidRPr="003424BB">
              <w:rPr>
                <w:rStyle w:val="normaltextrun"/>
                <w:i/>
              </w:rPr>
              <w:t xml:space="preserve">nodrošina e-lietas datu apmaiņu starp e-lietas darbības nodrošināšanai nepieciešamajām pamatdarbības informācijas sistēmām </w:t>
            </w:r>
            <w:r w:rsidRPr="00110341">
              <w:rPr>
                <w:rStyle w:val="normaltextrun"/>
                <w:i/>
                <w:u w:val="single"/>
              </w:rPr>
              <w:t>un citām ar procesu elektroniskā vidē saistītām valsts informācijas sistēmām.</w:t>
            </w:r>
          </w:p>
          <w:p w14:paraId="5D617B32" w14:textId="77777777" w:rsidR="00071580" w:rsidRDefault="00071580" w:rsidP="00C74ED5">
            <w:pPr>
              <w:pStyle w:val="paragraph"/>
              <w:tabs>
                <w:tab w:val="left" w:pos="284"/>
              </w:tabs>
              <w:spacing w:before="0" w:beforeAutospacing="0" w:after="0" w:afterAutospacing="0"/>
              <w:ind w:firstLine="34"/>
              <w:jc w:val="both"/>
              <w:textAlignment w:val="baseline"/>
              <w:rPr>
                <w:rStyle w:val="normaltextrun"/>
                <w:i/>
                <w:u w:val="single"/>
              </w:rPr>
            </w:pPr>
          </w:p>
          <w:p w14:paraId="7FC02280" w14:textId="77777777" w:rsidR="00071580" w:rsidRDefault="00071580" w:rsidP="008A0E9B">
            <w:pPr>
              <w:pStyle w:val="paragraph"/>
              <w:tabs>
                <w:tab w:val="left" w:pos="284"/>
              </w:tabs>
              <w:spacing w:before="0" w:beforeAutospacing="0" w:after="0" w:afterAutospacing="0"/>
              <w:jc w:val="both"/>
              <w:textAlignment w:val="baseline"/>
              <w:rPr>
                <w:rStyle w:val="normaltextrun"/>
              </w:rPr>
            </w:pPr>
            <w:r w:rsidRPr="00081089">
              <w:rPr>
                <w:rStyle w:val="normaltextrun"/>
              </w:rPr>
              <w:t>Papildināt</w:t>
            </w:r>
            <w:r w:rsidR="008A252D">
              <w:rPr>
                <w:rStyle w:val="normaltextrun"/>
              </w:rPr>
              <w:t>s</w:t>
            </w:r>
            <w:r w:rsidR="002416D4">
              <w:rPr>
                <w:rStyle w:val="normaltextrun"/>
              </w:rPr>
              <w:t xml:space="preserve"> </w:t>
            </w:r>
            <w:r w:rsidRPr="00081089">
              <w:rPr>
                <w:rStyle w:val="normaltextrun"/>
              </w:rPr>
              <w:t>anotācijas I sadaļas 2.punkts:</w:t>
            </w:r>
          </w:p>
          <w:p w14:paraId="08F87394" w14:textId="77777777" w:rsidR="00071580" w:rsidRDefault="00071580" w:rsidP="00E73979">
            <w:pPr>
              <w:pStyle w:val="paragraph"/>
              <w:tabs>
                <w:tab w:val="left" w:pos="284"/>
              </w:tabs>
              <w:spacing w:before="0" w:beforeAutospacing="0" w:after="0" w:afterAutospacing="0"/>
              <w:jc w:val="both"/>
              <w:textAlignment w:val="baseline"/>
              <w:rPr>
                <w:rStyle w:val="normaltextrun"/>
              </w:rPr>
            </w:pPr>
          </w:p>
          <w:p w14:paraId="3E76979C" w14:textId="41D0E391" w:rsidR="00110341" w:rsidRDefault="00071580" w:rsidP="00E73979">
            <w:pPr>
              <w:rPr>
                <w:rStyle w:val="normaltextrun"/>
                <w:i/>
                <w:u w:val="single"/>
              </w:rPr>
            </w:pPr>
            <w:r w:rsidRPr="00081089">
              <w:rPr>
                <w:rStyle w:val="normaltextrun"/>
                <w:i/>
              </w:rPr>
              <w:t xml:space="preserve">Attiecīgi elektronisko lietu katalogs ir informācijas un komunikācijas tehnoloģiju </w:t>
            </w:r>
            <w:r w:rsidRPr="00081089">
              <w:rPr>
                <w:rStyle w:val="normaltextrun"/>
                <w:i/>
              </w:rPr>
              <w:lastRenderedPageBreak/>
              <w:t xml:space="preserve">risinājums, ar kura palīdzību nodrošina e-lietas datu apmaiņu starp e-lietas darbības nodrošināšanai nepieciešamajām pamatdarbības informācijas sistēmām </w:t>
            </w:r>
            <w:r w:rsidRPr="00110341">
              <w:rPr>
                <w:rStyle w:val="normaltextrun"/>
                <w:i/>
                <w:u w:val="single"/>
              </w:rPr>
              <w:t>un citām valsts informācijas sistēmām, piemēram</w:t>
            </w:r>
            <w:r w:rsidR="00D00718" w:rsidRPr="00110341">
              <w:rPr>
                <w:rStyle w:val="normaltextrun"/>
                <w:i/>
                <w:u w:val="single"/>
              </w:rPr>
              <w:t>,</w:t>
            </w:r>
            <w:r w:rsidRPr="00110341">
              <w:rPr>
                <w:rStyle w:val="normaltextrun"/>
                <w:i/>
                <w:u w:val="single"/>
              </w:rPr>
              <w:t xml:space="preserve"> Sodu reģistru</w:t>
            </w:r>
            <w:r w:rsidR="00D00718" w:rsidRPr="00110341">
              <w:rPr>
                <w:rStyle w:val="normaltextrun"/>
                <w:i/>
                <w:u w:val="single"/>
              </w:rPr>
              <w:t>,</w:t>
            </w:r>
            <w:r w:rsidRPr="00110341">
              <w:rPr>
                <w:rStyle w:val="normaltextrun"/>
                <w:i/>
                <w:u w:val="single"/>
              </w:rPr>
              <w:t xml:space="preserve"> Fizisko personu reģistru, Uzņēmumu reģistru u</w:t>
            </w:r>
            <w:r w:rsidR="00316E18">
              <w:rPr>
                <w:rStyle w:val="normaltextrun"/>
                <w:i/>
                <w:u w:val="single"/>
              </w:rPr>
              <w:t>.</w:t>
            </w:r>
            <w:r w:rsidRPr="00110341">
              <w:rPr>
                <w:rStyle w:val="normaltextrun"/>
                <w:i/>
                <w:u w:val="single"/>
              </w:rPr>
              <w:t>tml. Praksē tiek paredzēts, ka uz dokumentu norādīs URL jeb vienotais resursu vietrādis, kas ļaus šo dokumentu izgūt no pamatdarbības sistēmas.</w:t>
            </w:r>
          </w:p>
          <w:p w14:paraId="15AC0503" w14:textId="38AFE7D2" w:rsidR="00071580" w:rsidRDefault="00071580" w:rsidP="00E73979">
            <w:pPr>
              <w:rPr>
                <w:i/>
                <w:szCs w:val="20"/>
              </w:rPr>
            </w:pPr>
            <w:r w:rsidRPr="00081089">
              <w:rPr>
                <w:i/>
                <w:szCs w:val="20"/>
              </w:rPr>
              <w:t xml:space="preserve">(Anotācijas </w:t>
            </w:r>
            <w:r w:rsidR="00F86B3B">
              <w:rPr>
                <w:i/>
                <w:szCs w:val="20"/>
              </w:rPr>
              <w:t>9</w:t>
            </w:r>
            <w:r w:rsidRPr="00081089">
              <w:rPr>
                <w:i/>
                <w:szCs w:val="20"/>
              </w:rPr>
              <w:t>.lp</w:t>
            </w:r>
            <w:r w:rsidR="00F10FE6">
              <w:rPr>
                <w:i/>
                <w:szCs w:val="20"/>
              </w:rPr>
              <w:t>.</w:t>
            </w:r>
            <w:r w:rsidRPr="00081089">
              <w:rPr>
                <w:i/>
                <w:szCs w:val="20"/>
              </w:rPr>
              <w:t>)</w:t>
            </w:r>
          </w:p>
          <w:p w14:paraId="66A300E7" w14:textId="39448B97" w:rsidR="00BA252D" w:rsidRPr="00764C31" w:rsidRDefault="00BA252D" w:rsidP="00E73979">
            <w:pPr>
              <w:rPr>
                <w:szCs w:val="20"/>
              </w:rPr>
            </w:pPr>
          </w:p>
        </w:tc>
      </w:tr>
      <w:tr w:rsidR="00035369" w:rsidRPr="00A2781C" w14:paraId="3F4B7D59" w14:textId="77777777" w:rsidTr="00B60A06">
        <w:tc>
          <w:tcPr>
            <w:tcW w:w="708" w:type="dxa"/>
            <w:tcBorders>
              <w:top w:val="single" w:sz="6" w:space="0" w:color="000000"/>
              <w:left w:val="single" w:sz="6" w:space="0" w:color="000000"/>
              <w:bottom w:val="single" w:sz="6" w:space="0" w:color="000000"/>
              <w:right w:val="single" w:sz="6" w:space="0" w:color="000000"/>
            </w:tcBorders>
          </w:tcPr>
          <w:p w14:paraId="78DB67CB" w14:textId="77777777" w:rsidR="00035369" w:rsidRPr="00E73979" w:rsidRDefault="00035369" w:rsidP="008A252D">
            <w:pPr>
              <w:pStyle w:val="naisc"/>
              <w:spacing w:before="0" w:after="0"/>
            </w:pPr>
            <w:r w:rsidRPr="00E73979">
              <w:lastRenderedPageBreak/>
              <w:t>4.</w:t>
            </w:r>
          </w:p>
        </w:tc>
        <w:tc>
          <w:tcPr>
            <w:tcW w:w="3086" w:type="dxa"/>
            <w:gridSpan w:val="2"/>
            <w:tcBorders>
              <w:top w:val="single" w:sz="6" w:space="0" w:color="000000"/>
              <w:left w:val="single" w:sz="6" w:space="0" w:color="000000"/>
              <w:bottom w:val="single" w:sz="6" w:space="0" w:color="000000"/>
              <w:right w:val="single" w:sz="6" w:space="0" w:color="000000"/>
            </w:tcBorders>
          </w:tcPr>
          <w:p w14:paraId="1429D767" w14:textId="77777777" w:rsidR="00035369" w:rsidRPr="00035369" w:rsidRDefault="00035369" w:rsidP="00E73979">
            <w:pPr>
              <w:pStyle w:val="naisc"/>
              <w:spacing w:before="0" w:after="0"/>
              <w:jc w:val="both"/>
            </w:pPr>
            <w:r>
              <w:t>Likumprojekta 5.pants:</w:t>
            </w:r>
          </w:p>
          <w:p w14:paraId="24393940" w14:textId="77777777" w:rsidR="00035369" w:rsidRPr="00035369" w:rsidRDefault="00035369" w:rsidP="00E73979">
            <w:pPr>
              <w:pStyle w:val="naisc"/>
              <w:spacing w:before="0" w:after="0"/>
              <w:jc w:val="both"/>
              <w:rPr>
                <w:i/>
              </w:rPr>
            </w:pPr>
            <w:r w:rsidRPr="00035369">
              <w:rPr>
                <w:i/>
              </w:rPr>
              <w:t xml:space="preserve">5. pants. E-lietas portāls </w:t>
            </w:r>
          </w:p>
          <w:p w14:paraId="425613E2" w14:textId="77777777" w:rsidR="00035369" w:rsidRPr="00764C31" w:rsidRDefault="00035369" w:rsidP="008A252D">
            <w:pPr>
              <w:pStyle w:val="naisc"/>
              <w:spacing w:before="0" w:after="0"/>
              <w:jc w:val="both"/>
            </w:pPr>
            <w:r w:rsidRPr="00035369">
              <w:rPr>
                <w:i/>
              </w:rPr>
              <w:t xml:space="preserve">E-lietas portāls ir tīmekļvietne, kas nodrošina procesos elektroniskā vidē </w:t>
            </w:r>
            <w:r w:rsidRPr="00035369">
              <w:rPr>
                <w:i/>
              </w:rPr>
              <w:lastRenderedPageBreak/>
              <w:t>iesaistītām personām iespēju iesniegt un saņemt e-lietas datus, ja attiecīgie procesu normatīvie akti pieļauj šādu saziņu.</w:t>
            </w:r>
          </w:p>
        </w:tc>
        <w:tc>
          <w:tcPr>
            <w:tcW w:w="4630" w:type="dxa"/>
            <w:tcBorders>
              <w:top w:val="single" w:sz="6" w:space="0" w:color="000000"/>
              <w:left w:val="single" w:sz="6" w:space="0" w:color="000000"/>
              <w:bottom w:val="single" w:sz="6" w:space="0" w:color="000000"/>
              <w:right w:val="single" w:sz="6" w:space="0" w:color="000000"/>
            </w:tcBorders>
          </w:tcPr>
          <w:p w14:paraId="7B459173" w14:textId="77777777" w:rsidR="00035369" w:rsidRPr="00764C31" w:rsidRDefault="00035369" w:rsidP="008A252D">
            <w:pPr>
              <w:pStyle w:val="naisc"/>
              <w:spacing w:before="0" w:after="0"/>
              <w:ind w:firstLine="317"/>
              <w:jc w:val="both"/>
              <w:rPr>
                <w:b/>
              </w:rPr>
            </w:pPr>
            <w:r w:rsidRPr="00764C31">
              <w:rPr>
                <w:b/>
              </w:rPr>
              <w:lastRenderedPageBreak/>
              <w:t>Iekšlietu ministrijas 26.05.2021. atzinum</w:t>
            </w:r>
            <w:r>
              <w:rPr>
                <w:b/>
              </w:rPr>
              <w:t>a</w:t>
            </w:r>
            <w:r w:rsidRPr="00764C31">
              <w:rPr>
                <w:b/>
              </w:rPr>
              <w:t xml:space="preserve"> </w:t>
            </w:r>
            <w:r w:rsidRPr="00764C31">
              <w:rPr>
                <w:rFonts w:eastAsia="Calibri"/>
                <w:b/>
                <w:lang w:eastAsia="en-US"/>
              </w:rPr>
              <w:t>Nr.</w:t>
            </w:r>
            <w:r w:rsidRPr="00764C31">
              <w:rPr>
                <w:rFonts w:eastAsia="Calibri"/>
                <w:b/>
                <w:noProof/>
                <w:lang w:eastAsia="en-US"/>
              </w:rPr>
              <w:t>1-57/1405</w:t>
            </w:r>
            <w:r>
              <w:rPr>
                <w:rFonts w:eastAsia="Calibri"/>
                <w:b/>
                <w:noProof/>
                <w:lang w:eastAsia="en-US"/>
              </w:rPr>
              <w:t xml:space="preserve"> iebildums: </w:t>
            </w:r>
          </w:p>
          <w:p w14:paraId="36E9EC81" w14:textId="77777777" w:rsidR="00035369" w:rsidRPr="00035369" w:rsidRDefault="00035369" w:rsidP="008A252D">
            <w:pPr>
              <w:tabs>
                <w:tab w:val="left" w:pos="-1701"/>
              </w:tabs>
              <w:jc w:val="both"/>
              <w:rPr>
                <w:szCs w:val="28"/>
              </w:rPr>
            </w:pPr>
            <w:r w:rsidRPr="00035369">
              <w:rPr>
                <w:szCs w:val="28"/>
              </w:rPr>
              <w:t xml:space="preserve">Projekta 5. pants nosaka, ka </w:t>
            </w:r>
            <w:r w:rsidRPr="00035369">
              <w:rPr>
                <w:rStyle w:val="normaltextrun"/>
                <w:szCs w:val="28"/>
              </w:rPr>
              <w:t xml:space="preserve">e-lietas portāls ir tīmekļvietne, kas nodrošina procesos elektroniskā vidē iesaistītām personām iespēju </w:t>
            </w:r>
            <w:r w:rsidRPr="00035369">
              <w:rPr>
                <w:rStyle w:val="normaltextrun"/>
                <w:szCs w:val="28"/>
              </w:rPr>
              <w:lastRenderedPageBreak/>
              <w:t xml:space="preserve">iesniegt un saņemt e-lietas datus, ja </w:t>
            </w:r>
            <w:r w:rsidRPr="00035369">
              <w:rPr>
                <w:szCs w:val="28"/>
              </w:rPr>
              <w:t xml:space="preserve">attiecīgie procesu normatīvie akti pieļauj šādu saziņu. Vēršam uzmanību, ka </w:t>
            </w:r>
            <w:r w:rsidRPr="00035369">
              <w:rPr>
                <w:rStyle w:val="normaltextrun"/>
                <w:szCs w:val="28"/>
              </w:rPr>
              <w:t>e-lietas portāls ir tīmekļvietne, kas ne tikai nodrošina procesos elektroniskā vidē iesaistītām personām iespēju iesniegt un saņemt e-lietas datus</w:t>
            </w:r>
            <w:r w:rsidRPr="00035369">
              <w:rPr>
                <w:szCs w:val="28"/>
              </w:rPr>
              <w:t>, bet arī nodrošina, ka minētās personas var saņemt un iepazīties ar attiecīgajā procesā noteiktajām tiesībām un pienākumiem, kā arī saskaņot un iesniegt papildinājumus par procesuālajiem dokumentiem.</w:t>
            </w:r>
          </w:p>
          <w:p w14:paraId="4722D0ED" w14:textId="77777777" w:rsidR="00035369" w:rsidRPr="00035369" w:rsidRDefault="00035369" w:rsidP="008A252D">
            <w:pPr>
              <w:tabs>
                <w:tab w:val="left" w:pos="-1701"/>
              </w:tabs>
              <w:jc w:val="both"/>
              <w:rPr>
                <w:szCs w:val="28"/>
              </w:rPr>
            </w:pPr>
            <w:r w:rsidRPr="00035369">
              <w:rPr>
                <w:szCs w:val="28"/>
              </w:rPr>
              <w:t xml:space="preserve">Ņemot vērā minēto, lūdzam attiecīgi precizēt Projekta 5. pantu. </w:t>
            </w:r>
          </w:p>
          <w:p w14:paraId="1DB5F98E" w14:textId="77777777" w:rsidR="00035369" w:rsidRPr="00764C31" w:rsidRDefault="00035369" w:rsidP="00043E97">
            <w:pPr>
              <w:pStyle w:val="naisc"/>
              <w:spacing w:before="0" w:after="0"/>
              <w:jc w:val="both"/>
              <w:rPr>
                <w:b/>
              </w:rPr>
            </w:pPr>
          </w:p>
        </w:tc>
        <w:tc>
          <w:tcPr>
            <w:tcW w:w="4111" w:type="dxa"/>
            <w:gridSpan w:val="2"/>
            <w:tcBorders>
              <w:top w:val="single" w:sz="6" w:space="0" w:color="000000"/>
              <w:left w:val="single" w:sz="6" w:space="0" w:color="000000"/>
              <w:bottom w:val="single" w:sz="6" w:space="0" w:color="000000"/>
              <w:right w:val="single" w:sz="6" w:space="0" w:color="000000"/>
            </w:tcBorders>
          </w:tcPr>
          <w:p w14:paraId="69336DD0" w14:textId="77777777" w:rsidR="00AB19B9" w:rsidRDefault="00AB19B9" w:rsidP="00043E97">
            <w:pPr>
              <w:pStyle w:val="naisc"/>
              <w:spacing w:before="0" w:after="0"/>
              <w:jc w:val="both"/>
              <w:rPr>
                <w:lang w:eastAsia="en-US"/>
              </w:rPr>
            </w:pPr>
            <w:r w:rsidRPr="00F96F1D">
              <w:rPr>
                <w:b/>
                <w:lang w:eastAsia="en-US"/>
              </w:rPr>
              <w:lastRenderedPageBreak/>
              <w:t>Panākta vienošanās elektroniskās saskaņošanas laikā</w:t>
            </w:r>
          </w:p>
          <w:p w14:paraId="7508AB5C" w14:textId="77777777" w:rsidR="00AB19B9" w:rsidRDefault="00AB19B9" w:rsidP="00C74ED5">
            <w:pPr>
              <w:pStyle w:val="naisc"/>
              <w:spacing w:before="0" w:after="0"/>
              <w:ind w:firstLine="720"/>
            </w:pPr>
          </w:p>
          <w:p w14:paraId="68A2F0B7" w14:textId="77777777" w:rsidR="005C69D1" w:rsidRPr="00A2781C" w:rsidRDefault="005C69D1" w:rsidP="00E73979">
            <w:pPr>
              <w:pStyle w:val="naisc"/>
              <w:spacing w:before="0" w:after="0"/>
              <w:ind w:firstLine="34"/>
              <w:jc w:val="both"/>
            </w:pPr>
            <w:r>
              <w:lastRenderedPageBreak/>
              <w:t>Ir papildināta anotācija ar paplašinātu skaidrojumu, ko šīs normas izpratnē</w:t>
            </w:r>
            <w:r w:rsidR="003916E9">
              <w:t xml:space="preserve"> ietver vārdi </w:t>
            </w:r>
            <w:r>
              <w:t>"iesniegt un saņemt".</w:t>
            </w:r>
          </w:p>
        </w:tc>
        <w:tc>
          <w:tcPr>
            <w:tcW w:w="2126" w:type="dxa"/>
            <w:tcBorders>
              <w:top w:val="single" w:sz="4" w:space="0" w:color="auto"/>
              <w:left w:val="single" w:sz="4" w:space="0" w:color="auto"/>
              <w:bottom w:val="single" w:sz="4" w:space="0" w:color="auto"/>
            </w:tcBorders>
          </w:tcPr>
          <w:p w14:paraId="4DF985E7" w14:textId="77777777" w:rsidR="00773C9F" w:rsidRDefault="00926FEA" w:rsidP="008A252D">
            <w:pPr>
              <w:pStyle w:val="paragraph"/>
              <w:tabs>
                <w:tab w:val="left" w:pos="284"/>
              </w:tabs>
              <w:spacing w:before="0" w:beforeAutospacing="0" w:after="0" w:afterAutospacing="0"/>
              <w:ind w:left="34"/>
              <w:jc w:val="both"/>
              <w:textAlignment w:val="baseline"/>
              <w:rPr>
                <w:rStyle w:val="normaltextrun"/>
              </w:rPr>
            </w:pPr>
            <w:r>
              <w:rPr>
                <w:rStyle w:val="normaltextrun"/>
              </w:rPr>
              <w:lastRenderedPageBreak/>
              <w:t>Papildināt</w:t>
            </w:r>
            <w:r w:rsidR="008A252D">
              <w:rPr>
                <w:rStyle w:val="normaltextrun"/>
              </w:rPr>
              <w:t>s</w:t>
            </w:r>
            <w:r>
              <w:rPr>
                <w:rStyle w:val="normaltextrun"/>
              </w:rPr>
              <w:t xml:space="preserve"> anotācijas I sadaļas 2.punkts:</w:t>
            </w:r>
          </w:p>
          <w:p w14:paraId="7892DE8F" w14:textId="4C850975" w:rsidR="00926FEA" w:rsidRPr="0084662A" w:rsidRDefault="000B007C" w:rsidP="008A252D">
            <w:pPr>
              <w:ind w:firstLine="34"/>
              <w:jc w:val="both"/>
              <w:rPr>
                <w:i/>
              </w:rPr>
            </w:pPr>
            <w:r w:rsidRPr="000B007C">
              <w:rPr>
                <w:i/>
                <w:u w:val="single"/>
              </w:rPr>
              <w:t xml:space="preserve">Tāpat e-lietas portāls nodrošinās </w:t>
            </w:r>
            <w:r w:rsidRPr="000B007C">
              <w:rPr>
                <w:i/>
                <w:u w:val="single"/>
              </w:rPr>
              <w:lastRenderedPageBreak/>
              <w:t>iespēju personai saņemt procesuālos dokumentus un iesniegt tiem papildinājumus</w:t>
            </w:r>
            <w:r>
              <w:rPr>
                <w:i/>
                <w:u w:val="single"/>
              </w:rPr>
              <w:t xml:space="preserve">. </w:t>
            </w:r>
            <w:r w:rsidR="00926FEA" w:rsidRPr="00926FEA">
              <w:rPr>
                <w:i/>
              </w:rPr>
              <w:t xml:space="preserve">Ņemot vērā minēto, pantā lietotie vārdi "iesniegt un saņemt informāciju" aptver arī procesu ietvaros veicamo apstiprinājumu, piemēram, gan par piespiedu darba grafika saskaņojumu, gan arī par pavēstes saņemšanas apstiprināšanu, </w:t>
            </w:r>
          </w:p>
          <w:p w14:paraId="35710684" w14:textId="77777777" w:rsidR="0084662A" w:rsidRPr="0084662A" w:rsidRDefault="0084662A" w:rsidP="008A252D">
            <w:pPr>
              <w:ind w:firstLine="34"/>
              <w:jc w:val="both"/>
              <w:rPr>
                <w:i/>
                <w:u w:val="single"/>
              </w:rPr>
            </w:pPr>
            <w:r w:rsidRPr="0084662A">
              <w:rPr>
                <w:i/>
                <w:u w:val="single"/>
              </w:rPr>
              <w:t>kā arī nodrošina iespēju iepazīties ar procesuālajām tiesībām.</w:t>
            </w:r>
          </w:p>
          <w:p w14:paraId="4C13C574" w14:textId="4F5D302B" w:rsidR="00926FEA" w:rsidRPr="00926FEA" w:rsidRDefault="00926FEA" w:rsidP="00043E97">
            <w:pPr>
              <w:pStyle w:val="paragraph"/>
              <w:tabs>
                <w:tab w:val="left" w:pos="284"/>
              </w:tabs>
              <w:spacing w:before="0" w:beforeAutospacing="0" w:after="0" w:afterAutospacing="0"/>
              <w:jc w:val="both"/>
              <w:textAlignment w:val="baseline"/>
              <w:rPr>
                <w:rStyle w:val="normaltextrun"/>
                <w:bCs/>
                <w:i/>
                <w:color w:val="000000"/>
              </w:rPr>
            </w:pPr>
            <w:r>
              <w:rPr>
                <w:rStyle w:val="normaltextrun"/>
                <w:bCs/>
                <w:i/>
                <w:color w:val="000000"/>
              </w:rPr>
              <w:t>(A</w:t>
            </w:r>
            <w:r w:rsidRPr="00926FEA">
              <w:rPr>
                <w:rStyle w:val="normaltextrun"/>
                <w:bCs/>
                <w:i/>
                <w:color w:val="000000"/>
              </w:rPr>
              <w:t xml:space="preserve">notācijas </w:t>
            </w:r>
            <w:r w:rsidR="000B007C">
              <w:rPr>
                <w:rStyle w:val="normaltextrun"/>
                <w:bCs/>
                <w:i/>
                <w:color w:val="000000"/>
              </w:rPr>
              <w:t>10</w:t>
            </w:r>
            <w:r>
              <w:rPr>
                <w:rStyle w:val="normaltextrun"/>
                <w:bCs/>
                <w:i/>
                <w:color w:val="000000"/>
              </w:rPr>
              <w:t>.lp</w:t>
            </w:r>
            <w:r w:rsidR="00F10FE6">
              <w:rPr>
                <w:rStyle w:val="normaltextrun"/>
                <w:bCs/>
                <w:i/>
                <w:color w:val="000000"/>
              </w:rPr>
              <w:t>.</w:t>
            </w:r>
            <w:r>
              <w:rPr>
                <w:rStyle w:val="normaltextrun"/>
                <w:bCs/>
                <w:i/>
                <w:color w:val="000000"/>
              </w:rPr>
              <w:t>)</w:t>
            </w:r>
          </w:p>
          <w:p w14:paraId="2D8AC244" w14:textId="77777777" w:rsidR="00926FEA" w:rsidRPr="00A2781C" w:rsidRDefault="00926FEA" w:rsidP="00043E97">
            <w:pPr>
              <w:jc w:val="center"/>
            </w:pPr>
          </w:p>
        </w:tc>
      </w:tr>
      <w:tr w:rsidR="00397F48" w:rsidRPr="00A2781C" w14:paraId="3ADB3B40" w14:textId="77777777" w:rsidTr="00B60A06">
        <w:tc>
          <w:tcPr>
            <w:tcW w:w="708" w:type="dxa"/>
            <w:tcBorders>
              <w:top w:val="single" w:sz="6" w:space="0" w:color="000000"/>
              <w:left w:val="single" w:sz="6" w:space="0" w:color="000000"/>
              <w:bottom w:val="single" w:sz="6" w:space="0" w:color="000000"/>
              <w:right w:val="single" w:sz="6" w:space="0" w:color="000000"/>
            </w:tcBorders>
          </w:tcPr>
          <w:p w14:paraId="4E14A695" w14:textId="77777777" w:rsidR="00397F48" w:rsidRPr="00E73979" w:rsidRDefault="00A2781C" w:rsidP="008A252D">
            <w:pPr>
              <w:pStyle w:val="naisc"/>
              <w:spacing w:before="0" w:after="0"/>
            </w:pPr>
            <w:r w:rsidRPr="00E73979">
              <w:lastRenderedPageBreak/>
              <w:t>5</w:t>
            </w:r>
            <w:r w:rsidR="00397F48" w:rsidRPr="00E73979">
              <w:t>.</w:t>
            </w:r>
          </w:p>
        </w:tc>
        <w:tc>
          <w:tcPr>
            <w:tcW w:w="3086" w:type="dxa"/>
            <w:gridSpan w:val="2"/>
            <w:tcBorders>
              <w:top w:val="single" w:sz="6" w:space="0" w:color="000000"/>
              <w:left w:val="single" w:sz="6" w:space="0" w:color="000000"/>
              <w:bottom w:val="single" w:sz="6" w:space="0" w:color="000000"/>
              <w:right w:val="single" w:sz="6" w:space="0" w:color="000000"/>
            </w:tcBorders>
          </w:tcPr>
          <w:p w14:paraId="09478783" w14:textId="77777777" w:rsidR="00397F48" w:rsidRPr="00764C31" w:rsidRDefault="007A77F8" w:rsidP="008A252D">
            <w:pPr>
              <w:pStyle w:val="naisc"/>
              <w:spacing w:before="0" w:after="0"/>
            </w:pPr>
            <w:r w:rsidRPr="00764C31">
              <w:t>Anotācijas I sadaļas 2.punkts</w:t>
            </w:r>
          </w:p>
        </w:tc>
        <w:tc>
          <w:tcPr>
            <w:tcW w:w="4630" w:type="dxa"/>
            <w:tcBorders>
              <w:top w:val="single" w:sz="6" w:space="0" w:color="000000"/>
              <w:left w:val="single" w:sz="6" w:space="0" w:color="000000"/>
              <w:bottom w:val="single" w:sz="6" w:space="0" w:color="000000"/>
              <w:right w:val="single" w:sz="6" w:space="0" w:color="000000"/>
            </w:tcBorders>
          </w:tcPr>
          <w:p w14:paraId="182656DA" w14:textId="77777777" w:rsidR="00764C31" w:rsidRPr="00764C31" w:rsidRDefault="00764C31" w:rsidP="008A252D">
            <w:pPr>
              <w:pStyle w:val="naisc"/>
              <w:spacing w:before="0" w:after="0"/>
              <w:jc w:val="both"/>
              <w:rPr>
                <w:sz w:val="20"/>
                <w:szCs w:val="20"/>
              </w:rPr>
            </w:pPr>
            <w:r w:rsidRPr="00764C31">
              <w:rPr>
                <w:b/>
              </w:rPr>
              <w:t>Vides aizsardzības un reģionālās attīstības ministrijas 27.05.2021. atzinums Nr.</w:t>
            </w:r>
            <w:r w:rsidRPr="00764C31">
              <w:rPr>
                <w:rStyle w:val="normaltextrun"/>
                <w:b/>
                <w:noProof/>
                <w:color w:val="000000"/>
                <w:szCs w:val="16"/>
              </w:rPr>
              <w:t>1-15/5089</w:t>
            </w:r>
            <w:r w:rsidRPr="00764C31">
              <w:rPr>
                <w:sz w:val="32"/>
                <w:szCs w:val="20"/>
              </w:rPr>
              <w:t xml:space="preserve"> </w:t>
            </w:r>
            <w:r w:rsidRPr="00764C31">
              <w:rPr>
                <w:b/>
                <w:szCs w:val="20"/>
              </w:rPr>
              <w:t>iebildums:</w:t>
            </w:r>
          </w:p>
          <w:p w14:paraId="11DEADC2" w14:textId="77777777" w:rsidR="00764C31" w:rsidRPr="00764C31" w:rsidRDefault="007A77F8" w:rsidP="008A252D">
            <w:pPr>
              <w:pStyle w:val="naisc"/>
              <w:spacing w:before="0" w:after="0"/>
              <w:ind w:firstLine="317"/>
              <w:jc w:val="both"/>
              <w:rPr>
                <w:szCs w:val="20"/>
              </w:rPr>
            </w:pPr>
            <w:r w:rsidRPr="00764C31">
              <w:rPr>
                <w:szCs w:val="20"/>
              </w:rPr>
              <w:t xml:space="preserve">Lūdzam anotācijas 7.lpp. redakciju papildināt ar informāciju, norādot kā saziņas kanālu arī oficiālo elektronisko adresi (turpmāk - e-adrese), atsaucoties uz Oficiālās </w:t>
            </w:r>
            <w:r w:rsidRPr="00764C31">
              <w:rPr>
                <w:szCs w:val="20"/>
              </w:rPr>
              <w:lastRenderedPageBreak/>
              <w:t>elektroniskās adreses likuma 12.panta otro daļu, kas paredz vienlaikus nodrošināt attiecīgās informācijas vai dokumentu pieejamību e-adreses kontā. Lūdzam sniegt anotācijā aprakstu, vai un kā tiek plānots caur e-adresi, e-pastu vai pastu saņemtos dokumentus piesaistīt E-lietas portālam, tādejādi nodrošinot visu ar tiesvedību saistīto dokumentu pieejamību vienuviet.</w:t>
            </w:r>
          </w:p>
        </w:tc>
        <w:tc>
          <w:tcPr>
            <w:tcW w:w="4111" w:type="dxa"/>
            <w:gridSpan w:val="2"/>
            <w:tcBorders>
              <w:top w:val="single" w:sz="6" w:space="0" w:color="000000"/>
              <w:left w:val="single" w:sz="6" w:space="0" w:color="000000"/>
              <w:bottom w:val="single" w:sz="6" w:space="0" w:color="000000"/>
              <w:right w:val="single" w:sz="6" w:space="0" w:color="000000"/>
            </w:tcBorders>
          </w:tcPr>
          <w:p w14:paraId="26BCA6AC" w14:textId="77777777" w:rsidR="00397F48" w:rsidRPr="00F96F1D" w:rsidRDefault="00A2781C" w:rsidP="00043E97">
            <w:pPr>
              <w:pStyle w:val="naisc"/>
              <w:spacing w:before="0" w:after="0"/>
              <w:ind w:firstLine="720"/>
              <w:rPr>
                <w:b/>
              </w:rPr>
            </w:pPr>
            <w:r w:rsidRPr="00F96F1D">
              <w:rPr>
                <w:b/>
              </w:rPr>
              <w:lastRenderedPageBreak/>
              <w:t>Ņemts vērā</w:t>
            </w:r>
          </w:p>
        </w:tc>
        <w:tc>
          <w:tcPr>
            <w:tcW w:w="2126" w:type="dxa"/>
            <w:tcBorders>
              <w:top w:val="single" w:sz="4" w:space="0" w:color="auto"/>
              <w:left w:val="single" w:sz="4" w:space="0" w:color="auto"/>
              <w:bottom w:val="single" w:sz="4" w:space="0" w:color="auto"/>
            </w:tcBorders>
          </w:tcPr>
          <w:p w14:paraId="2E52DAFE" w14:textId="77777777" w:rsidR="00397F48" w:rsidRDefault="00A2781C" w:rsidP="00043E97">
            <w:r>
              <w:t>Papildināt</w:t>
            </w:r>
            <w:r w:rsidR="008A252D">
              <w:t>s</w:t>
            </w:r>
            <w:r>
              <w:t xml:space="preserve"> anotācijas I sadaļas 2.punkts:</w:t>
            </w:r>
          </w:p>
          <w:p w14:paraId="228A7920" w14:textId="450DB16B" w:rsidR="00A2781C" w:rsidRDefault="00564764" w:rsidP="00C74ED5">
            <w:pPr>
              <w:jc w:val="both"/>
              <w:rPr>
                <w:i/>
              </w:rPr>
            </w:pPr>
            <w:r w:rsidRPr="00110341">
              <w:rPr>
                <w:i/>
                <w:u w:val="single"/>
              </w:rPr>
              <w:t xml:space="preserve">Tāpat šis likumprojekts neizslēdz iespēju personām saziņai </w:t>
            </w:r>
            <w:r w:rsidRPr="00110341">
              <w:rPr>
                <w:i/>
                <w:u w:val="single"/>
              </w:rPr>
              <w:lastRenderedPageBreak/>
              <w:t xml:space="preserve">izmantot oficiālo elektronisko adresi (turpmāk - e-adrese). Ja persona ir izvēlējusies saziņai ar iestādi izmantot e-adresi, tad tai tiks nodrošināts, ka tā e-adresē saņem procesu normatīvajos aktos noteiktā kārtībā personai izsniedzamos dokumentus kā nolēmumu un </w:t>
            </w:r>
            <w:r w:rsidR="002A38CB">
              <w:rPr>
                <w:i/>
                <w:u w:val="single"/>
              </w:rPr>
              <w:t xml:space="preserve">tā arī </w:t>
            </w:r>
            <w:r w:rsidRPr="00110341">
              <w:rPr>
                <w:i/>
                <w:u w:val="single"/>
              </w:rPr>
              <w:t>citus dokumentus, savukārt e-lietas portālā, pēc noklusējuma, būs pieejama visa</w:t>
            </w:r>
            <w:r w:rsidR="00DF08BC" w:rsidRPr="00110341">
              <w:rPr>
                <w:i/>
                <w:u w:val="single"/>
              </w:rPr>
              <w:t xml:space="preserve"> ar</w:t>
            </w:r>
            <w:r w:rsidRPr="00110341">
              <w:rPr>
                <w:i/>
                <w:u w:val="single"/>
              </w:rPr>
              <w:t xml:space="preserve"> liet</w:t>
            </w:r>
            <w:r w:rsidR="00DF08BC" w:rsidRPr="00110341">
              <w:rPr>
                <w:i/>
                <w:u w:val="single"/>
              </w:rPr>
              <w:t xml:space="preserve">u saistītā </w:t>
            </w:r>
            <w:r w:rsidRPr="00110341">
              <w:rPr>
                <w:i/>
                <w:u w:val="single"/>
              </w:rPr>
              <w:t xml:space="preserve"> informācija</w:t>
            </w:r>
            <w:r w:rsidR="002A38CB">
              <w:rPr>
                <w:i/>
                <w:u w:val="single"/>
              </w:rPr>
              <w:t xml:space="preserve"> </w:t>
            </w:r>
            <w:r w:rsidR="002A38CB" w:rsidRPr="002A38CB">
              <w:rPr>
                <w:i/>
                <w:u w:val="single"/>
              </w:rPr>
              <w:t>atbilstoši personas tiesībām piekļuvei lietas materiāliem</w:t>
            </w:r>
            <w:r w:rsidRPr="002A38CB">
              <w:rPr>
                <w:i/>
                <w:u w:val="single"/>
              </w:rPr>
              <w:t>.</w:t>
            </w:r>
            <w:r w:rsidR="00561954">
              <w:rPr>
                <w:i/>
                <w:u w:val="single"/>
              </w:rPr>
              <w:t xml:space="preserve"> </w:t>
            </w:r>
            <w:r w:rsidR="007039BA">
              <w:rPr>
                <w:i/>
              </w:rPr>
              <w:t>(Anot</w:t>
            </w:r>
            <w:r w:rsidR="00DF08BC">
              <w:rPr>
                <w:i/>
              </w:rPr>
              <w:t>ā</w:t>
            </w:r>
            <w:r w:rsidR="007039BA">
              <w:rPr>
                <w:i/>
              </w:rPr>
              <w:t xml:space="preserve">cijas </w:t>
            </w:r>
            <w:r w:rsidR="00B507AB">
              <w:rPr>
                <w:i/>
              </w:rPr>
              <w:t>10</w:t>
            </w:r>
            <w:r w:rsidR="00370765">
              <w:rPr>
                <w:i/>
              </w:rPr>
              <w:t>.</w:t>
            </w:r>
            <w:r w:rsidR="007039BA">
              <w:rPr>
                <w:i/>
              </w:rPr>
              <w:t>lp</w:t>
            </w:r>
            <w:r w:rsidR="00F10FE6">
              <w:rPr>
                <w:i/>
              </w:rPr>
              <w:t>.</w:t>
            </w:r>
            <w:r w:rsidR="007039BA">
              <w:rPr>
                <w:i/>
              </w:rPr>
              <w:t>)</w:t>
            </w:r>
          </w:p>
          <w:p w14:paraId="3BA81931" w14:textId="0348FFD0" w:rsidR="00BA252D" w:rsidRPr="00A2781C" w:rsidRDefault="00BA252D" w:rsidP="00C74ED5">
            <w:pPr>
              <w:jc w:val="both"/>
              <w:rPr>
                <w:i/>
              </w:rPr>
            </w:pPr>
          </w:p>
        </w:tc>
      </w:tr>
      <w:tr w:rsidR="00397F48" w:rsidRPr="00A2781C" w14:paraId="4C3DBC81" w14:textId="77777777" w:rsidTr="00B60A06">
        <w:tc>
          <w:tcPr>
            <w:tcW w:w="708" w:type="dxa"/>
            <w:tcBorders>
              <w:top w:val="single" w:sz="6" w:space="0" w:color="000000"/>
              <w:left w:val="single" w:sz="6" w:space="0" w:color="000000"/>
              <w:bottom w:val="single" w:sz="6" w:space="0" w:color="000000"/>
              <w:right w:val="single" w:sz="6" w:space="0" w:color="000000"/>
            </w:tcBorders>
          </w:tcPr>
          <w:p w14:paraId="077CE6E9" w14:textId="77777777" w:rsidR="00397F48" w:rsidRPr="00E73979" w:rsidRDefault="00A2781C" w:rsidP="008A252D">
            <w:pPr>
              <w:pStyle w:val="naisc"/>
              <w:spacing w:before="0" w:after="0"/>
            </w:pPr>
            <w:r w:rsidRPr="00E73979">
              <w:lastRenderedPageBreak/>
              <w:t>6</w:t>
            </w:r>
            <w:r w:rsidR="00397F48" w:rsidRPr="00E73979">
              <w:t>.</w:t>
            </w:r>
          </w:p>
        </w:tc>
        <w:tc>
          <w:tcPr>
            <w:tcW w:w="3086" w:type="dxa"/>
            <w:gridSpan w:val="2"/>
            <w:tcBorders>
              <w:top w:val="single" w:sz="6" w:space="0" w:color="000000"/>
              <w:left w:val="single" w:sz="6" w:space="0" w:color="000000"/>
              <w:bottom w:val="single" w:sz="6" w:space="0" w:color="000000"/>
              <w:right w:val="single" w:sz="6" w:space="0" w:color="000000"/>
            </w:tcBorders>
          </w:tcPr>
          <w:p w14:paraId="5DB33842" w14:textId="77777777" w:rsidR="00397F48" w:rsidRPr="00764C31" w:rsidRDefault="00764C31" w:rsidP="008A252D">
            <w:pPr>
              <w:pStyle w:val="naisc"/>
              <w:tabs>
                <w:tab w:val="left" w:pos="1965"/>
              </w:tabs>
              <w:spacing w:before="0" w:after="0"/>
              <w:jc w:val="left"/>
            </w:pPr>
            <w:r w:rsidRPr="00764C31">
              <w:t>Anotācijas I sadaļas 2.punkts</w:t>
            </w:r>
          </w:p>
        </w:tc>
        <w:tc>
          <w:tcPr>
            <w:tcW w:w="4630" w:type="dxa"/>
            <w:tcBorders>
              <w:top w:val="single" w:sz="6" w:space="0" w:color="000000"/>
              <w:left w:val="single" w:sz="6" w:space="0" w:color="000000"/>
              <w:bottom w:val="single" w:sz="6" w:space="0" w:color="000000"/>
              <w:right w:val="single" w:sz="6" w:space="0" w:color="000000"/>
            </w:tcBorders>
          </w:tcPr>
          <w:p w14:paraId="3F821DFC" w14:textId="77777777" w:rsidR="00764C31" w:rsidRPr="00764C31" w:rsidRDefault="00764C31" w:rsidP="008A252D">
            <w:pPr>
              <w:pStyle w:val="naisc"/>
              <w:spacing w:before="0" w:after="0"/>
              <w:jc w:val="both"/>
              <w:rPr>
                <w:sz w:val="20"/>
                <w:szCs w:val="20"/>
              </w:rPr>
            </w:pPr>
            <w:r w:rsidRPr="00764C31">
              <w:rPr>
                <w:b/>
              </w:rPr>
              <w:t>Vides aizsardzības un reģionālās attīstības ministrijas 27.05.2021. atzinums Nr.</w:t>
            </w:r>
            <w:r w:rsidRPr="00764C31">
              <w:rPr>
                <w:rStyle w:val="normaltextrun"/>
                <w:b/>
                <w:noProof/>
                <w:color w:val="000000"/>
                <w:szCs w:val="16"/>
              </w:rPr>
              <w:t>1-15/5089</w:t>
            </w:r>
            <w:r w:rsidRPr="00764C31">
              <w:rPr>
                <w:sz w:val="32"/>
                <w:szCs w:val="20"/>
              </w:rPr>
              <w:t xml:space="preserve"> </w:t>
            </w:r>
            <w:r w:rsidRPr="00764C31">
              <w:rPr>
                <w:b/>
                <w:szCs w:val="20"/>
              </w:rPr>
              <w:t>iebildums:</w:t>
            </w:r>
          </w:p>
          <w:p w14:paraId="7DC5167F" w14:textId="77777777" w:rsidR="00764C31" w:rsidRPr="00764C31" w:rsidRDefault="00764C31" w:rsidP="00E73979">
            <w:pPr>
              <w:pStyle w:val="naisc"/>
              <w:spacing w:before="0" w:after="0"/>
              <w:ind w:firstLine="317"/>
              <w:jc w:val="both"/>
              <w:rPr>
                <w:szCs w:val="20"/>
              </w:rPr>
            </w:pPr>
            <w:r w:rsidRPr="00764C31">
              <w:rPr>
                <w:szCs w:val="20"/>
              </w:rPr>
              <w:lastRenderedPageBreak/>
              <w:t>Likumprojekta “Pārejas noteikumu” 2. apakšpunkts nosaka, ka “pārvēršamos papīra formas dokumentus glabā līdz galīgā nolēmuma spēkā stāšanās dienai”. Anotācijas 12. lpp. norādīts, ka Arhīvu likuma prasības par dokumentu pārvēršanu būs piemērojamas uz e-lietā esošajiem dokumentiem, kad tos būs paredzēts nodot arhīvā glabāšanā, un papildus sniegts skaidrojums, ka kārtību dokumentu iznīcināšanai nosaka tiesas normatīvie akti. Lūdzam anotāciju papildināt ar skaidrojumu, vai pārvērstie dokumenti pēc nolēmuma spēkā stāšanās tiks iznīcināti vai arhivēti.</w:t>
            </w:r>
          </w:p>
          <w:p w14:paraId="0CFD110F" w14:textId="77777777" w:rsidR="00764C31" w:rsidRPr="00764C31" w:rsidRDefault="00764C31" w:rsidP="00E73979">
            <w:pPr>
              <w:pStyle w:val="naisc"/>
              <w:spacing w:before="0" w:after="0"/>
              <w:ind w:firstLine="317"/>
              <w:jc w:val="both"/>
              <w:rPr>
                <w:szCs w:val="20"/>
              </w:rPr>
            </w:pPr>
          </w:p>
          <w:p w14:paraId="638416EF" w14:textId="77777777" w:rsidR="00764C31" w:rsidRPr="00764C31" w:rsidRDefault="00764C31" w:rsidP="00E73979">
            <w:pPr>
              <w:pStyle w:val="naisc"/>
              <w:spacing w:before="0" w:after="0"/>
              <w:ind w:firstLine="317"/>
              <w:jc w:val="both"/>
              <w:rPr>
                <w:szCs w:val="20"/>
              </w:rPr>
            </w:pPr>
            <w:r w:rsidRPr="00764C31">
              <w:rPr>
                <w:szCs w:val="20"/>
              </w:rPr>
              <w:t>Anotācijas 12.lpp. norādīts, ka kārtība, kādā tiek glabāti un iznīcināti pārvērstie dokumenti, tiek regulēti tiesas iekšējos normatīvajos aktos. Likumprojekta 3.panta 6</w:t>
            </w:r>
            <w:r w:rsidR="008A252D">
              <w:rPr>
                <w:szCs w:val="20"/>
              </w:rPr>
              <w:t>.</w:t>
            </w:r>
            <w:r w:rsidRPr="00764C31">
              <w:rPr>
                <w:szCs w:val="20"/>
              </w:rPr>
              <w:t xml:space="preserve"> daļa nosaka, ka e-lietas koplietošanas risinājumu platformas nodrošināšanai nepieciešamo apstrādājamo datu apjomu, to glabāšanas noteikumus un apstrādes kārtību nosaka Ministru kabinets. Lūdzam attiecīgi precizēt anotācijas informāciju.</w:t>
            </w:r>
          </w:p>
          <w:p w14:paraId="5D70A84A" w14:textId="77777777" w:rsidR="00764C31" w:rsidRPr="00764C31" w:rsidRDefault="00764C31" w:rsidP="00E73979">
            <w:pPr>
              <w:pStyle w:val="naisc"/>
              <w:spacing w:before="0" w:after="0"/>
              <w:ind w:firstLine="317"/>
              <w:jc w:val="both"/>
              <w:rPr>
                <w:szCs w:val="20"/>
              </w:rPr>
            </w:pPr>
          </w:p>
          <w:p w14:paraId="45F4F414" w14:textId="77777777" w:rsidR="00764C31" w:rsidRPr="00764C31" w:rsidRDefault="00764C31" w:rsidP="00E73979">
            <w:pPr>
              <w:pStyle w:val="naisc"/>
              <w:spacing w:before="0" w:after="0"/>
              <w:ind w:firstLine="317"/>
              <w:jc w:val="both"/>
              <w:rPr>
                <w:szCs w:val="20"/>
              </w:rPr>
            </w:pPr>
            <w:r w:rsidRPr="00764C31">
              <w:rPr>
                <w:szCs w:val="20"/>
              </w:rPr>
              <w:t xml:space="preserve">Vēršam uzmanību, ka saskaņā ar Arhīvu likuma 2.pantu šī likuma mērķis ir nodrošināt nacionālā dokumentārā mantojuma veidošanu, uzkrāšanu, izvērtēšanu, saglabāšanu, pieejamību un izmantošanu, īstenojot atbilstošu dokumentu un arhīvu pārvaldību. Savukārt minētā likuma 1.panta </w:t>
            </w:r>
            <w:r w:rsidRPr="00764C31">
              <w:rPr>
                <w:szCs w:val="20"/>
              </w:rPr>
              <w:lastRenderedPageBreak/>
              <w:t>8.punktā noteikts, ka dokuments ir informācija, kas radusies, saņemta vai pārvērsta citā formā uz jebkura informācijas nesēja, ierosinot, turpinot, mainot vai izbeidzot kādu darbību, un kas apliecina šo darbību. No minētā izriet, ka Arhīvu likums ir attiecināms ne tikai uz dokumentu arhivēšanu, bet uz dokumentu pārvaldību visā tā “dzīves ciklā” un termins “dokuments” tiek lietots visplašākajā izpratnē, proti neatkarīgi no attiecīgā dokumenta juridiskā spēka vai formas, jebkurš dokuments vai informācija tajā skaitā arī dati.</w:t>
            </w:r>
          </w:p>
          <w:p w14:paraId="61446AE5" w14:textId="77777777" w:rsidR="00764C31" w:rsidRPr="00764C31" w:rsidRDefault="00764C31" w:rsidP="00E73979">
            <w:pPr>
              <w:pStyle w:val="naisc"/>
              <w:spacing w:before="0" w:after="0"/>
              <w:ind w:firstLine="317"/>
              <w:jc w:val="both"/>
              <w:rPr>
                <w:szCs w:val="20"/>
              </w:rPr>
            </w:pPr>
            <w:r w:rsidRPr="00764C31">
              <w:rPr>
                <w:szCs w:val="20"/>
              </w:rPr>
              <w:t>Savukārt institūcijas dokumentu un arhīvu pārvaldību īsteno saskaņā ar Arhīvu likuma 4.pantu un Ministru kabineta 2012.gada 6.novembra noteikumiem Nr. 748 “Dokumentu un arhīvu pārvaldībās noteikumi”.</w:t>
            </w:r>
          </w:p>
          <w:p w14:paraId="18C5C5E9" w14:textId="77777777" w:rsidR="00764C31" w:rsidRPr="00764C31" w:rsidRDefault="00764C31" w:rsidP="00E73979">
            <w:pPr>
              <w:pStyle w:val="naisc"/>
              <w:spacing w:before="0" w:after="0"/>
              <w:ind w:firstLine="317"/>
              <w:jc w:val="both"/>
              <w:rPr>
                <w:szCs w:val="20"/>
              </w:rPr>
            </w:pPr>
            <w:r w:rsidRPr="00764C31">
              <w:rPr>
                <w:szCs w:val="20"/>
              </w:rPr>
              <w:t xml:space="preserve">Papildus norādām, ka Arhīvu likuma 1.panta 15.punkts nosaka, ka iegūts dokuments ir Arhīvu likuma likumā noteiktajā kārtībā elektroniskā formā pārvērsts dokuments glabāšanai elektroniskā vidē, un iegūtā dokumenta juridisko spēku nosaka saskaņā ar Arhīvu likuma 10.pantu. Publiskā dokumenta pārvēršana tiek paredzēta saskaņā ar Arhīvu likuma 9.pantu un Ministru kabineta 2012.gada 28.februāra noteikumiem Nr. 143 </w:t>
            </w:r>
            <w:r w:rsidRPr="00764C31">
              <w:rPr>
                <w:szCs w:val="20"/>
              </w:rPr>
              <w:lastRenderedPageBreak/>
              <w:t>"Kārtība, kādā publiskos dokumentus pārvērš elektroniskā formā”.</w:t>
            </w:r>
          </w:p>
          <w:p w14:paraId="764632A4" w14:textId="77777777" w:rsidR="00764C31" w:rsidRPr="00764C31" w:rsidRDefault="00764C31" w:rsidP="00E73979">
            <w:pPr>
              <w:pStyle w:val="naisc"/>
              <w:spacing w:before="0" w:after="0"/>
              <w:ind w:firstLine="317"/>
              <w:jc w:val="both"/>
              <w:rPr>
                <w:szCs w:val="20"/>
              </w:rPr>
            </w:pPr>
            <w:r w:rsidRPr="00764C31">
              <w:rPr>
                <w:szCs w:val="20"/>
              </w:rPr>
              <w:t>Ņemot vērā minēto, lūdzam rast iespēju precizēt likumprojektu, tajā skaitā terminoloģiju atbilstoši Arhīvu likumam un prasībām, kas noteiktas attiecībā uz dokumentu pārvēršanu elektroniskā formā un šāda dokumenta juridisko spēku, kā arī papildināt anotāciju ar skaidrojumu, kā Arhīvu likumā noteiktās prasības tiks realizētas E-lietas ietvaros.</w:t>
            </w:r>
          </w:p>
          <w:p w14:paraId="7E11A3DA" w14:textId="77777777" w:rsidR="00764C31" w:rsidRPr="00764C31" w:rsidRDefault="00764C31" w:rsidP="00E73979">
            <w:pPr>
              <w:pStyle w:val="naisc"/>
              <w:spacing w:before="0" w:after="0"/>
              <w:ind w:firstLine="317"/>
              <w:jc w:val="both"/>
              <w:rPr>
                <w:szCs w:val="20"/>
              </w:rPr>
            </w:pPr>
          </w:p>
          <w:p w14:paraId="0871CBBC" w14:textId="77777777" w:rsidR="00397F48" w:rsidRDefault="00764C31" w:rsidP="008A252D">
            <w:pPr>
              <w:pStyle w:val="naisc"/>
              <w:spacing w:before="0" w:after="0"/>
              <w:ind w:firstLine="317"/>
              <w:jc w:val="both"/>
              <w:rPr>
                <w:szCs w:val="20"/>
              </w:rPr>
            </w:pPr>
            <w:r w:rsidRPr="00764C31">
              <w:rPr>
                <w:szCs w:val="20"/>
              </w:rPr>
              <w:t>Lūdzam izskatīt nepieciešamību likumprojektu saskaņot ar Kultūras ministriju (Latvijas Nacionālo arhīvu).</w:t>
            </w:r>
          </w:p>
          <w:p w14:paraId="21DC548C" w14:textId="77777777" w:rsidR="00B90A80" w:rsidRDefault="00B90A80" w:rsidP="008A252D">
            <w:pPr>
              <w:pStyle w:val="naisc"/>
              <w:spacing w:before="0" w:after="0"/>
              <w:ind w:firstLine="317"/>
              <w:jc w:val="both"/>
              <w:rPr>
                <w:szCs w:val="20"/>
              </w:rPr>
            </w:pPr>
          </w:p>
          <w:p w14:paraId="6284FAE7" w14:textId="77777777" w:rsidR="00B90A80" w:rsidRDefault="00B90A80" w:rsidP="008A252D">
            <w:pPr>
              <w:pStyle w:val="naisc"/>
              <w:spacing w:before="0" w:after="0"/>
              <w:ind w:firstLine="317"/>
              <w:jc w:val="both"/>
              <w:rPr>
                <w:szCs w:val="20"/>
              </w:rPr>
            </w:pPr>
          </w:p>
          <w:p w14:paraId="05C7E027" w14:textId="197C1179" w:rsidR="00B90A80" w:rsidRPr="00764C31" w:rsidRDefault="00B90A80" w:rsidP="008A252D">
            <w:pPr>
              <w:pStyle w:val="naisc"/>
              <w:spacing w:before="0" w:after="0"/>
              <w:ind w:firstLine="317"/>
              <w:jc w:val="both"/>
              <w:rPr>
                <w:szCs w:val="20"/>
              </w:rPr>
            </w:pPr>
          </w:p>
        </w:tc>
        <w:tc>
          <w:tcPr>
            <w:tcW w:w="4111" w:type="dxa"/>
            <w:gridSpan w:val="2"/>
            <w:tcBorders>
              <w:top w:val="single" w:sz="6" w:space="0" w:color="000000"/>
              <w:left w:val="single" w:sz="6" w:space="0" w:color="000000"/>
              <w:bottom w:val="single" w:sz="6" w:space="0" w:color="000000"/>
              <w:right w:val="single" w:sz="6" w:space="0" w:color="000000"/>
            </w:tcBorders>
          </w:tcPr>
          <w:p w14:paraId="5FEEF8AE" w14:textId="77777777" w:rsidR="00AB19B9" w:rsidRPr="00F96F1D" w:rsidRDefault="00AB19B9" w:rsidP="008A252D">
            <w:pPr>
              <w:pStyle w:val="naisc"/>
              <w:spacing w:before="0" w:after="0"/>
              <w:jc w:val="both"/>
              <w:rPr>
                <w:b/>
                <w:bCs/>
                <w:lang w:eastAsia="en-US"/>
              </w:rPr>
            </w:pPr>
            <w:r w:rsidRPr="00F96F1D">
              <w:rPr>
                <w:b/>
                <w:bCs/>
                <w:lang w:eastAsia="en-US"/>
              </w:rPr>
              <w:lastRenderedPageBreak/>
              <w:t>Panākta vienošanās elektroniskās saskaņošanas laikā</w:t>
            </w:r>
          </w:p>
          <w:p w14:paraId="6DC7141C" w14:textId="77777777" w:rsidR="00AB19B9" w:rsidRDefault="00AB19B9" w:rsidP="008A252D">
            <w:pPr>
              <w:pStyle w:val="naisc"/>
              <w:spacing w:before="0" w:after="0"/>
              <w:ind w:firstLine="720"/>
            </w:pPr>
          </w:p>
          <w:p w14:paraId="095B5B67" w14:textId="77777777" w:rsidR="009B1983" w:rsidRDefault="00A05E5C" w:rsidP="00E73979">
            <w:pPr>
              <w:pStyle w:val="naisc"/>
              <w:spacing w:before="0" w:after="0"/>
              <w:ind w:firstLine="317"/>
              <w:jc w:val="both"/>
              <w:rPr>
                <w:szCs w:val="20"/>
              </w:rPr>
            </w:pPr>
            <w:r>
              <w:lastRenderedPageBreak/>
              <w:t>Attiecībā par iebildumu, kurā tiek lūgts</w:t>
            </w:r>
            <w:r w:rsidRPr="00764C31">
              <w:rPr>
                <w:szCs w:val="20"/>
              </w:rPr>
              <w:t xml:space="preserve"> rast iespēju precizēt likumprojektu, tajā skaitā terminoloģiju atbilstoši Arhīvu likumam un prasībām, kas noteiktas attiecībā uz dokumentu pārvēršanu elektroniskā formā un šāda dokumenta juridisko spēku, kā arī papildināt anotāciju ar skaidrojumu, kā Arhīvu likumā noteiktās prasības tiks realizētas </w:t>
            </w:r>
            <w:r w:rsidR="003916E9">
              <w:rPr>
                <w:szCs w:val="20"/>
              </w:rPr>
              <w:t>e</w:t>
            </w:r>
            <w:r w:rsidRPr="00764C31">
              <w:rPr>
                <w:szCs w:val="20"/>
              </w:rPr>
              <w:t>-lietas i</w:t>
            </w:r>
            <w:r>
              <w:rPr>
                <w:szCs w:val="20"/>
              </w:rPr>
              <w:t>etvaros, norādām, ka</w:t>
            </w:r>
            <w:r w:rsidR="009B1983">
              <w:rPr>
                <w:szCs w:val="20"/>
              </w:rPr>
              <w:t xml:space="preserve"> Arhīv</w:t>
            </w:r>
            <w:r w:rsidR="00EC5709">
              <w:rPr>
                <w:szCs w:val="20"/>
              </w:rPr>
              <w:t>u</w:t>
            </w:r>
            <w:r w:rsidR="009B1983">
              <w:rPr>
                <w:szCs w:val="20"/>
              </w:rPr>
              <w:t xml:space="preserve"> likuma mērķis ir</w:t>
            </w:r>
            <w:r w:rsidR="00A43096">
              <w:rPr>
                <w:szCs w:val="20"/>
              </w:rPr>
              <w:t xml:space="preserve"> </w:t>
            </w:r>
            <w:r w:rsidR="00A43096" w:rsidRPr="00666FFE">
              <w:t>nodrošināt nacionālā dokumentārā mantojuma veidošanu, uzkrāšanu, izvērtēšanu, saglabāšanu, pieejamību un izmantošanu, īstenojot atbilstošu dokumentu un arhīvu pārvaldību</w:t>
            </w:r>
            <w:r w:rsidR="009B1983">
              <w:rPr>
                <w:szCs w:val="20"/>
              </w:rPr>
              <w:t xml:space="preserve">, proti, tas ir attiecināms uz dokumentiem, kuriem ir arhīviska vērtība. </w:t>
            </w:r>
          </w:p>
          <w:p w14:paraId="550FF509" w14:textId="77777777" w:rsidR="00A05E5C" w:rsidRDefault="00BD46F1" w:rsidP="00E73979">
            <w:pPr>
              <w:pStyle w:val="naisc"/>
              <w:spacing w:before="0" w:after="0"/>
              <w:ind w:firstLine="317"/>
              <w:jc w:val="both"/>
            </w:pPr>
            <w:r w:rsidRPr="00BD46F1">
              <w:t xml:space="preserve">Uz Arhīvu likumā ietvertā deleģējuma pamata izdoto Ministru kabineta 2012.gada 6.novembra noteikumu Nr.748 "Dokumentu un arhīvu pārvaldības noteikumi" 3.punkts paredz iespēju citos normatīvajos aktos noteikt speciālas prasības dokumentu pārvaldības jomā, kas attiecīgi tiek darīts arī šī likumprojekta pārejas noteikumā. Vienlaikus vēršam uzmanību, ka likumdevējs ar grozījumiem Sodu reģistra likumā ir izšķīries, ka e-lietā esošiem dokumentiem ir attaisnojams piemērot no Arhīvu likuma atšķirīgu </w:t>
            </w:r>
            <w:r w:rsidRPr="00BD46F1">
              <w:lastRenderedPageBreak/>
              <w:t>regulējumu. Proti, administratīvā pārkāpuma procesa norise elek</w:t>
            </w:r>
            <w:r>
              <w:t>troniskā vidē, ko īsteno iestād</w:t>
            </w:r>
            <w:r w:rsidRPr="00BD46F1">
              <w:t>ē, ir noregulēta Sodu reģistra likumā, kurā ir ietverta identiska dokumentu pārvēršanas kārtība, kāda tiek paredzēta šī likumprojekta pārejas noteikumā. Arī šobrīd Saeimā izskatīšanā esošie likumprojekti (Grozījumi Kriminālprocesa likumā, Grozījumi Administratīvā procesa likumā, Grozījumi Civilprocesa likumā) paredz no Arhīvu likumu atšķirīgu regulējumu, līdz ar to, nav pamatoti šajā likumprojektā paredzēt no citiem procesiem atšķirīgu regulējumu, turklāt, normai, k</w:t>
            </w:r>
            <w:r>
              <w:t>urai</w:t>
            </w:r>
            <w:r w:rsidRPr="00BD46F1">
              <w:t xml:space="preserve"> ir pagaidu raksturs.</w:t>
            </w:r>
          </w:p>
          <w:p w14:paraId="131D2AB6" w14:textId="77777777" w:rsidR="00B90A80" w:rsidRDefault="00B90A80" w:rsidP="00E73979">
            <w:pPr>
              <w:pStyle w:val="naisc"/>
              <w:spacing w:before="0" w:after="0"/>
              <w:ind w:firstLine="317"/>
              <w:jc w:val="both"/>
            </w:pPr>
          </w:p>
          <w:p w14:paraId="783EBFA4" w14:textId="0EAAAD8E" w:rsidR="00493E00" w:rsidRDefault="00493E00" w:rsidP="00F9762C">
            <w:pPr>
              <w:pStyle w:val="paragraph"/>
              <w:spacing w:before="0" w:beforeAutospacing="0" w:after="0" w:afterAutospacing="0"/>
              <w:ind w:firstLine="720"/>
              <w:jc w:val="both"/>
              <w:textAlignment w:val="baseline"/>
            </w:pPr>
            <w:r>
              <w:t>Jautājums par e-lietas datu (</w:t>
            </w:r>
            <w:r w:rsidRPr="00F9762C">
              <w:t>elektroniski radīti dati vai dokumenti vai elektroniskā formā pārvērsti papīra formas dokumenti</w:t>
            </w:r>
            <w:r>
              <w:t>) arhivēšanu izskatīts darba grupas, kas izveidota ar Tieslietu ministra 2021.gada 8.jūlija rīkojumu Nr.1-1/168 "Par darba grupas izveidi e-lietas koplietošanas risinājumu platformas datu Ministru kabineta noteikumu projekta izstrādei"</w:t>
            </w:r>
            <w:r>
              <w:rPr>
                <w:rStyle w:val="FootnoteReference"/>
              </w:rPr>
              <w:footnoteReference w:id="1"/>
            </w:r>
            <w:r>
              <w:t>,</w:t>
            </w:r>
            <w:r w:rsidR="00EE72A7">
              <w:t xml:space="preserve"> ietvaros, kur tika secināts, ka</w:t>
            </w:r>
            <w:r w:rsidR="00C147EC">
              <w:t xml:space="preserve"> ir nepieciešams ietvert</w:t>
            </w:r>
            <w:r>
              <w:t xml:space="preserve"> likumprojekt</w:t>
            </w:r>
            <w:r w:rsidR="00C147EC">
              <w:t>ā</w:t>
            </w:r>
            <w:r>
              <w:t xml:space="preserve"> deleģējumu </w:t>
            </w:r>
            <w:r>
              <w:lastRenderedPageBreak/>
              <w:t xml:space="preserve">Ministru kabinetam izdot noteikumus par e-lietas datu arhivēšanu. </w:t>
            </w:r>
            <w:r w:rsidR="004F35D4">
              <w:t xml:space="preserve">Vienlaikus </w:t>
            </w:r>
            <w:r>
              <w:t xml:space="preserve">2021.gada 9.septembra sanāksmē ar Latvijas Republikas prokuratūru </w:t>
            </w:r>
            <w:r w:rsidR="004F35D4">
              <w:t xml:space="preserve">arī </w:t>
            </w:r>
            <w:r>
              <w:t>panākta vienošanās par nepieciešamību papildināt likumprojektu ar deleģējumu Ministru kabinetam izdot noteikumus par e-lietas datu arhivēšanu, kuros regulēts, horizontāli pamatdarbības informācijas sistēmās elektroniskās arhivēšanas jautājums ar visiem no tā izrietošajiem aspektiem.</w:t>
            </w:r>
          </w:p>
          <w:p w14:paraId="6A2F98C5" w14:textId="40C6A822" w:rsidR="005E4790" w:rsidRDefault="00493E00" w:rsidP="00493E00">
            <w:pPr>
              <w:pStyle w:val="naisc"/>
              <w:spacing w:before="0" w:after="0"/>
              <w:ind w:firstLine="317"/>
              <w:jc w:val="both"/>
            </w:pPr>
            <w:r>
              <w:t xml:space="preserve">Uz vienotas arhivēšanas procedūras noteikšanas būtiskumu tika norādīts no Latvijas Republikas prokuratūras puses, skaidrojot, </w:t>
            </w:r>
            <w:r w:rsidR="00F47B0C">
              <w:t xml:space="preserve">ka ir nepieciešams paredzēt atsevišķu regulējumu, </w:t>
            </w:r>
            <w:r w:rsidR="005E4790" w:rsidRPr="005E4790">
              <w:t>kur</w:t>
            </w:r>
            <w:r w:rsidR="00F47B0C">
              <w:t>ā</w:t>
            </w:r>
            <w:r w:rsidR="005E4790" w:rsidRPr="005E4790">
              <w:t xml:space="preserve"> tiktu regulēts horizontāli jautājums par e-lietas pamatdarbības informācijas sistēmās esošo e-lietas datu, kas glabājami pastāvīgi vai uz laiku, arhivēšanu pamatdarbības informācijas sistēmas ietvaros, proti, noteikt vienotu e-lietas datu arhivēšanas kārtību pamatdarbības informācijas sistēmās, nosakot nosacījumus un brīdi, līdz kuram tiks arhivēti pastāvīgi un uz laiku glabājamie e-lietas dati katrā pamatdarbības informācijas sistēmā</w:t>
            </w:r>
            <w:r w:rsidR="00DA4AAC">
              <w:t>.</w:t>
            </w:r>
          </w:p>
          <w:p w14:paraId="10CE412F" w14:textId="28A42173" w:rsidR="00B90A80" w:rsidRPr="00A2781C" w:rsidRDefault="00B90A80" w:rsidP="00493E00">
            <w:pPr>
              <w:pStyle w:val="naisc"/>
              <w:spacing w:before="0" w:after="0"/>
              <w:ind w:firstLine="317"/>
              <w:jc w:val="both"/>
            </w:pPr>
          </w:p>
        </w:tc>
        <w:tc>
          <w:tcPr>
            <w:tcW w:w="2126" w:type="dxa"/>
            <w:tcBorders>
              <w:top w:val="single" w:sz="4" w:space="0" w:color="auto"/>
              <w:left w:val="single" w:sz="4" w:space="0" w:color="auto"/>
              <w:bottom w:val="single" w:sz="4" w:space="0" w:color="auto"/>
            </w:tcBorders>
          </w:tcPr>
          <w:p w14:paraId="53A7557B" w14:textId="77777777" w:rsidR="00397F48" w:rsidRDefault="00A2781C" w:rsidP="008A252D">
            <w:pPr>
              <w:jc w:val="both"/>
            </w:pPr>
            <w:r>
              <w:lastRenderedPageBreak/>
              <w:t>Papildināt</w:t>
            </w:r>
            <w:r w:rsidR="008A252D">
              <w:t>s</w:t>
            </w:r>
            <w:r>
              <w:t xml:space="preserve"> anotācijas I sadaļas 2.punkts: </w:t>
            </w:r>
          </w:p>
          <w:p w14:paraId="55872C5E" w14:textId="6B1E2AA0" w:rsidR="00B62540" w:rsidRDefault="00455751" w:rsidP="008A252D">
            <w:pPr>
              <w:jc w:val="both"/>
              <w:rPr>
                <w:i/>
                <w:u w:val="single"/>
              </w:rPr>
            </w:pPr>
            <w:r w:rsidRPr="00455751">
              <w:rPr>
                <w:i/>
                <w:u w:val="single"/>
              </w:rPr>
              <w:lastRenderedPageBreak/>
              <w:t xml:space="preserve">Tāpat jānorāda, ka normatīvajos aktos ir noteiktas tiesības dokumentu pārvaldības jomā piemērot no Arhīvu likuma speciālus noteikumus. Arhīvu likuma 4.panta septītā daļa ietver deleģējumu Ministru kabineta noteikumiem, kas paredz detalizētākus noteikumus dokumentu un arhīva pārvaldībai. Šo Ministru kabineta 2012.gada 6.novembra noteikumu Nr.748 "Dokumentu un arhīvu pārvaldības noteikumi" 3.punkts paredz iespēju citos normatīvajos aktos noteikt speciālas prasības dokumentu pārvaldības jomā, kas attiecīgi tiek </w:t>
            </w:r>
            <w:r w:rsidRPr="00455751">
              <w:rPr>
                <w:i/>
                <w:u w:val="single"/>
              </w:rPr>
              <w:lastRenderedPageBreak/>
              <w:t>darīts šī likumprojekta pārejas noteikumā. Ņemot vērā, ka Arhīvu likumā ietvertās publisko dokumentu pārvēšanas prasības ir smagnējas</w:t>
            </w:r>
            <w:r>
              <w:rPr>
                <w:i/>
                <w:u w:val="single"/>
              </w:rPr>
              <w:t>,</w:t>
            </w:r>
            <w:r w:rsidRPr="00455751">
              <w:rPr>
                <w:i/>
                <w:u w:val="single"/>
              </w:rPr>
              <w:t xml:space="preserve"> likumprojekta pārejas noteikumu</w:t>
            </w:r>
            <w:r w:rsidR="00DF0B37">
              <w:rPr>
                <w:i/>
                <w:u w:val="single"/>
              </w:rPr>
              <w:t xml:space="preserve"> 1.punkta</w:t>
            </w:r>
            <w:r w:rsidRPr="00455751">
              <w:rPr>
                <w:i/>
                <w:u w:val="single"/>
              </w:rPr>
              <w:t xml:space="preserve"> 1. apakšpunktā tiek noteiktas prasības, lai ātri un viegli nodrošinātu procesu elektronizāciju, pārvēršot papīra formas dokumentus.</w:t>
            </w:r>
          </w:p>
          <w:p w14:paraId="3DBE0670" w14:textId="77777777" w:rsidR="00A43096" w:rsidRDefault="00890943" w:rsidP="008A252D">
            <w:pPr>
              <w:jc w:val="both"/>
              <w:rPr>
                <w:i/>
              </w:rPr>
            </w:pPr>
            <w:r w:rsidRPr="00890943">
              <w:rPr>
                <w:i/>
                <w:u w:val="single"/>
              </w:rPr>
              <w:t xml:space="preserve">Likumprojekta pārejas noteikumā piedāvātās dokumenta pārvēršanas prasības ir padarītas elastīgākas, ātrāk </w:t>
            </w:r>
            <w:r w:rsidRPr="00890943">
              <w:rPr>
                <w:i/>
                <w:u w:val="single"/>
              </w:rPr>
              <w:lastRenderedPageBreak/>
              <w:t>īstenojamas un atbilstošākas e-lietas mērķim nekā to paredz Arhīv</w:t>
            </w:r>
            <w:r w:rsidR="006449A3">
              <w:rPr>
                <w:i/>
                <w:u w:val="single"/>
              </w:rPr>
              <w:t>u</w:t>
            </w:r>
            <w:r w:rsidRPr="00890943">
              <w:rPr>
                <w:i/>
                <w:u w:val="single"/>
              </w:rPr>
              <w:t xml:space="preserve"> likums, kā arī tās ir izveidotas atbilstoši procesu normatīvajos aktos noteiktajām prasībām par dokumentu pārvēršanu, taču saglabājot Arhīvu likumā not</w:t>
            </w:r>
            <w:r w:rsidR="00172313">
              <w:rPr>
                <w:i/>
                <w:u w:val="single"/>
              </w:rPr>
              <w:t>ei</w:t>
            </w:r>
            <w:r w:rsidRPr="00890943">
              <w:rPr>
                <w:i/>
                <w:u w:val="single"/>
              </w:rPr>
              <w:t>kto prasību galvenos principus par pārvērstā dokumenta kvalitāti.</w:t>
            </w:r>
            <w:r>
              <w:rPr>
                <w:i/>
                <w:u w:val="single"/>
              </w:rPr>
              <w:t xml:space="preserve"> </w:t>
            </w:r>
            <w:r w:rsidR="00A05E5C" w:rsidRPr="00B62540">
              <w:rPr>
                <w:i/>
                <w:u w:val="single"/>
              </w:rPr>
              <w:t xml:space="preserve">Vienlaikus šīs prasības par papīra formas dokumentu pārvēršanu ir identiskas Sodu reģistra likuma 26.panta 1.-3.punktā nostiprinātajām dokumentu pārvēršanas prasībām, ko </w:t>
            </w:r>
            <w:r w:rsidR="00A05E5C" w:rsidRPr="00B62540">
              <w:rPr>
                <w:i/>
                <w:u w:val="single"/>
              </w:rPr>
              <w:lastRenderedPageBreak/>
              <w:t>likumdevējs jau ir akceptējis.</w:t>
            </w:r>
            <w:r w:rsidR="00A05E5C" w:rsidRPr="00A05E5C">
              <w:rPr>
                <w:i/>
              </w:rPr>
              <w:t xml:space="preserve"> </w:t>
            </w:r>
          </w:p>
          <w:p w14:paraId="3E09CCEE" w14:textId="395C40DF" w:rsidR="007A3FC9" w:rsidRDefault="007A3FC9" w:rsidP="00043E97">
            <w:pPr>
              <w:jc w:val="both"/>
              <w:rPr>
                <w:i/>
              </w:rPr>
            </w:pPr>
            <w:r>
              <w:rPr>
                <w:i/>
              </w:rPr>
              <w:t>(Anotācijas 1</w:t>
            </w:r>
            <w:r w:rsidR="00A34568">
              <w:rPr>
                <w:i/>
              </w:rPr>
              <w:t>5</w:t>
            </w:r>
            <w:r>
              <w:rPr>
                <w:i/>
              </w:rPr>
              <w:t>.lp</w:t>
            </w:r>
            <w:r w:rsidR="00F10FE6">
              <w:rPr>
                <w:i/>
              </w:rPr>
              <w:t>.</w:t>
            </w:r>
            <w:r>
              <w:rPr>
                <w:i/>
              </w:rPr>
              <w:t>)</w:t>
            </w:r>
          </w:p>
          <w:p w14:paraId="1907A2ED" w14:textId="77777777" w:rsidR="00A43096" w:rsidRDefault="00A43096" w:rsidP="00043E97">
            <w:pPr>
              <w:jc w:val="both"/>
              <w:rPr>
                <w:i/>
              </w:rPr>
            </w:pPr>
          </w:p>
          <w:p w14:paraId="2B50E6BE" w14:textId="23316D2D" w:rsidR="007039BA" w:rsidRDefault="00A2727E" w:rsidP="00043E97">
            <w:pPr>
              <w:jc w:val="both"/>
              <w:rPr>
                <w:i/>
              </w:rPr>
            </w:pPr>
            <w:r w:rsidRPr="00A2727E">
              <w:rPr>
                <w:i/>
                <w:u w:val="single"/>
              </w:rPr>
              <w:t>Brīdī, kad būs stājies spēkā galīgais nolēmums, papīra formas dokumenti, kuri būs pārvērsti elektroniskā formā un būs apstiprināti ar elektronisko parakstu, tiks iznīcināti. Kārtība, kādā tiek glabāti līdz iznīcināšanai pārvērstie papīra dokumenti, tik</w:t>
            </w:r>
            <w:r w:rsidR="00455751">
              <w:rPr>
                <w:i/>
                <w:u w:val="single"/>
              </w:rPr>
              <w:t>s</w:t>
            </w:r>
            <w:r w:rsidRPr="00A2727E">
              <w:rPr>
                <w:i/>
                <w:u w:val="single"/>
              </w:rPr>
              <w:t xml:space="preserve"> regulēta </w:t>
            </w:r>
            <w:r w:rsidR="00561954">
              <w:rPr>
                <w:i/>
                <w:u w:val="single"/>
              </w:rPr>
              <w:t>iestādes</w:t>
            </w:r>
            <w:r w:rsidR="00561954" w:rsidRPr="00A2727E">
              <w:rPr>
                <w:i/>
                <w:u w:val="single"/>
              </w:rPr>
              <w:t xml:space="preserve"> </w:t>
            </w:r>
            <w:r w:rsidRPr="00A2727E">
              <w:rPr>
                <w:i/>
                <w:u w:val="single"/>
              </w:rPr>
              <w:t xml:space="preserve">iekšējos normatīvajos aktos. Savukārt, ja tiesvedības stadijā tiesā būs uzkrājušies kādi papīra formas dokumenti un tie veidos administratīvā pārkāpuma lietu, tad saskaņā ar </w:t>
            </w:r>
            <w:r w:rsidRPr="00A2727E">
              <w:rPr>
                <w:i/>
                <w:u w:val="single"/>
              </w:rPr>
              <w:lastRenderedPageBreak/>
              <w:t>Administratīvās atbildības likuma 231.</w:t>
            </w:r>
            <w:r w:rsidR="00172313">
              <w:rPr>
                <w:i/>
                <w:u w:val="single"/>
              </w:rPr>
              <w:t> </w:t>
            </w:r>
            <w:r w:rsidRPr="00A2727E">
              <w:rPr>
                <w:i/>
                <w:u w:val="single"/>
              </w:rPr>
              <w:t xml:space="preserve">pantu administratīvā pārkāpumu lieta pēc nolēmuma stāšanās spēkā nekavējoties tiek nosūtīta iestādei lēmuma izpildei un administratīvā pārkāpuma lietas glabāšanai. Vienlaikus norādāms, ka Sodu reģistra likuma 26.panta 4.punkts paredz kārtību, ka oriģinālā dokumenta iznīcināšanas process tiek dokumentēts iestādes vadītāja noteiktajā kārtībā, tādēļ attiecīgi līdzīga rīcība ar papīra oriģinālajiem dokumentiem tiek paredzēta arī administratīvā </w:t>
            </w:r>
            <w:r w:rsidRPr="00A2727E">
              <w:rPr>
                <w:i/>
                <w:u w:val="single"/>
              </w:rPr>
              <w:lastRenderedPageBreak/>
              <w:t xml:space="preserve">pārkāpuma procesa tiesas stadijā, kad papīra formas dokumenti, pēc to pārvēršanas elektroniskajā dokumentā, zaudē savu nozīmi un ir iznīcināmi. Svarīgi nošķirt, ka Ministru kabineta noteikumi, kas tiks izstrādāti saskaņā ar šī likumprojekta 3.panta sestajā daļā noteikto deleģējumu, neietvers kārtību, kādā būtu glabājami papīra formas dokumenti līdz to iznīcināšanai. Noteikumos, kas tiks izstrādāti pamatojoties uz likumprojekta 3.pantā dotā deleģējuma pamata, tiks atrunāti elektronisko datu, </w:t>
            </w:r>
            <w:r w:rsidRPr="00A2727E">
              <w:rPr>
                <w:i/>
                <w:u w:val="single"/>
              </w:rPr>
              <w:lastRenderedPageBreak/>
              <w:t xml:space="preserve">kas atrodas e-lietas koplietošanas risinājumu platformā, glabāšanas nosacījumi. </w:t>
            </w:r>
            <w:r w:rsidR="007039BA">
              <w:rPr>
                <w:i/>
              </w:rPr>
              <w:t xml:space="preserve">(Anotācijas </w:t>
            </w:r>
            <w:r w:rsidR="00172313">
              <w:rPr>
                <w:i/>
              </w:rPr>
              <w:t>1</w:t>
            </w:r>
            <w:r w:rsidR="00B507AB">
              <w:rPr>
                <w:i/>
              </w:rPr>
              <w:t>6</w:t>
            </w:r>
            <w:r w:rsidR="00B62540">
              <w:rPr>
                <w:i/>
              </w:rPr>
              <w:t>.</w:t>
            </w:r>
            <w:r w:rsidR="007039BA">
              <w:rPr>
                <w:i/>
              </w:rPr>
              <w:t>lp</w:t>
            </w:r>
            <w:r w:rsidR="00F10FE6">
              <w:rPr>
                <w:i/>
              </w:rPr>
              <w:t>.</w:t>
            </w:r>
            <w:r w:rsidR="007039BA">
              <w:rPr>
                <w:i/>
              </w:rPr>
              <w:t>)</w:t>
            </w:r>
          </w:p>
          <w:p w14:paraId="1906F85B" w14:textId="77777777" w:rsidR="00BA252D" w:rsidRDefault="00BA252D" w:rsidP="00043E97">
            <w:pPr>
              <w:jc w:val="both"/>
              <w:rPr>
                <w:i/>
              </w:rPr>
            </w:pPr>
          </w:p>
          <w:p w14:paraId="7D9AD5EB" w14:textId="77777777" w:rsidR="00493E00" w:rsidRPr="00493E00" w:rsidRDefault="00493E00" w:rsidP="00493E00">
            <w:pPr>
              <w:jc w:val="both"/>
              <w:rPr>
                <w:i/>
              </w:rPr>
            </w:pPr>
            <w:r w:rsidRPr="00493E00">
              <w:rPr>
                <w:i/>
              </w:rPr>
              <w:t>Likumprojekts papildināts ar</w:t>
            </w:r>
          </w:p>
          <w:p w14:paraId="380D8D56" w14:textId="77777777" w:rsidR="00493E00" w:rsidRPr="00493E00" w:rsidRDefault="00493E00" w:rsidP="00493E00">
            <w:pPr>
              <w:jc w:val="both"/>
              <w:rPr>
                <w:i/>
              </w:rPr>
            </w:pPr>
            <w:r w:rsidRPr="00493E00">
              <w:rPr>
                <w:i/>
              </w:rPr>
              <w:t xml:space="preserve">3.panta astoto daļu: </w:t>
            </w:r>
          </w:p>
          <w:p w14:paraId="7993B38F" w14:textId="7851AD6B" w:rsidR="00493E00" w:rsidRDefault="00406FB7" w:rsidP="00493E00">
            <w:pPr>
              <w:jc w:val="both"/>
              <w:rPr>
                <w:i/>
              </w:rPr>
            </w:pPr>
            <w:r w:rsidRPr="00406FB7">
              <w:rPr>
                <w:i/>
              </w:rPr>
              <w:t>(8) Ministru kabinets nosaka kārtību, kādā pamatdarbību informācijas sistēmās arhivē pastāvīgi un uz laiku glabājamos e-lietas datus.</w:t>
            </w:r>
          </w:p>
          <w:p w14:paraId="7076CEF7" w14:textId="77777777" w:rsidR="004856E8" w:rsidRPr="00493E00" w:rsidRDefault="004856E8" w:rsidP="00493E00">
            <w:pPr>
              <w:jc w:val="both"/>
              <w:rPr>
                <w:i/>
              </w:rPr>
            </w:pPr>
          </w:p>
          <w:p w14:paraId="325C79F3" w14:textId="77777777" w:rsidR="00493E00" w:rsidRPr="00493E00" w:rsidRDefault="00493E00" w:rsidP="00493E00">
            <w:pPr>
              <w:jc w:val="both"/>
              <w:rPr>
                <w:i/>
              </w:rPr>
            </w:pPr>
            <w:r w:rsidRPr="00493E00">
              <w:rPr>
                <w:i/>
              </w:rPr>
              <w:t>Likumprojekts papildināts ar pārejas noteikumu 3.punktu:</w:t>
            </w:r>
          </w:p>
          <w:p w14:paraId="5FA0AC5E" w14:textId="0B26C192" w:rsidR="00493E00" w:rsidRDefault="00493E00" w:rsidP="00493E00">
            <w:pPr>
              <w:jc w:val="both"/>
              <w:rPr>
                <w:i/>
              </w:rPr>
            </w:pPr>
            <w:r w:rsidRPr="00493E00">
              <w:rPr>
                <w:i/>
              </w:rPr>
              <w:t>3</w:t>
            </w:r>
            <w:r w:rsidR="00F9762C" w:rsidRPr="00493E00">
              <w:rPr>
                <w:i/>
              </w:rPr>
              <w:t>.</w:t>
            </w:r>
            <w:r w:rsidR="00F9762C">
              <w:rPr>
                <w:i/>
              </w:rPr>
              <w:t> </w:t>
            </w:r>
            <w:r w:rsidR="00B45857" w:rsidRPr="00B45857">
              <w:rPr>
                <w:i/>
              </w:rPr>
              <w:t>Ministru kabinets līdz 2022.</w:t>
            </w:r>
            <w:r w:rsidR="00B45857">
              <w:rPr>
                <w:i/>
              </w:rPr>
              <w:t> </w:t>
            </w:r>
            <w:r w:rsidR="00B45857" w:rsidRPr="00B45857">
              <w:rPr>
                <w:i/>
              </w:rPr>
              <w:t>gada 30.</w:t>
            </w:r>
            <w:r w:rsidR="00B45857">
              <w:rPr>
                <w:i/>
              </w:rPr>
              <w:t> </w:t>
            </w:r>
            <w:r w:rsidR="00B45857" w:rsidRPr="00B45857">
              <w:rPr>
                <w:i/>
              </w:rPr>
              <w:t>novembrim izdod šā likuma 3.</w:t>
            </w:r>
            <w:r w:rsidR="00B45857">
              <w:rPr>
                <w:i/>
              </w:rPr>
              <w:t> </w:t>
            </w:r>
            <w:r w:rsidR="00B45857" w:rsidRPr="00B45857">
              <w:rPr>
                <w:i/>
              </w:rPr>
              <w:t xml:space="preserve">panta astotajā </w:t>
            </w:r>
            <w:r w:rsidR="00B45857" w:rsidRPr="00B45857">
              <w:rPr>
                <w:i/>
              </w:rPr>
              <w:lastRenderedPageBreak/>
              <w:t>daļā minētos noteikumus. Līdz 2022.</w:t>
            </w:r>
            <w:r w:rsidR="001E33B1">
              <w:rPr>
                <w:i/>
              </w:rPr>
              <w:t> </w:t>
            </w:r>
            <w:r w:rsidR="00B45857" w:rsidRPr="00B45857">
              <w:rPr>
                <w:i/>
              </w:rPr>
              <w:t>gada 30.</w:t>
            </w:r>
            <w:r w:rsidR="001E33B1">
              <w:rPr>
                <w:i/>
              </w:rPr>
              <w:t> </w:t>
            </w:r>
            <w:r w:rsidR="00B45857" w:rsidRPr="00B45857">
              <w:rPr>
                <w:i/>
              </w:rPr>
              <w:t>novembrim procesos elektroniskā vidē radītos e-lietas datus pamatdarbības informācijas sistēmās arhivē saskaņā ar šiem Ministru kabineta noteikumiem pēc to spēkā stāšanās.</w:t>
            </w:r>
          </w:p>
          <w:p w14:paraId="68DCAE11" w14:textId="77777777" w:rsidR="001E33B1" w:rsidRPr="00493E00" w:rsidRDefault="001E33B1" w:rsidP="00493E00">
            <w:pPr>
              <w:jc w:val="both"/>
              <w:rPr>
                <w:i/>
              </w:rPr>
            </w:pPr>
          </w:p>
          <w:p w14:paraId="3201743B" w14:textId="4163F562" w:rsidR="00493E00" w:rsidRDefault="00493E00" w:rsidP="00493E00">
            <w:pPr>
              <w:jc w:val="both"/>
              <w:rPr>
                <w:i/>
              </w:rPr>
            </w:pPr>
            <w:r w:rsidRPr="00493E00">
              <w:rPr>
                <w:i/>
              </w:rPr>
              <w:t>Papildināts anotācijas I</w:t>
            </w:r>
            <w:r w:rsidR="00F9762C">
              <w:rPr>
                <w:i/>
              </w:rPr>
              <w:t> </w:t>
            </w:r>
            <w:r w:rsidRPr="00493E00">
              <w:rPr>
                <w:i/>
              </w:rPr>
              <w:t>sadaļas 2.punkts</w:t>
            </w:r>
          </w:p>
          <w:p w14:paraId="078B7EDB" w14:textId="01C689FA" w:rsidR="003A0651" w:rsidRPr="00493E00" w:rsidRDefault="003A0651" w:rsidP="00493E00">
            <w:pPr>
              <w:jc w:val="both"/>
              <w:rPr>
                <w:i/>
              </w:rPr>
            </w:pPr>
            <w:r w:rsidRPr="003A0651">
              <w:rPr>
                <w:i/>
              </w:rPr>
              <w:t xml:space="preserve">Lai e-lieta funkcionētu un katrā pamatdarbības informācijas sistēmā radītos vai ievietotos e-lietas datus (tas ir, elektroniski radīti dati vai dokumenti vai elektroniskā formā pārvērsti papīra formas </w:t>
            </w:r>
            <w:r w:rsidRPr="003A0651">
              <w:rPr>
                <w:i/>
              </w:rPr>
              <w:lastRenderedPageBreak/>
              <w:t xml:space="preserve">dokumenti) būtu iespēja izmantot citai procesā iesaistītajai valsts un pašvaldības iestādei savu iestādes funkciju nodrošināšanai vai personai, tos kopīgojot izmantošanai elektronisko lietu katalogā, nepieciešams noteikt vienotus šo datu glabāšanas termiņus pamatdarbības informācijas sistēmās, tādejādi nodrošinot, ka pamatdarbības informācijas sistēmās e-lietas dati tiks glabāti atbilstoši noteiktajiem vienotajiem glabāšanas termiņiem. Tas ļaus izvairīties no situācijām, kad </w:t>
            </w:r>
            <w:r w:rsidRPr="003A0651">
              <w:rPr>
                <w:i/>
              </w:rPr>
              <w:lastRenderedPageBreak/>
              <w:t xml:space="preserve">vienā pamatdarbības informācijas sistēmā tiktu izdzēsti dati ātrāk kā beidzas to izmantošanas nepieciešamība citā pamatdarbības informācijas sistēmā, tādēļ tiek paredzēts noteikt likumprojektā deleģējumu Ministru kabinetam izdot noteikumus, kuros tiktu regulēts horizontāli jautājums par e-lietas pamatdarbības informācijas sistēmās esošo e-lietas datu, kas glabājami pastāvīgi vai uz laiku, arhivēšanu pamatdarbības informācijas sistēmu ietvaros, proti, noteikt vienotu e-lietas </w:t>
            </w:r>
            <w:r w:rsidRPr="003A0651">
              <w:rPr>
                <w:i/>
              </w:rPr>
              <w:lastRenderedPageBreak/>
              <w:t>datu arhivēšanas kārtību pamatdarbības informācijas sistēmās, nosakot nosacījumus un brīdi, līdz kuram tiks arhivēti pastāvīgi un uz laiku glabājamie e-lietas dati katrā pamatdarbības informācijas sistēmā atbilstoši termiņam, kāds būs noteikts Ministru kabineta noteikumos. Vienlaikus Ministru kabinets noteiks kārtību, kādā tiks nodrošināta e-lietas datu pieejamība valsts un pašvaldības iestādei vai personai. Notekot glabāšanas termiņam</w:t>
            </w:r>
            <w:r w:rsidR="00231BAE">
              <w:rPr>
                <w:i/>
              </w:rPr>
              <w:t>,</w:t>
            </w:r>
            <w:r w:rsidRPr="003A0651">
              <w:rPr>
                <w:i/>
              </w:rPr>
              <w:t xml:space="preserve"> lietu un dokumentu atlasi glabāšanai un iznīcināšanai </w:t>
            </w:r>
            <w:r w:rsidRPr="003A0651">
              <w:rPr>
                <w:i/>
              </w:rPr>
              <w:lastRenderedPageBreak/>
              <w:t>reglamentēs normatīvie akti par lietu un dokumentu uzglabāšanu un sagatavošanu iznīcināšanai vai nodošanai glabāšanai arhīv</w:t>
            </w:r>
            <w:r w:rsidR="00231BAE">
              <w:rPr>
                <w:i/>
              </w:rPr>
              <w:t>ā</w:t>
            </w:r>
            <w:r w:rsidRPr="003A0651">
              <w:rPr>
                <w:i/>
              </w:rPr>
              <w:t xml:space="preserve">. Šos Ministru kabineta noteikumus saskaņā ar pārejas noteikumu 3.punktu ir paredzēts izstrādāt līdz 2022.gada 30.novembrim. Attiecībā uz e-lietas datiem (tostarp, laika periodā no 2021.gada 1.decembra līdz 2022.gada 30.novembrim pārvērstos papīra formas dokumentus), kas radīti e-lietas ietvaros, tiks piemērota šī jaunā Ministru kabineta noteiktā </w:t>
            </w:r>
            <w:r w:rsidRPr="003A0651">
              <w:rPr>
                <w:i/>
              </w:rPr>
              <w:lastRenderedPageBreak/>
              <w:t xml:space="preserve">arhivēšanas kārtība pēc tās spēkā stāšanās. Ņemot vērā, ka saskaņā ar procesu normatīvajos aktos noteiktajiem lietas materiālu un procesuālo dokumentu glabāšanas termiņiem kopš e-lietas darbības uzsākšanas, 2021.gada 1.decembra, nebūtu jāiestājas nepieciešamībai arhivēt pamatdarbības informācijas sistēmās glabātos un ar elektronisko lietu kataloga starpniecību nodotos e-lietas datus vai arī šāds e-lietas datu apjoms būtu minimāls (piemēram, gadījums, kas noteikts Sodu </w:t>
            </w:r>
            <w:r w:rsidRPr="003A0651">
              <w:rPr>
                <w:i/>
              </w:rPr>
              <w:lastRenderedPageBreak/>
              <w:t>reģistra likuma 28.pantā, kur paredzēts, ka administratīvā pārkāpuma procesa ietvaros sagatavotos un lejupielādētos dokumentus APAS glabā vienu gadu no brīža, kad saņemtas ziņas par administratīvi sodītās vai pie administratīvās atbildības saucamās personas nāvi), tad atsevišķa kārtība laika periodam no 2021. gada 1. decembra līdz 2022. gada 30. novembrim netiks noteikta.</w:t>
            </w:r>
          </w:p>
          <w:p w14:paraId="0AB09F7F" w14:textId="3A3619BC" w:rsidR="00493E00" w:rsidRPr="00493E00" w:rsidRDefault="00493E00" w:rsidP="00493E00">
            <w:pPr>
              <w:jc w:val="both"/>
              <w:rPr>
                <w:i/>
              </w:rPr>
            </w:pPr>
            <w:r w:rsidRPr="00493E00">
              <w:rPr>
                <w:i/>
              </w:rPr>
              <w:t>(Anotācijas 8.lp</w:t>
            </w:r>
            <w:r w:rsidR="00F10FE6">
              <w:rPr>
                <w:i/>
              </w:rPr>
              <w:t>.</w:t>
            </w:r>
            <w:r w:rsidRPr="00493E00">
              <w:rPr>
                <w:i/>
              </w:rPr>
              <w:t>)</w:t>
            </w:r>
          </w:p>
          <w:p w14:paraId="34E375EC" w14:textId="77777777" w:rsidR="00493E00" w:rsidRPr="00493E00" w:rsidRDefault="00493E00" w:rsidP="00493E00">
            <w:pPr>
              <w:jc w:val="both"/>
              <w:rPr>
                <w:i/>
              </w:rPr>
            </w:pPr>
          </w:p>
          <w:p w14:paraId="152FADB6" w14:textId="4947DDD9" w:rsidR="00493E00" w:rsidRPr="00493E00" w:rsidRDefault="00493E00" w:rsidP="00493E00">
            <w:pPr>
              <w:jc w:val="both"/>
              <w:rPr>
                <w:i/>
              </w:rPr>
            </w:pPr>
            <w:r w:rsidRPr="00493E00">
              <w:rPr>
                <w:i/>
              </w:rPr>
              <w:t xml:space="preserve">Precizēts anotācijas </w:t>
            </w:r>
            <w:r w:rsidR="00F9762C" w:rsidRPr="00493E00">
              <w:rPr>
                <w:i/>
              </w:rPr>
              <w:t>IV</w:t>
            </w:r>
            <w:r w:rsidR="00F9762C">
              <w:rPr>
                <w:i/>
              </w:rPr>
              <w:t> </w:t>
            </w:r>
            <w:r w:rsidRPr="00493E00">
              <w:rPr>
                <w:i/>
              </w:rPr>
              <w:t>sadaļas 1.punkts</w:t>
            </w:r>
          </w:p>
          <w:p w14:paraId="5502171E" w14:textId="3B72756E" w:rsidR="00493E00" w:rsidRPr="00A05E5C" w:rsidRDefault="00493E00" w:rsidP="00043E97">
            <w:pPr>
              <w:jc w:val="both"/>
              <w:rPr>
                <w:i/>
              </w:rPr>
            </w:pPr>
          </w:p>
        </w:tc>
      </w:tr>
      <w:tr w:rsidR="00764C31" w:rsidRPr="00A2781C" w14:paraId="0247FFD4" w14:textId="77777777" w:rsidTr="00B60A06">
        <w:tc>
          <w:tcPr>
            <w:tcW w:w="708" w:type="dxa"/>
            <w:tcBorders>
              <w:top w:val="single" w:sz="6" w:space="0" w:color="000000"/>
              <w:left w:val="single" w:sz="6" w:space="0" w:color="000000"/>
              <w:bottom w:val="single" w:sz="6" w:space="0" w:color="000000"/>
              <w:right w:val="single" w:sz="6" w:space="0" w:color="000000"/>
            </w:tcBorders>
          </w:tcPr>
          <w:p w14:paraId="77757C33" w14:textId="77777777" w:rsidR="00764C31" w:rsidRPr="00E73979" w:rsidRDefault="00A2781C" w:rsidP="008A252D">
            <w:pPr>
              <w:pStyle w:val="naisc"/>
              <w:spacing w:before="0" w:after="0"/>
            </w:pPr>
            <w:r w:rsidRPr="00E73979">
              <w:lastRenderedPageBreak/>
              <w:t>7</w:t>
            </w:r>
            <w:r w:rsidR="00764C31" w:rsidRPr="00E73979">
              <w:t>.</w:t>
            </w:r>
          </w:p>
        </w:tc>
        <w:tc>
          <w:tcPr>
            <w:tcW w:w="3086" w:type="dxa"/>
            <w:gridSpan w:val="2"/>
            <w:tcBorders>
              <w:top w:val="single" w:sz="6" w:space="0" w:color="000000"/>
              <w:left w:val="single" w:sz="6" w:space="0" w:color="000000"/>
              <w:bottom w:val="single" w:sz="6" w:space="0" w:color="000000"/>
              <w:right w:val="single" w:sz="6" w:space="0" w:color="000000"/>
            </w:tcBorders>
          </w:tcPr>
          <w:p w14:paraId="712A9A79" w14:textId="77777777" w:rsidR="00764C31" w:rsidRPr="00764C31" w:rsidRDefault="00764C31" w:rsidP="00043E97">
            <w:pPr>
              <w:pStyle w:val="naisc"/>
              <w:tabs>
                <w:tab w:val="left" w:pos="1965"/>
              </w:tabs>
              <w:spacing w:before="0" w:after="0"/>
              <w:jc w:val="left"/>
            </w:pPr>
            <w:r w:rsidRPr="00764C31">
              <w:t>Anotācijas I sadaļas 2.punkts</w:t>
            </w:r>
          </w:p>
        </w:tc>
        <w:tc>
          <w:tcPr>
            <w:tcW w:w="4630" w:type="dxa"/>
            <w:tcBorders>
              <w:top w:val="single" w:sz="6" w:space="0" w:color="000000"/>
              <w:left w:val="single" w:sz="6" w:space="0" w:color="000000"/>
              <w:bottom w:val="single" w:sz="6" w:space="0" w:color="000000"/>
              <w:right w:val="single" w:sz="6" w:space="0" w:color="000000"/>
            </w:tcBorders>
          </w:tcPr>
          <w:p w14:paraId="0A750E2B" w14:textId="77777777" w:rsidR="00764C31" w:rsidRPr="00764C31" w:rsidRDefault="00764C31" w:rsidP="00043E97">
            <w:pPr>
              <w:pStyle w:val="naisc"/>
              <w:spacing w:before="0" w:after="0"/>
              <w:jc w:val="both"/>
              <w:rPr>
                <w:sz w:val="20"/>
                <w:szCs w:val="20"/>
              </w:rPr>
            </w:pPr>
            <w:r w:rsidRPr="00764C31">
              <w:rPr>
                <w:b/>
              </w:rPr>
              <w:t>Vides aizsardzības un reģionālās attīstības ministrijas 27.05.2021. atzinums Nr.</w:t>
            </w:r>
            <w:r w:rsidRPr="00764C31">
              <w:rPr>
                <w:rStyle w:val="normaltextrun"/>
                <w:b/>
                <w:noProof/>
                <w:color w:val="000000"/>
                <w:szCs w:val="16"/>
              </w:rPr>
              <w:t>1-15/5089</w:t>
            </w:r>
            <w:r w:rsidRPr="00764C31">
              <w:rPr>
                <w:sz w:val="32"/>
                <w:szCs w:val="20"/>
              </w:rPr>
              <w:t xml:space="preserve"> </w:t>
            </w:r>
            <w:r w:rsidRPr="00764C31">
              <w:rPr>
                <w:b/>
                <w:szCs w:val="20"/>
              </w:rPr>
              <w:t>iebildums:</w:t>
            </w:r>
          </w:p>
          <w:p w14:paraId="47AD44FD" w14:textId="77777777" w:rsidR="00764C31" w:rsidRPr="00764C31" w:rsidRDefault="00764C31" w:rsidP="00E73979">
            <w:pPr>
              <w:pStyle w:val="naisc"/>
              <w:spacing w:before="0" w:after="0"/>
              <w:ind w:firstLine="317"/>
              <w:jc w:val="both"/>
              <w:rPr>
                <w:szCs w:val="20"/>
              </w:rPr>
            </w:pPr>
            <w:r w:rsidRPr="00764C31">
              <w:rPr>
                <w:szCs w:val="20"/>
              </w:rPr>
              <w:t>Anotācijas 10 lpp. norādīts, ka, lai personai E-lietas portāls būtu ērti lietojams, E-lietas portālā tiks piedāvātas jau gatavas veidlapas, piemēram, prasības pieteikuma veidlapa. Tāpat anotācijā minēts, ka E-lietas portālā būs pieejami vairāki e-pakalpojumi, piemēram, būs pieejamas elektroniskās veidlapas, tādejādi atvieglojot nepieciešamo dokumentu iesniegšanu.</w:t>
            </w:r>
          </w:p>
          <w:p w14:paraId="5D3C6EAE" w14:textId="77777777" w:rsidR="00764C31" w:rsidRPr="00764C31" w:rsidRDefault="00764C31" w:rsidP="00E73979">
            <w:pPr>
              <w:pStyle w:val="naisc"/>
              <w:spacing w:before="0" w:after="0"/>
              <w:ind w:firstLine="317"/>
              <w:jc w:val="both"/>
              <w:rPr>
                <w:szCs w:val="20"/>
              </w:rPr>
            </w:pPr>
            <w:r w:rsidRPr="00764C31">
              <w:rPr>
                <w:szCs w:val="20"/>
              </w:rPr>
              <w:t>Lūdzam skaidrot, vai prasības pieteikumu un e-pakalpojumu saņemšanai nepieciešamo pieteikumu būs iespējams iesniegt bez droša elektroniska paraksta un kā šādā gadījumā tiks nodrošināta dokumenta integritāte, turpmāka izmantošana personas tiesību aizstāvībai, kā arī arhivēšana.</w:t>
            </w:r>
          </w:p>
          <w:p w14:paraId="726F0211" w14:textId="77777777" w:rsidR="00764C31" w:rsidRPr="00764C31" w:rsidRDefault="00764C31" w:rsidP="00E73979">
            <w:pPr>
              <w:pStyle w:val="naisc"/>
              <w:spacing w:before="0" w:after="0"/>
              <w:ind w:firstLine="317"/>
              <w:jc w:val="both"/>
              <w:rPr>
                <w:szCs w:val="20"/>
              </w:rPr>
            </w:pPr>
          </w:p>
          <w:p w14:paraId="27AF45DB" w14:textId="77777777" w:rsidR="00764C31" w:rsidRPr="00764C31" w:rsidRDefault="00764C31" w:rsidP="00E73979">
            <w:pPr>
              <w:pStyle w:val="naisc"/>
              <w:spacing w:before="0" w:after="0"/>
              <w:ind w:firstLine="317"/>
              <w:jc w:val="both"/>
              <w:rPr>
                <w:szCs w:val="20"/>
              </w:rPr>
            </w:pPr>
            <w:r w:rsidRPr="00764C31">
              <w:rPr>
                <w:szCs w:val="20"/>
              </w:rPr>
              <w:t xml:space="preserve">Lūdzam novērst pretrunu starp likumprojekta “Pārejas noteikumi” 4.apakšpunkta regulējumu, kur regulēta veidoto dokumentu parakstīšana </w:t>
            </w:r>
            <w:r w:rsidRPr="007A3FC9">
              <w:rPr>
                <w:szCs w:val="20"/>
                <w:u w:val="single"/>
              </w:rPr>
              <w:t>pamatdarbības informācijas sistēmā</w:t>
            </w:r>
            <w:r w:rsidRPr="00764C31">
              <w:rPr>
                <w:szCs w:val="20"/>
              </w:rPr>
              <w:t xml:space="preserve"> un atsauci anotācijas 12.lpp. pēdējā rindkopā, kur norādīts, ka prasības par dokumenta parakstīšanu vai apliecinājuma veikšanu ir izpildītas, ja dokumenti vai apliecinājumi izveidoti </w:t>
            </w:r>
            <w:r w:rsidRPr="007A3FC9">
              <w:rPr>
                <w:szCs w:val="20"/>
                <w:u w:val="single"/>
              </w:rPr>
              <w:t>e-lietas koplietošanas risinājumu platformā</w:t>
            </w:r>
            <w:r w:rsidRPr="00764C31">
              <w:rPr>
                <w:szCs w:val="20"/>
              </w:rPr>
              <w:t xml:space="preserve"> un parakstīti ar elektronisko parakstu Regulas Nr. 910/2014 3.panta </w:t>
            </w:r>
            <w:r w:rsidRPr="00764C31">
              <w:rPr>
                <w:szCs w:val="20"/>
              </w:rPr>
              <w:lastRenderedPageBreak/>
              <w:t xml:space="preserve">10.punkta izpratnē, t.i. parakstot to bez kvalificēta elektroniskā paraksta. </w:t>
            </w:r>
          </w:p>
          <w:p w14:paraId="0A17A9D2" w14:textId="77777777" w:rsidR="00764C31" w:rsidRPr="00764C31" w:rsidRDefault="00764C31" w:rsidP="00E73979">
            <w:pPr>
              <w:pStyle w:val="naisc"/>
              <w:spacing w:before="0" w:after="0"/>
              <w:ind w:firstLine="317"/>
              <w:jc w:val="both"/>
              <w:rPr>
                <w:szCs w:val="20"/>
              </w:rPr>
            </w:pPr>
          </w:p>
          <w:p w14:paraId="48DA86CD" w14:textId="77777777" w:rsidR="00764C31" w:rsidRPr="00764C31" w:rsidRDefault="00764C31" w:rsidP="00E73979">
            <w:pPr>
              <w:pStyle w:val="naisc"/>
              <w:spacing w:before="0" w:after="0"/>
              <w:ind w:firstLine="317"/>
              <w:jc w:val="both"/>
              <w:rPr>
                <w:sz w:val="20"/>
                <w:szCs w:val="20"/>
              </w:rPr>
            </w:pPr>
            <w:r w:rsidRPr="00764C31">
              <w:rPr>
                <w:szCs w:val="20"/>
              </w:rPr>
              <w:t>Papildus lūdzam anotācijā skaidrot, vai likumprojekta pārejas noteikumu 4.apakšpunkts attiecas uz jebkuru pamatdarbības informācijas sistēmā vai E-lietas koplietošanas risinājumu platformā esošu dokumentu, vai arī tik</w:t>
            </w:r>
            <w:r w:rsidR="003916E9">
              <w:rPr>
                <w:szCs w:val="20"/>
              </w:rPr>
              <w:t>s</w:t>
            </w:r>
            <w:r w:rsidRPr="00764C31">
              <w:rPr>
                <w:szCs w:val="20"/>
              </w:rPr>
              <w:t xml:space="preserve"> paredzēti izņēmumi, piemēram, attiecībā uz tiesu gala nolēmumiem, prasības pieteikumiem, personu iesniegumiem u.c. dokumentiem</w:t>
            </w:r>
            <w:r w:rsidRPr="00764C31">
              <w:rPr>
                <w:sz w:val="20"/>
                <w:szCs w:val="20"/>
              </w:rPr>
              <w:t>.</w:t>
            </w:r>
          </w:p>
        </w:tc>
        <w:tc>
          <w:tcPr>
            <w:tcW w:w="4111" w:type="dxa"/>
            <w:gridSpan w:val="2"/>
            <w:tcBorders>
              <w:top w:val="single" w:sz="6" w:space="0" w:color="000000"/>
              <w:left w:val="single" w:sz="6" w:space="0" w:color="000000"/>
              <w:bottom w:val="single" w:sz="6" w:space="0" w:color="000000"/>
              <w:right w:val="single" w:sz="6" w:space="0" w:color="000000"/>
            </w:tcBorders>
          </w:tcPr>
          <w:p w14:paraId="02723214" w14:textId="77777777" w:rsidR="00764C31" w:rsidRPr="00890943" w:rsidRDefault="00A05E5C" w:rsidP="008A252D">
            <w:pPr>
              <w:pStyle w:val="naisc"/>
              <w:spacing w:before="0" w:after="0"/>
              <w:ind w:firstLine="720"/>
              <w:rPr>
                <w:b/>
              </w:rPr>
            </w:pPr>
            <w:r w:rsidRPr="00890943">
              <w:rPr>
                <w:b/>
              </w:rPr>
              <w:lastRenderedPageBreak/>
              <w:t>Ņemts vērā</w:t>
            </w:r>
          </w:p>
        </w:tc>
        <w:tc>
          <w:tcPr>
            <w:tcW w:w="2126" w:type="dxa"/>
            <w:tcBorders>
              <w:top w:val="single" w:sz="4" w:space="0" w:color="auto"/>
              <w:left w:val="single" w:sz="4" w:space="0" w:color="auto"/>
              <w:bottom w:val="single" w:sz="4" w:space="0" w:color="auto"/>
            </w:tcBorders>
          </w:tcPr>
          <w:p w14:paraId="71F7E74E" w14:textId="77777777" w:rsidR="00764C31" w:rsidRDefault="00A05E5C" w:rsidP="00043E97">
            <w:pPr>
              <w:jc w:val="center"/>
            </w:pPr>
            <w:r>
              <w:t>Precizēt</w:t>
            </w:r>
            <w:r w:rsidR="00043E97">
              <w:t xml:space="preserve">s </w:t>
            </w:r>
            <w:r>
              <w:t>anotācijas I sadaļas 2.punkts</w:t>
            </w:r>
          </w:p>
          <w:p w14:paraId="4E718476" w14:textId="48861897" w:rsidR="00A05E5C" w:rsidRDefault="00A05E5C" w:rsidP="00043E97">
            <w:pPr>
              <w:jc w:val="both"/>
              <w:rPr>
                <w:i/>
              </w:rPr>
            </w:pPr>
            <w:r w:rsidRPr="007A3FC9">
              <w:rPr>
                <w:i/>
                <w:u w:val="single"/>
              </w:rPr>
              <w:t xml:space="preserve">Saskaņā ar procesu normatīvajiem aktiem personām vēl aizvien tiek saglabāta iespēja dokumentus iesniegt parakstītus ar drošu elektronisko parakstu vai pašrocīgu parakstu, taču sākot funkcionēt e-lietas portālam, personai tiks piedāvāta alternatīva </w:t>
            </w:r>
            <w:r w:rsidR="007A3FC9" w:rsidRPr="007A3FC9">
              <w:rPr>
                <w:i/>
                <w:u w:val="single"/>
              </w:rPr>
              <w:t>iespēja</w:t>
            </w:r>
            <w:r w:rsidR="007A3FC9">
              <w:rPr>
                <w:i/>
                <w:u w:val="single"/>
              </w:rPr>
              <w:t> </w:t>
            </w:r>
            <w:r w:rsidRPr="007A3FC9">
              <w:rPr>
                <w:i/>
                <w:u w:val="single"/>
              </w:rPr>
              <w:t>– e-lietas portāla lietotājam būs pieejams elektroniskais paraksts Regula</w:t>
            </w:r>
            <w:r w:rsidR="004C1993">
              <w:rPr>
                <w:i/>
                <w:u w:val="single"/>
              </w:rPr>
              <w:t>s</w:t>
            </w:r>
            <w:r w:rsidRPr="007A3FC9">
              <w:rPr>
                <w:i/>
                <w:u w:val="single"/>
              </w:rPr>
              <w:t xml:space="preserve"> Nr.</w:t>
            </w:r>
            <w:r w:rsidR="004651A3">
              <w:rPr>
                <w:i/>
                <w:u w:val="single"/>
              </w:rPr>
              <w:t> </w:t>
            </w:r>
            <w:r w:rsidRPr="007A3FC9">
              <w:rPr>
                <w:i/>
                <w:u w:val="single"/>
              </w:rPr>
              <w:t>910/2014 3.</w:t>
            </w:r>
            <w:r w:rsidR="004651A3">
              <w:rPr>
                <w:i/>
                <w:u w:val="single"/>
              </w:rPr>
              <w:t> </w:t>
            </w:r>
            <w:r w:rsidRPr="007A3FC9">
              <w:rPr>
                <w:i/>
                <w:u w:val="single"/>
              </w:rPr>
              <w:t>panta 10.</w:t>
            </w:r>
            <w:r w:rsidR="004651A3">
              <w:rPr>
                <w:i/>
                <w:u w:val="single"/>
              </w:rPr>
              <w:t> </w:t>
            </w:r>
            <w:r w:rsidRPr="007A3FC9">
              <w:rPr>
                <w:i/>
                <w:u w:val="single"/>
              </w:rPr>
              <w:t xml:space="preserve">punkta izpratnē. Personai tiek nodrošināta iespēja e-lietas portālā izvēlēties universālu iesnieguma veidlapu vai </w:t>
            </w:r>
            <w:r w:rsidRPr="007A3FC9">
              <w:rPr>
                <w:i/>
                <w:u w:val="single"/>
              </w:rPr>
              <w:lastRenderedPageBreak/>
              <w:t xml:space="preserve">speciālu jau e-lietas </w:t>
            </w:r>
            <w:r w:rsidR="002A38CB" w:rsidRPr="007A3FC9">
              <w:rPr>
                <w:i/>
                <w:u w:val="single"/>
              </w:rPr>
              <w:t>portāl</w:t>
            </w:r>
            <w:r w:rsidR="002A38CB">
              <w:rPr>
                <w:i/>
                <w:u w:val="single"/>
              </w:rPr>
              <w:t xml:space="preserve">ā </w:t>
            </w:r>
            <w:r w:rsidRPr="007A3FC9">
              <w:rPr>
                <w:i/>
                <w:u w:val="single"/>
              </w:rPr>
              <w:t>piedāvātu veidlapu (piemēram, prasības pieteikums, prasība par uzturlīdzekļu piedziņu u.c.), kurai var pievienot dokumentus jeb datnes. Iesniegums ar pievienotajām datnēm pēc</w:t>
            </w:r>
            <w:r w:rsidR="00D00718">
              <w:rPr>
                <w:i/>
                <w:u w:val="single"/>
              </w:rPr>
              <w:t xml:space="preserve"> </w:t>
            </w:r>
            <w:r w:rsidR="00D00718" w:rsidRPr="00DF79B3">
              <w:rPr>
                <w:i/>
                <w:color w:val="000000"/>
                <w:u w:val="single"/>
              </w:rPr>
              <w:t>tehnoloģiskas</w:t>
            </w:r>
            <w:r w:rsidRPr="00DF79B3">
              <w:rPr>
                <w:i/>
                <w:u w:val="single"/>
              </w:rPr>
              <w:t xml:space="preserve"> </w:t>
            </w:r>
            <w:r w:rsidRPr="007A3FC9">
              <w:rPr>
                <w:i/>
                <w:u w:val="single"/>
              </w:rPr>
              <w:t>parakstīšanas automātiski tiks nosūtīts uz e</w:t>
            </w:r>
            <w:r w:rsidR="004D54CA">
              <w:rPr>
                <w:i/>
                <w:u w:val="single"/>
              </w:rPr>
              <w:t>-</w:t>
            </w:r>
            <w:r w:rsidRPr="007A3FC9">
              <w:rPr>
                <w:i/>
                <w:u w:val="single"/>
              </w:rPr>
              <w:t>lietas koplietošanas risinājumu platformu. E-lietas portālā atsevišķi nebūs integrēta iespēja parakstīt dokumentus ar drošu elektronisko parakstu</w:t>
            </w:r>
            <w:r w:rsidR="00DF79B3">
              <w:rPr>
                <w:i/>
                <w:u w:val="single"/>
              </w:rPr>
              <w:t>, b</w:t>
            </w:r>
            <w:r w:rsidRPr="007A3FC9">
              <w:rPr>
                <w:i/>
                <w:u w:val="single"/>
              </w:rPr>
              <w:t xml:space="preserve">et būs nodrošināta iespēja E-lietas portālā augšupielādēt ar drošu elektronisko parakstu parakstītus </w:t>
            </w:r>
            <w:r w:rsidRPr="007A3FC9">
              <w:rPr>
                <w:i/>
                <w:u w:val="single"/>
              </w:rPr>
              <w:lastRenderedPageBreak/>
              <w:t>dokumentus. Iespēja</w:t>
            </w:r>
            <w:r w:rsidR="00A9105A" w:rsidRPr="007A3FC9">
              <w:rPr>
                <w:i/>
                <w:u w:val="single"/>
              </w:rPr>
              <w:t xml:space="preserve"> </w:t>
            </w:r>
            <w:r w:rsidR="00A9105A" w:rsidRPr="00B62540">
              <w:rPr>
                <w:i/>
                <w:u w:val="single"/>
              </w:rPr>
              <w:t>dokumentu parakstīt e-portālā bez droša elektroniskā paraksta, izriet no procesa normatīvajos aktos noteiktā</w:t>
            </w:r>
            <w:r w:rsidRPr="00B62540">
              <w:rPr>
                <w:i/>
              </w:rPr>
              <w:t>.</w:t>
            </w:r>
            <w:r w:rsidR="007039BA" w:rsidRPr="00B62540">
              <w:rPr>
                <w:i/>
              </w:rPr>
              <w:t xml:space="preserve"> </w:t>
            </w:r>
            <w:r w:rsidR="007039BA">
              <w:rPr>
                <w:i/>
              </w:rPr>
              <w:t xml:space="preserve">(Anotācijas </w:t>
            </w:r>
            <w:r w:rsidR="004352E3">
              <w:rPr>
                <w:i/>
              </w:rPr>
              <w:t>14</w:t>
            </w:r>
            <w:r w:rsidR="007039BA">
              <w:rPr>
                <w:i/>
              </w:rPr>
              <w:t>.lp</w:t>
            </w:r>
            <w:r w:rsidR="00F10FE6">
              <w:rPr>
                <w:i/>
              </w:rPr>
              <w:t>.</w:t>
            </w:r>
            <w:r w:rsidR="007039BA">
              <w:rPr>
                <w:i/>
              </w:rPr>
              <w:t>)</w:t>
            </w:r>
          </w:p>
          <w:p w14:paraId="73F38DA3" w14:textId="77777777" w:rsidR="00A05E5C" w:rsidRDefault="00A05E5C" w:rsidP="00043E97">
            <w:pPr>
              <w:jc w:val="both"/>
              <w:rPr>
                <w:i/>
              </w:rPr>
            </w:pPr>
          </w:p>
          <w:p w14:paraId="11479348" w14:textId="77777777" w:rsidR="00294AFE" w:rsidRDefault="00A05E5C" w:rsidP="00C74ED5">
            <w:pPr>
              <w:jc w:val="both"/>
              <w:rPr>
                <w:i/>
              </w:rPr>
            </w:pPr>
            <w:r w:rsidRPr="00A05E5C">
              <w:rPr>
                <w:i/>
              </w:rPr>
              <w:t xml:space="preserve">Attiecībā uz e-lietā pamatdarbības informācijas sistēmās veicamajiem apliecinājumiem un parakstiem tiek paredzēts, ka prasības par dokumenta parakstīšanu vai apliecinājuma veikšanu ir izpildītas, ja dokumenti vai apliecinājumi izveidoti </w:t>
            </w:r>
            <w:r w:rsidRPr="00294AFE">
              <w:rPr>
                <w:i/>
                <w:u w:val="single"/>
              </w:rPr>
              <w:t>pamatdarbības informācijas sistēmā</w:t>
            </w:r>
            <w:r w:rsidRPr="00A05E5C">
              <w:rPr>
                <w:i/>
              </w:rPr>
              <w:t xml:space="preserve"> un parakstīti ar </w:t>
            </w:r>
            <w:r w:rsidRPr="00A05E5C">
              <w:rPr>
                <w:i/>
              </w:rPr>
              <w:lastRenderedPageBreak/>
              <w:t>elektronisko parakstu Regulas Nr.</w:t>
            </w:r>
            <w:r w:rsidR="00A2727E">
              <w:rPr>
                <w:i/>
              </w:rPr>
              <w:t> </w:t>
            </w:r>
            <w:r w:rsidRPr="00A05E5C">
              <w:rPr>
                <w:i/>
              </w:rPr>
              <w:t>910/2014 3.</w:t>
            </w:r>
            <w:r w:rsidR="00A2727E">
              <w:rPr>
                <w:i/>
              </w:rPr>
              <w:t> </w:t>
            </w:r>
            <w:r w:rsidRPr="00A05E5C">
              <w:rPr>
                <w:i/>
              </w:rPr>
              <w:t>panta 10.</w:t>
            </w:r>
            <w:r w:rsidR="00A2727E">
              <w:t> </w:t>
            </w:r>
            <w:r w:rsidRPr="00A05E5C">
              <w:rPr>
                <w:i/>
              </w:rPr>
              <w:t xml:space="preserve">punkta izpratnē, t.i. parakstot to bez kvalificēta elektroniskā paraksta. </w:t>
            </w:r>
          </w:p>
          <w:p w14:paraId="01E9E0F7" w14:textId="5B6A23C8" w:rsidR="00294AFE" w:rsidRDefault="00294AFE" w:rsidP="00C74ED5">
            <w:pPr>
              <w:jc w:val="both"/>
              <w:rPr>
                <w:i/>
              </w:rPr>
            </w:pPr>
            <w:r>
              <w:rPr>
                <w:i/>
              </w:rPr>
              <w:t>(Anotācijas 1</w:t>
            </w:r>
            <w:r w:rsidR="00DE55F0">
              <w:rPr>
                <w:i/>
              </w:rPr>
              <w:t>6</w:t>
            </w:r>
            <w:r>
              <w:rPr>
                <w:i/>
              </w:rPr>
              <w:t>.lp</w:t>
            </w:r>
            <w:r w:rsidR="00F10FE6">
              <w:rPr>
                <w:i/>
              </w:rPr>
              <w:t>.</w:t>
            </w:r>
            <w:r>
              <w:rPr>
                <w:i/>
              </w:rPr>
              <w:t>)</w:t>
            </w:r>
          </w:p>
          <w:p w14:paraId="046812DD" w14:textId="77777777" w:rsidR="00294AFE" w:rsidRDefault="00294AFE" w:rsidP="008A0E9B">
            <w:pPr>
              <w:jc w:val="both"/>
              <w:rPr>
                <w:i/>
              </w:rPr>
            </w:pPr>
          </w:p>
          <w:p w14:paraId="5870CF46" w14:textId="0E2A6936" w:rsidR="00A05E5C" w:rsidRDefault="00A2727E" w:rsidP="00E73979">
            <w:pPr>
              <w:jc w:val="both"/>
              <w:rPr>
                <w:i/>
              </w:rPr>
            </w:pPr>
            <w:r w:rsidRPr="00A2727E">
              <w:rPr>
                <w:i/>
                <w:u w:val="single"/>
              </w:rPr>
              <w:t>Pārejas noteikum</w:t>
            </w:r>
            <w:r w:rsidR="00DF0B37">
              <w:rPr>
                <w:i/>
                <w:u w:val="single"/>
              </w:rPr>
              <w:t xml:space="preserve">u </w:t>
            </w:r>
            <w:r w:rsidR="00DF0B37" w:rsidRPr="00DF0B37">
              <w:rPr>
                <w:i/>
                <w:iCs/>
                <w:u w:val="single"/>
                <w:shd w:val="clear" w:color="auto" w:fill="FFFFFF"/>
              </w:rPr>
              <w:t>1.punkta</w:t>
            </w:r>
            <w:r w:rsidRPr="00A2727E">
              <w:rPr>
                <w:i/>
                <w:u w:val="single"/>
              </w:rPr>
              <w:t xml:space="preserve"> 4.apakšpunkts ir attiecināms uz dokumentiem, kas tiek izveidoti pamatdarbības informācijas sistēmā, kurā elektronisko procesu īsteno tiesa administratīvā pārkāpuma lietās, proti, tiesa elektronisko lietu ved tiesu informācijas sistēmā. Piemēram, personas vēl aizvien var iesniegt pašrocīgi </w:t>
            </w:r>
            <w:r w:rsidRPr="00A2727E">
              <w:rPr>
                <w:i/>
                <w:u w:val="single"/>
              </w:rPr>
              <w:lastRenderedPageBreak/>
              <w:t>parakstītu vai ar  drošu elektronisku parakstu parakstītu sūdzību, kā to paredz Administratīvās atbildības likuma 185.pants, taču šī sūdzība tiks pārvērsta par elektronisku dokumentu un tiesu informācijas sistēmā tiks apstiprināta ar elektronisko parakstu Regulas Nr.</w:t>
            </w:r>
            <w:r>
              <w:rPr>
                <w:i/>
                <w:u w:val="single"/>
              </w:rPr>
              <w:t> </w:t>
            </w:r>
            <w:r w:rsidRPr="00A2727E">
              <w:rPr>
                <w:i/>
                <w:u w:val="single"/>
              </w:rPr>
              <w:t>910/2014 3.</w:t>
            </w:r>
            <w:r>
              <w:rPr>
                <w:i/>
                <w:u w:val="single"/>
              </w:rPr>
              <w:t> </w:t>
            </w:r>
            <w:r w:rsidRPr="00A2727E">
              <w:rPr>
                <w:i/>
                <w:u w:val="single"/>
              </w:rPr>
              <w:t>panta 10.</w:t>
            </w:r>
            <w:r>
              <w:rPr>
                <w:i/>
                <w:u w:val="single"/>
              </w:rPr>
              <w:t> </w:t>
            </w:r>
            <w:r w:rsidRPr="00A2727E">
              <w:rPr>
                <w:i/>
                <w:u w:val="single"/>
              </w:rPr>
              <w:t xml:space="preserve">punkta izpratnē. Tāpat norādāms, ka tiesu informācijas sistēmā ir iestrādāta iespēja tiesnesim spriedumu parakstīs ar drošu elektronisko parakstu arī administratīvā pārkāpuma procesa </w:t>
            </w:r>
            <w:r w:rsidRPr="00A2727E">
              <w:rPr>
                <w:i/>
                <w:u w:val="single"/>
              </w:rPr>
              <w:lastRenderedPageBreak/>
              <w:t xml:space="preserve">ietvaros. </w:t>
            </w:r>
            <w:r w:rsidR="007039BA">
              <w:rPr>
                <w:i/>
              </w:rPr>
              <w:t>(Anotācijas 1</w:t>
            </w:r>
            <w:r w:rsidR="00E1684F">
              <w:rPr>
                <w:i/>
              </w:rPr>
              <w:t>6</w:t>
            </w:r>
            <w:r w:rsidR="00455751">
              <w:rPr>
                <w:i/>
              </w:rPr>
              <w:t>.</w:t>
            </w:r>
            <w:r w:rsidR="007039BA">
              <w:rPr>
                <w:i/>
              </w:rPr>
              <w:t>lp</w:t>
            </w:r>
            <w:r w:rsidR="00F10FE6">
              <w:rPr>
                <w:i/>
              </w:rPr>
              <w:t>.</w:t>
            </w:r>
            <w:r w:rsidR="007039BA">
              <w:rPr>
                <w:i/>
              </w:rPr>
              <w:t>)</w:t>
            </w:r>
          </w:p>
          <w:p w14:paraId="27A8656E" w14:textId="48DCC4A5" w:rsidR="00BA252D" w:rsidRPr="00A05E5C" w:rsidRDefault="00BA252D" w:rsidP="00E73979">
            <w:pPr>
              <w:jc w:val="both"/>
              <w:rPr>
                <w:i/>
              </w:rPr>
            </w:pPr>
          </w:p>
        </w:tc>
      </w:tr>
      <w:tr w:rsidR="006F286C" w:rsidRPr="00A2781C" w14:paraId="00D1B380" w14:textId="77777777" w:rsidTr="00B60A06">
        <w:tc>
          <w:tcPr>
            <w:tcW w:w="708" w:type="dxa"/>
            <w:tcBorders>
              <w:top w:val="single" w:sz="6" w:space="0" w:color="000000"/>
              <w:left w:val="single" w:sz="6" w:space="0" w:color="000000"/>
              <w:bottom w:val="single" w:sz="6" w:space="0" w:color="000000"/>
              <w:right w:val="single" w:sz="6" w:space="0" w:color="000000"/>
            </w:tcBorders>
            <w:shd w:val="clear" w:color="auto" w:fill="auto"/>
          </w:tcPr>
          <w:p w14:paraId="1F2E0833" w14:textId="77777777" w:rsidR="006F286C" w:rsidRPr="003F5AA2" w:rsidRDefault="006F286C" w:rsidP="008A252D">
            <w:pPr>
              <w:pStyle w:val="naisc"/>
              <w:spacing w:before="0" w:after="0"/>
            </w:pPr>
            <w:r w:rsidRPr="003F5AA2">
              <w:lastRenderedPageBreak/>
              <w:t>8.</w:t>
            </w:r>
          </w:p>
        </w:tc>
        <w:tc>
          <w:tcPr>
            <w:tcW w:w="3086" w:type="dxa"/>
            <w:gridSpan w:val="2"/>
            <w:tcBorders>
              <w:top w:val="single" w:sz="6" w:space="0" w:color="000000"/>
              <w:left w:val="single" w:sz="6" w:space="0" w:color="000000"/>
              <w:bottom w:val="single" w:sz="6" w:space="0" w:color="000000"/>
              <w:right w:val="single" w:sz="6" w:space="0" w:color="000000"/>
            </w:tcBorders>
            <w:shd w:val="clear" w:color="auto" w:fill="auto"/>
          </w:tcPr>
          <w:p w14:paraId="43FD53C0" w14:textId="77777777" w:rsidR="006F286C" w:rsidRPr="003F5AA2" w:rsidRDefault="006F286C" w:rsidP="00043E97">
            <w:pPr>
              <w:pStyle w:val="naisc"/>
              <w:tabs>
                <w:tab w:val="left" w:pos="1965"/>
              </w:tabs>
              <w:spacing w:before="0" w:after="0"/>
              <w:jc w:val="left"/>
            </w:pPr>
            <w:r w:rsidRPr="003F5AA2">
              <w:t>Likumprojekta pārejas noteikumu 2.punkts</w:t>
            </w:r>
          </w:p>
        </w:tc>
        <w:tc>
          <w:tcPr>
            <w:tcW w:w="4630" w:type="dxa"/>
            <w:tcBorders>
              <w:top w:val="single" w:sz="6" w:space="0" w:color="000000"/>
              <w:left w:val="single" w:sz="6" w:space="0" w:color="000000"/>
              <w:bottom w:val="single" w:sz="6" w:space="0" w:color="000000"/>
              <w:right w:val="single" w:sz="6" w:space="0" w:color="000000"/>
            </w:tcBorders>
            <w:shd w:val="clear" w:color="auto" w:fill="auto"/>
          </w:tcPr>
          <w:p w14:paraId="6882BCF5" w14:textId="63FBF8E1" w:rsidR="006F286C" w:rsidRPr="003F5AA2" w:rsidRDefault="006F286C" w:rsidP="00043E97">
            <w:pPr>
              <w:pStyle w:val="naisc"/>
              <w:spacing w:before="0" w:after="0"/>
              <w:jc w:val="both"/>
              <w:rPr>
                <w:b/>
              </w:rPr>
            </w:pPr>
            <w:r w:rsidRPr="003F5AA2">
              <w:rPr>
                <w:b/>
              </w:rPr>
              <w:t>Vides aizsardzības un reģionālās attīstības ministrijas 2021.gada 1.</w:t>
            </w:r>
            <w:r w:rsidR="00C75850">
              <w:rPr>
                <w:b/>
              </w:rPr>
              <w:t>,</w:t>
            </w:r>
            <w:r w:rsidR="00C75850" w:rsidRPr="003F5AA2">
              <w:rPr>
                <w:b/>
              </w:rPr>
              <w:t xml:space="preserve"> </w:t>
            </w:r>
            <w:r w:rsidRPr="003F5AA2">
              <w:rPr>
                <w:b/>
              </w:rPr>
              <w:t>8.jūlija</w:t>
            </w:r>
            <w:r w:rsidR="00C75850">
              <w:rPr>
                <w:b/>
              </w:rPr>
              <w:t xml:space="preserve"> un </w:t>
            </w:r>
            <w:r w:rsidR="00D54E92">
              <w:rPr>
                <w:b/>
              </w:rPr>
              <w:t>9.augusta</w:t>
            </w:r>
            <w:r w:rsidRPr="003F5AA2">
              <w:rPr>
                <w:b/>
              </w:rPr>
              <w:t xml:space="preserve"> sanāksmē papildus izteiktais iebildums:</w:t>
            </w:r>
          </w:p>
          <w:p w14:paraId="7A98012E" w14:textId="77777777" w:rsidR="006F286C" w:rsidRPr="003F5AA2" w:rsidRDefault="006F286C" w:rsidP="00043E97">
            <w:pPr>
              <w:pStyle w:val="naisc"/>
              <w:spacing w:before="0" w:after="0"/>
              <w:jc w:val="both"/>
              <w:rPr>
                <w:b/>
              </w:rPr>
            </w:pPr>
          </w:p>
          <w:p w14:paraId="34723D6B" w14:textId="1E6B6F04" w:rsidR="006F286C" w:rsidRPr="003F5AA2" w:rsidRDefault="003F5AA2" w:rsidP="00043E97">
            <w:pPr>
              <w:pStyle w:val="naisc"/>
              <w:spacing w:before="0" w:after="0"/>
              <w:jc w:val="both"/>
              <w:rPr>
                <w:bCs/>
              </w:rPr>
            </w:pPr>
            <w:r>
              <w:rPr>
                <w:bCs/>
              </w:rPr>
              <w:t>S</w:t>
            </w:r>
            <w:r w:rsidR="006F286C" w:rsidRPr="003F5AA2">
              <w:rPr>
                <w:bCs/>
              </w:rPr>
              <w:t>anāksm</w:t>
            </w:r>
            <w:r>
              <w:rPr>
                <w:bCs/>
              </w:rPr>
              <w:t xml:space="preserve">ju, </w:t>
            </w:r>
            <w:r w:rsidRPr="005E414E">
              <w:rPr>
                <w:szCs w:val="20"/>
              </w:rPr>
              <w:t>kas notika šī gada 2021.gada 1.</w:t>
            </w:r>
            <w:r w:rsidR="00906B01">
              <w:rPr>
                <w:szCs w:val="20"/>
              </w:rPr>
              <w:t>,</w:t>
            </w:r>
            <w:r w:rsidRPr="005E414E">
              <w:rPr>
                <w:szCs w:val="20"/>
              </w:rPr>
              <w:t xml:space="preserve"> 8.jūlijā</w:t>
            </w:r>
            <w:r w:rsidR="00906B01">
              <w:rPr>
                <w:szCs w:val="20"/>
              </w:rPr>
              <w:t xml:space="preserve"> un </w:t>
            </w:r>
            <w:r w:rsidR="00ED47C7">
              <w:rPr>
                <w:szCs w:val="20"/>
              </w:rPr>
              <w:t>9</w:t>
            </w:r>
            <w:r w:rsidR="00906B01">
              <w:rPr>
                <w:szCs w:val="20"/>
              </w:rPr>
              <w:t>.augustā</w:t>
            </w:r>
            <w:r>
              <w:rPr>
                <w:szCs w:val="20"/>
              </w:rPr>
              <w:t>,</w:t>
            </w:r>
            <w:r w:rsidR="006F286C" w:rsidRPr="003F5AA2">
              <w:rPr>
                <w:bCs/>
              </w:rPr>
              <w:t xml:space="preserve"> laikā tiek norādīts, ka šobrīd izstrādātais mehānisms papīra formas dokumentu pārvēršanai elektroniskā formā tos apliecinot ar elektronisko parakstu Eiropas Parlamenta un Padomes 2014. gada 23. jūlija regulas Nr. 910/2014 3. panta 10. punkta izpratnē, nav uzskatāms par pietiekami drošu </w:t>
            </w:r>
            <w:r w:rsidR="002629C2" w:rsidRPr="003F5AA2">
              <w:rPr>
                <w:bCs/>
              </w:rPr>
              <w:t>veidu, tādēļ tiek ierosināts, ka visus elektroniskā formā pārvērstos papīra formas dokumentus būtu nepieciešams papildus apliecināšanai ar elektronisko parakstu, parakstīt arī ar drošu elektronisko parakstu.</w:t>
            </w:r>
            <w:r w:rsidR="003D1715">
              <w:rPr>
                <w:bCs/>
              </w:rPr>
              <w:t xml:space="preserve"> Tāpat tika rosināts apsvērt iespēju noteikt rīcību, gadījumos, ja tiek konstatētas pretrunas starp pārvērsto un papīra formas dokumentu. </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Pr>
          <w:p w14:paraId="1DAB0784" w14:textId="77777777" w:rsidR="002629C2" w:rsidRPr="003F5AA2" w:rsidRDefault="002629C2" w:rsidP="002629C2">
            <w:pPr>
              <w:jc w:val="both"/>
              <w:rPr>
                <w:b/>
                <w:szCs w:val="20"/>
              </w:rPr>
            </w:pPr>
            <w:r w:rsidRPr="003F5AA2">
              <w:rPr>
                <w:b/>
                <w:szCs w:val="20"/>
              </w:rPr>
              <w:t>Panākta vienošanās elektroniskās saskaņošanas laikā</w:t>
            </w:r>
          </w:p>
          <w:p w14:paraId="454C1E08" w14:textId="77777777" w:rsidR="002629C2" w:rsidRPr="003F5AA2" w:rsidRDefault="002629C2" w:rsidP="002629C2">
            <w:pPr>
              <w:pStyle w:val="naisc"/>
              <w:spacing w:before="0" w:after="0"/>
              <w:jc w:val="both"/>
              <w:rPr>
                <w:b/>
              </w:rPr>
            </w:pPr>
          </w:p>
          <w:p w14:paraId="49ADC421" w14:textId="14CFD72D" w:rsidR="00A03967" w:rsidRDefault="002629C2" w:rsidP="008C4893">
            <w:pPr>
              <w:pStyle w:val="naisc"/>
              <w:spacing w:before="0" w:after="0"/>
              <w:jc w:val="both"/>
              <w:rPr>
                <w:shd w:val="clear" w:color="auto" w:fill="FFFFFF"/>
              </w:rPr>
            </w:pPr>
            <w:r w:rsidRPr="003F5AA2">
              <w:rPr>
                <w:bCs/>
              </w:rPr>
              <w:t xml:space="preserve">Ņemot vērā, ka katra elektroniskā formā pārvērstā papīra formas dokumenta apliecināšana ar drošu elektronisko parakstu būtu nesamērīgi laikietilpīga un noslogotu cilvēka resursus katru dokumentu apliecinot ar drošu elektronisko parakstu, tiek </w:t>
            </w:r>
            <w:r w:rsidR="00375F30" w:rsidRPr="003F5AA2">
              <w:rPr>
                <w:bCs/>
              </w:rPr>
              <w:t>panākta vienošanās iestrādāt sistēmā tehnisku risinājum</w:t>
            </w:r>
            <w:r w:rsidR="00C06F1E">
              <w:rPr>
                <w:bCs/>
              </w:rPr>
              <w:t>u</w:t>
            </w:r>
            <w:r w:rsidR="00375F30" w:rsidRPr="003F5AA2">
              <w:rPr>
                <w:bCs/>
              </w:rPr>
              <w:t>, proti</w:t>
            </w:r>
            <w:r w:rsidR="00C06F1E">
              <w:rPr>
                <w:bCs/>
              </w:rPr>
              <w:t>,</w:t>
            </w:r>
            <w:r w:rsidR="00375F30" w:rsidRPr="003F5AA2">
              <w:rPr>
                <w:bCs/>
              </w:rPr>
              <w:t xml:space="preserve"> paredzēt iespēju katram elektroniskā formā pārvērstajam papīra formas dokumenta</w:t>
            </w:r>
            <w:r w:rsidR="00224A08">
              <w:rPr>
                <w:bCs/>
              </w:rPr>
              <w:t>m</w:t>
            </w:r>
            <w:r w:rsidR="00375F30" w:rsidRPr="003F5AA2">
              <w:rPr>
                <w:bCs/>
              </w:rPr>
              <w:t xml:space="preserve"> līdz ar elektronisko parakstu dokumentam pievienot arī </w:t>
            </w:r>
            <w:r w:rsidR="00B97B97">
              <w:rPr>
                <w:bCs/>
              </w:rPr>
              <w:t xml:space="preserve">kvalificētu </w:t>
            </w:r>
            <w:r w:rsidR="00375F30" w:rsidRPr="003F5AA2">
              <w:rPr>
                <w:bCs/>
              </w:rPr>
              <w:t>e-zīmogu</w:t>
            </w:r>
            <w:r w:rsidR="00296441">
              <w:rPr>
                <w:bCs/>
              </w:rPr>
              <w:t xml:space="preserve"> un laika zīmogu</w:t>
            </w:r>
            <w:r w:rsidR="00375F30" w:rsidRPr="003F5AA2">
              <w:rPr>
                <w:bCs/>
              </w:rPr>
              <w:t xml:space="preserve">. </w:t>
            </w:r>
            <w:r w:rsidR="00B97B97">
              <w:rPr>
                <w:bCs/>
              </w:rPr>
              <w:t>Kvalificēts e</w:t>
            </w:r>
            <w:r w:rsidR="00375F30" w:rsidRPr="003F5AA2">
              <w:rPr>
                <w:bCs/>
              </w:rPr>
              <w:t>-zīmogs saskaņā ar Regulas Nr.</w:t>
            </w:r>
            <w:r w:rsidR="00B97B97">
              <w:rPr>
                <w:bCs/>
              </w:rPr>
              <w:t> </w:t>
            </w:r>
            <w:r w:rsidR="00375F30" w:rsidRPr="003F5AA2">
              <w:rPr>
                <w:bCs/>
              </w:rPr>
              <w:t>910/2014 3.panta 2</w:t>
            </w:r>
            <w:r w:rsidR="00B97B97">
              <w:rPr>
                <w:bCs/>
              </w:rPr>
              <w:t>7</w:t>
            </w:r>
            <w:r w:rsidR="00375F30" w:rsidRPr="003F5AA2">
              <w:rPr>
                <w:bCs/>
              </w:rPr>
              <w:t>.punktu ir</w:t>
            </w:r>
            <w:r w:rsidR="00375F30" w:rsidRPr="003F5AA2">
              <w:rPr>
                <w:b/>
              </w:rPr>
              <w:t xml:space="preserve"> </w:t>
            </w:r>
            <w:r w:rsidR="00B97B97" w:rsidRPr="00B97B97">
              <w:rPr>
                <w:shd w:val="clear" w:color="auto" w:fill="FFFFFF"/>
              </w:rPr>
              <w:t>uzlabots elektroniskais zīmogs, kas radīts ar kvalificētu elektroniskā zīmoga radīšanas ierīci un kura pamatā ir kvalificēts elektroniskā zīmoga sertifikāts</w:t>
            </w:r>
            <w:r w:rsidR="004765C2">
              <w:rPr>
                <w:shd w:val="clear" w:color="auto" w:fill="FFFFFF"/>
              </w:rPr>
              <w:t xml:space="preserve">, savukārt laika zīmogs </w:t>
            </w:r>
            <w:r w:rsidR="00A86B3B" w:rsidRPr="00A86B3B">
              <w:rPr>
                <w:shd w:val="clear" w:color="auto" w:fill="FFFFFF"/>
              </w:rPr>
              <w:t>ir elektroniski dati, kas saista citus elektroniskos datus ar konkrētu laiku, apstiprinot šo pēdējo esamību minētajā laikā</w:t>
            </w:r>
            <w:r w:rsidR="00375F30" w:rsidRPr="003F5AA2">
              <w:rPr>
                <w:shd w:val="clear" w:color="auto" w:fill="FFFFFF"/>
              </w:rPr>
              <w:t>. Attiecīgi likumprojektā tiek paredzēts pārejas periods līdz 202</w:t>
            </w:r>
            <w:r w:rsidR="00F02E12">
              <w:rPr>
                <w:shd w:val="clear" w:color="auto" w:fill="FFFFFF"/>
              </w:rPr>
              <w:t>3</w:t>
            </w:r>
            <w:r w:rsidR="00375F30" w:rsidRPr="003F5AA2">
              <w:rPr>
                <w:shd w:val="clear" w:color="auto" w:fill="FFFFFF"/>
              </w:rPr>
              <w:t>.gada 1.j</w:t>
            </w:r>
            <w:r w:rsidR="00F02E12">
              <w:rPr>
                <w:shd w:val="clear" w:color="auto" w:fill="FFFFFF"/>
              </w:rPr>
              <w:t>anvārim</w:t>
            </w:r>
            <w:r w:rsidR="00375F30" w:rsidRPr="003F5AA2">
              <w:rPr>
                <w:shd w:val="clear" w:color="auto" w:fill="FFFFFF"/>
              </w:rPr>
              <w:t xml:space="preserve"> šāda tehniskā risinājuma </w:t>
            </w:r>
            <w:r w:rsidR="00375F30" w:rsidRPr="003F5AA2">
              <w:rPr>
                <w:shd w:val="clear" w:color="auto" w:fill="FFFFFF"/>
              </w:rPr>
              <w:lastRenderedPageBreak/>
              <w:t>izstrādāšanai</w:t>
            </w:r>
            <w:r w:rsidR="00F02E12">
              <w:rPr>
                <w:shd w:val="clear" w:color="auto" w:fill="FFFFFF"/>
              </w:rPr>
              <w:t xml:space="preserve"> un atbilstošu grozījumu izdarīšanai procesu normatīvajos aktos</w:t>
            </w:r>
            <w:r w:rsidR="00A31A8E">
              <w:rPr>
                <w:shd w:val="clear" w:color="auto" w:fill="FFFFFF"/>
              </w:rPr>
              <w:t>, jo</w:t>
            </w:r>
            <w:r w:rsidR="00375F30" w:rsidRPr="003F5AA2">
              <w:rPr>
                <w:shd w:val="clear" w:color="auto" w:fill="FFFFFF"/>
              </w:rPr>
              <w:t xml:space="preserve"> likumprojekta pārejas noteikumu 1.punkta 1.apakšpunktā noteiktā dokumentu pārvēršanas kārtība ir identiska Kriminālprocesa likuma grozījumos, Administratīvā procesa likuma grozījumos, Civilprocesa likuma grozījumos, kas šobrīd jau tiek skatīta Saeimā, un Sodu reģistra likum</w:t>
            </w:r>
            <w:r w:rsidR="008C4893" w:rsidRPr="003F5AA2">
              <w:rPr>
                <w:shd w:val="clear" w:color="auto" w:fill="FFFFFF"/>
              </w:rPr>
              <w:t xml:space="preserve">a 26.pantā (regulējums spēkā no 2020.gada 1.jūlija) </w:t>
            </w:r>
            <w:r w:rsidR="00375F30" w:rsidRPr="003F5AA2">
              <w:rPr>
                <w:shd w:val="clear" w:color="auto" w:fill="FFFFFF"/>
              </w:rPr>
              <w:t>iestrādātajai kārtībai par elektroniskā formā pārvērst</w:t>
            </w:r>
            <w:r w:rsidR="008C4893" w:rsidRPr="003F5AA2">
              <w:rPr>
                <w:shd w:val="clear" w:color="auto" w:fill="FFFFFF"/>
              </w:rPr>
              <w:t>a</w:t>
            </w:r>
            <w:r w:rsidR="00375F30" w:rsidRPr="003F5AA2">
              <w:rPr>
                <w:shd w:val="clear" w:color="auto" w:fill="FFFFFF"/>
              </w:rPr>
              <w:t xml:space="preserve"> papīra formas dokumentu</w:t>
            </w:r>
            <w:r w:rsidR="008C4893" w:rsidRPr="003F5AA2">
              <w:rPr>
                <w:shd w:val="clear" w:color="auto" w:fill="FFFFFF"/>
              </w:rPr>
              <w:t>.</w:t>
            </w:r>
          </w:p>
          <w:p w14:paraId="69536965" w14:textId="63BB3CE4" w:rsidR="003D1715" w:rsidRDefault="003D1715" w:rsidP="003D1715">
            <w:pPr>
              <w:rPr>
                <w:color w:val="000000"/>
              </w:rPr>
            </w:pPr>
            <w:r>
              <w:rPr>
                <w:shd w:val="clear" w:color="auto" w:fill="FFFFFF"/>
              </w:rPr>
              <w:t xml:space="preserve">Attiecībā uz gadījumiem, kad tiek konstatēta pārvērsta dokumenta pretrunas ar papīra formas dokumentu, tad norādāms, ka </w:t>
            </w:r>
            <w:r>
              <w:rPr>
                <w:color w:val="000000"/>
              </w:rPr>
              <w:t>gan procesuālie likumi, gan likumprojekta pārejas noteikumu </w:t>
            </w:r>
            <w:r>
              <w:rPr>
                <w:color w:val="000000"/>
                <w:shd w:val="clear" w:color="auto" w:fill="FFFFFF"/>
              </w:rPr>
              <w:t>1.punkta 1.apakšpunkts </w:t>
            </w:r>
            <w:r>
              <w:rPr>
                <w:color w:val="000000"/>
              </w:rPr>
              <w:t xml:space="preserve">noteikts, ka noteiktajā kārtībā pārvērstajiem elektroniskajiem dokumentiem ir tāds pats juridisks spēks kā oriģinālajam dokumentam. Ja papīra dokuments tiek pārvērsts elektroniskā formā (ieskanēts) saskaņā ar likumprojekta 1.punkta 1.apakšpunktā minētajām prasībām (šādas prasības ir noteiktas arī procesuālajos likumos), nevar veidoties situācija, ka elektroniskā formā pārvērstais dokuments ar kaut ko </w:t>
            </w:r>
            <w:r>
              <w:rPr>
                <w:color w:val="000000"/>
              </w:rPr>
              <w:lastRenderedPageBreak/>
              <w:t>atšķiras no papīra dokumenta. Ja pārvēršanas procesā tā tiešām ir noticis, piemēram, lapa ir ieskanējusies šķībi/nepilnīgi u</w:t>
            </w:r>
            <w:r w:rsidR="00F10FE6">
              <w:rPr>
                <w:color w:val="000000"/>
              </w:rPr>
              <w:t>. t</w:t>
            </w:r>
            <w:r>
              <w:rPr>
                <w:color w:val="000000"/>
              </w:rPr>
              <w:t>ml., tad tā uzreiz ir jāpārsk</w:t>
            </w:r>
            <w:r w:rsidR="00392B53">
              <w:rPr>
                <w:color w:val="000000"/>
              </w:rPr>
              <w:t>e</w:t>
            </w:r>
            <w:r>
              <w:rPr>
                <w:color w:val="000000"/>
              </w:rPr>
              <w:t xml:space="preserve">nē, lai pilnībā atbilstu prasībām, un sistēmā jāpievieno tikai prasībām atbilstoša ieskanēta lapa, jo tikai tāda var tikt uzskatīta par </w:t>
            </w:r>
            <w:r w:rsidR="00392B53" w:rsidRPr="00392B53">
              <w:rPr>
                <w:color w:val="000000"/>
              </w:rPr>
              <w:t>pārvērstu dokumentu</w:t>
            </w:r>
            <w:r w:rsidRPr="00392B53">
              <w:rPr>
                <w:color w:val="000000"/>
              </w:rPr>
              <w:t>. Līdz ar to</w:t>
            </w:r>
            <w:r>
              <w:rPr>
                <w:color w:val="000000"/>
              </w:rPr>
              <w:t xml:space="preserve"> jebkādas pretrunas starp dokumentiem ir izslēgtas. </w:t>
            </w:r>
          </w:p>
          <w:p w14:paraId="3FFF492B" w14:textId="37A2818D" w:rsidR="003D1715" w:rsidRDefault="003D1715" w:rsidP="003D1715">
            <w:pPr>
              <w:rPr>
                <w:color w:val="000000"/>
              </w:rPr>
            </w:pPr>
            <w:r>
              <w:rPr>
                <w:color w:val="000000"/>
              </w:rPr>
              <w:t>Savukārt, ja rodas šaubas par dokumenta autentiskumu, tad tur darbojas speciālās normas attiecībā uz ekspertīzes veikšanu (tostarp, kādi dokumenti ir jāiesniedz, lai varētu veikt ekspertīzi) un, tādā gadījumā lietas dalībnieks iesniedz papīra formas dokumentu. Arī šis jautājums atsevišķi nav jārisina likumprojektā, jo tas tiek risināts jau procesuālajos likumos.</w:t>
            </w:r>
          </w:p>
          <w:p w14:paraId="3FA6CBAA" w14:textId="77777777" w:rsidR="003D1715" w:rsidRDefault="003D1715" w:rsidP="003D1715">
            <w:pPr>
              <w:rPr>
                <w:color w:val="000000"/>
              </w:rPr>
            </w:pPr>
          </w:p>
          <w:p w14:paraId="3C24DE85" w14:textId="77777777" w:rsidR="003D1715" w:rsidRDefault="003D1715" w:rsidP="003D1715">
            <w:pPr>
              <w:rPr>
                <w:color w:val="000000"/>
              </w:rPr>
            </w:pPr>
          </w:p>
          <w:p w14:paraId="23643437" w14:textId="6D797100" w:rsidR="003D1715" w:rsidRDefault="003D1715" w:rsidP="008C4893">
            <w:pPr>
              <w:pStyle w:val="naisc"/>
              <w:spacing w:before="0" w:after="0"/>
              <w:jc w:val="both"/>
              <w:rPr>
                <w:shd w:val="clear" w:color="auto" w:fill="FFFFFF"/>
              </w:rPr>
            </w:pPr>
          </w:p>
          <w:p w14:paraId="193FFB9F" w14:textId="1BE20A31" w:rsidR="008D2F6A" w:rsidRPr="00A03967" w:rsidRDefault="008D2F6A" w:rsidP="008C4893">
            <w:pPr>
              <w:pStyle w:val="naisc"/>
              <w:spacing w:before="0" w:after="0"/>
              <w:jc w:val="both"/>
              <w:rPr>
                <w:shd w:val="clear" w:color="auto" w:fill="FFFFFF"/>
              </w:rPr>
            </w:pPr>
          </w:p>
        </w:tc>
        <w:tc>
          <w:tcPr>
            <w:tcW w:w="2126" w:type="dxa"/>
            <w:tcBorders>
              <w:top w:val="single" w:sz="4" w:space="0" w:color="auto"/>
              <w:left w:val="single" w:sz="4" w:space="0" w:color="auto"/>
              <w:bottom w:val="single" w:sz="4" w:space="0" w:color="auto"/>
            </w:tcBorders>
            <w:shd w:val="clear" w:color="auto" w:fill="auto"/>
          </w:tcPr>
          <w:p w14:paraId="46A4D1BD" w14:textId="2BAC5AF6" w:rsidR="002629C2" w:rsidRPr="0083232B" w:rsidRDefault="002629C2" w:rsidP="008C4893">
            <w:pPr>
              <w:jc w:val="both"/>
              <w:rPr>
                <w:i/>
                <w:iCs/>
                <w:u w:val="single"/>
              </w:rPr>
            </w:pPr>
            <w:r w:rsidRPr="0083232B">
              <w:rPr>
                <w:i/>
                <w:iCs/>
                <w:u w:val="single"/>
              </w:rPr>
              <w:lastRenderedPageBreak/>
              <w:t xml:space="preserve">Likumprojekts papildināts ar pārejas noteikumu </w:t>
            </w:r>
            <w:r w:rsidR="006E3267" w:rsidRPr="0083232B">
              <w:rPr>
                <w:i/>
                <w:iCs/>
                <w:u w:val="single"/>
              </w:rPr>
              <w:t>2.punkt</w:t>
            </w:r>
            <w:r w:rsidR="00F10FE6">
              <w:rPr>
                <w:i/>
                <w:iCs/>
                <w:u w:val="single"/>
              </w:rPr>
              <w:t>u</w:t>
            </w:r>
            <w:r w:rsidRPr="0083232B">
              <w:rPr>
                <w:i/>
                <w:iCs/>
                <w:u w:val="single"/>
              </w:rPr>
              <w:t>:</w:t>
            </w:r>
          </w:p>
          <w:p w14:paraId="7440A987" w14:textId="77777777" w:rsidR="003F5AA2" w:rsidRPr="0083232B" w:rsidRDefault="003F5AA2" w:rsidP="008C4893">
            <w:pPr>
              <w:jc w:val="both"/>
              <w:rPr>
                <w:i/>
                <w:iCs/>
                <w:u w:val="single"/>
              </w:rPr>
            </w:pPr>
          </w:p>
          <w:p w14:paraId="2947A42C" w14:textId="77777777" w:rsidR="0083232B" w:rsidRPr="0083232B" w:rsidRDefault="00C06F1E" w:rsidP="002629C2">
            <w:pPr>
              <w:jc w:val="both"/>
              <w:rPr>
                <w:i/>
                <w:iCs/>
                <w:u w:val="single"/>
              </w:rPr>
            </w:pPr>
            <w:r w:rsidRPr="0083232B">
              <w:rPr>
                <w:i/>
                <w:iCs/>
                <w:u w:val="single"/>
              </w:rPr>
              <w:t>2.</w:t>
            </w:r>
            <w:r w:rsidR="0083232B" w:rsidRPr="0083232B">
              <w:rPr>
                <w:i/>
                <w:iCs/>
                <w:u w:val="single"/>
              </w:rPr>
              <w:t xml:space="preserve"> No 2023. gada 1. janvāra ar procesiem elektroniskā vidē saistītos papīra formā iegūtos vai sagatavotos dokumentus, kas tiek pārvērsti elektroniskā formā un apliecināti ar elektronisko parakstu regulas Nr. 910/2014 3. panta 10. punkta izpratnē, papildus apliecina ar pamatdarbības informācijas sistēmas izveidotu kvalificētu elektronisko zīmogu regulas Nr. 910/2014 3. panta </w:t>
            </w:r>
            <w:r w:rsidR="0083232B" w:rsidRPr="0083232B">
              <w:rPr>
                <w:i/>
                <w:iCs/>
                <w:u w:val="single"/>
              </w:rPr>
              <w:lastRenderedPageBreak/>
              <w:t xml:space="preserve">27. punkta izpratnē un laika zīmogu regulas Nr. 910/2014 3. panta 33. punkta izpratnē. </w:t>
            </w:r>
          </w:p>
          <w:p w14:paraId="20BD74AD" w14:textId="77777777" w:rsidR="00C06F1E" w:rsidRPr="0083232B" w:rsidRDefault="00C06F1E" w:rsidP="002629C2">
            <w:pPr>
              <w:jc w:val="both"/>
              <w:rPr>
                <w:i/>
                <w:iCs/>
                <w:u w:val="single"/>
              </w:rPr>
            </w:pPr>
          </w:p>
          <w:p w14:paraId="6EE369A3" w14:textId="48D07038" w:rsidR="002629C2" w:rsidRPr="0083232B" w:rsidRDefault="002629C2" w:rsidP="00224A08">
            <w:pPr>
              <w:rPr>
                <w:i/>
                <w:iCs/>
                <w:u w:val="single"/>
              </w:rPr>
            </w:pPr>
            <w:r w:rsidRPr="0083232B">
              <w:rPr>
                <w:i/>
                <w:iCs/>
                <w:u w:val="single"/>
              </w:rPr>
              <w:t xml:space="preserve">Papildināts anotācijas </w:t>
            </w:r>
            <w:r w:rsidR="00BF69A8" w:rsidRPr="0083232B">
              <w:rPr>
                <w:i/>
                <w:iCs/>
                <w:u w:val="single"/>
              </w:rPr>
              <w:t>I</w:t>
            </w:r>
            <w:r w:rsidR="00BF69A8">
              <w:t> </w:t>
            </w:r>
            <w:r w:rsidRPr="0083232B">
              <w:rPr>
                <w:i/>
                <w:iCs/>
                <w:u w:val="single"/>
              </w:rPr>
              <w:t>sadaļas 2.punkts</w:t>
            </w:r>
          </w:p>
          <w:p w14:paraId="43933695" w14:textId="6A9D1FCC" w:rsidR="00D44AB7" w:rsidRPr="00D44AB7" w:rsidRDefault="00D44AB7" w:rsidP="00D44AB7">
            <w:pPr>
              <w:rPr>
                <w:i/>
                <w:iCs/>
                <w:u w:val="single"/>
              </w:rPr>
            </w:pPr>
            <w:r w:rsidRPr="00D44AB7">
              <w:rPr>
                <w:i/>
                <w:iCs/>
                <w:u w:val="single"/>
              </w:rPr>
              <w:t xml:space="preserve">Dokumentu skanēšana notiks izmantojot specializētu skanēšanas aplikāciju, kas nodrošinās oriģinālā dokumenta satura attēlojumu, dokumenta lasīšanu elektroniski un </w:t>
            </w:r>
            <w:r w:rsidRPr="00392B53">
              <w:rPr>
                <w:i/>
                <w:iCs/>
                <w:u w:val="single"/>
              </w:rPr>
              <w:t>atvasinājuma</w:t>
            </w:r>
            <w:r w:rsidRPr="00D44AB7">
              <w:rPr>
                <w:i/>
                <w:iCs/>
                <w:u w:val="single"/>
              </w:rPr>
              <w:t xml:space="preserve"> papīra formā veidošanu, ja radīsies tāda nepieciešamība. Dokuments tiks aizsargāts pret papildinājumiem, izmaiņām vai neatļautu </w:t>
            </w:r>
            <w:r w:rsidRPr="00D44AB7">
              <w:rPr>
                <w:i/>
                <w:iCs/>
                <w:u w:val="single"/>
              </w:rPr>
              <w:lastRenderedPageBreak/>
              <w:t xml:space="preserve">piekļūšanu vai iznīcināšanu. Pārvērstajam papīra formas dokumentam pamatdarbības informācijas sistēma automātiski pievienos unikālu dokumenta numuru, datumu un laiku, kas nodrošina minētās drošības prasības. Attiecīgi pēc dokumenta nonākšanas pamatdarbības informācijas sistēmā, tiek izveidoti divi dokumenta elektroniskās formas varianti – dokuments PDF formā, kas tiek apliecināts ar e-parakstu Regulas Nr. 910/2014 3. panta 10. punkta izpratnē un otrs dokuments tiek </w:t>
            </w:r>
            <w:r w:rsidRPr="00D44AB7">
              <w:rPr>
                <w:i/>
                <w:iCs/>
                <w:u w:val="single"/>
              </w:rPr>
              <w:lastRenderedPageBreak/>
              <w:t xml:space="preserve">apliecināts ar eZīmogu Regulas Nr. 910/2014 3. panta 27. punkta un laika zīmogu Regulas Nr. 910/2014 3.panta 33.punkta izpratnē. Ņemot vērā, ka eZīmogs un laika zīmogs nodrošina līdzvērtīgu drošības pakāpi kā drošs elektronisks paraksts, tad lietotājam ar eZīmogu un laika zīmogu apliecināts dokuments būs aplūkojams tīmekļa vietnē www.eparaksts.lv vai izmantojot citu aplikāciju, kas pieļauj aplūkot šādus dokumentus. Pārvērstā papīra formas dokumenta elektroniskās formas apliecināšana ar eZīmogu un laika </w:t>
            </w:r>
            <w:r w:rsidRPr="00D44AB7">
              <w:rPr>
                <w:i/>
                <w:iCs/>
                <w:u w:val="single"/>
              </w:rPr>
              <w:lastRenderedPageBreak/>
              <w:t xml:space="preserve">zīmogu tiek regulēta šā likumprojekta pārejas noteikumu 2.punktā, kas paredz, lai nodrošinātu papildus drošības prasības pārvērstiem papīra formas dokumentiem elektroniskā formā, tos būs nepieciešams papildus apliecināt ar eZīmogu un laika zīmogu, t.i., pārejas noteikumu 1.punkta 1.apakšpunktā un procesu normatīvajos aktos minētos elektroniskos dokumentus, kas būs pārvērsti no papīra formas elektroniskā formā un apliecināti ar elektronisko parakstu Regulas </w:t>
            </w:r>
            <w:r w:rsidRPr="00D44AB7">
              <w:rPr>
                <w:i/>
                <w:iCs/>
                <w:u w:val="single"/>
              </w:rPr>
              <w:lastRenderedPageBreak/>
              <w:t>Nr. 910/2014 3. panta 10. punkta izpratnē, būs nepieciešams papildus apliecināt ar kvalificētu elektronisko zīmogu un laika zīmogu. Prasību - lietot eZīmogu un laika zīmogu - tiek paredzēts īstenot sākot ar 2023. gada 1. janvāri, tādejādi ieviešot to vienlaicīgi tikai ar kvalificēti paaugstinātas drošības elektroniskās identifikācijas līdzekļa lietošanu personas identifikācijai e-lietas portālā.</w:t>
            </w:r>
          </w:p>
          <w:p w14:paraId="4EA7F292" w14:textId="01A1D929" w:rsidR="00D44AB7" w:rsidRPr="00D44AB7" w:rsidRDefault="00D44AB7" w:rsidP="00D44AB7">
            <w:pPr>
              <w:rPr>
                <w:i/>
                <w:iCs/>
                <w:u w:val="single"/>
              </w:rPr>
            </w:pPr>
            <w:r w:rsidRPr="00D44AB7">
              <w:rPr>
                <w:i/>
                <w:iCs/>
                <w:u w:val="single"/>
              </w:rPr>
              <w:t xml:space="preserve">Ņemot vērā, ka procesuālie dokumenti un lietu materiāli tiks pārvērsti elektroniskā formā vai radīti </w:t>
            </w:r>
            <w:r w:rsidRPr="00D44AB7">
              <w:rPr>
                <w:i/>
                <w:iCs/>
                <w:u w:val="single"/>
              </w:rPr>
              <w:lastRenderedPageBreak/>
              <w:t>elektroniskā vidē, līdz ar to arī lietoti elektroniskā vidē, tad, lai nostiprinātu atbilstoši pārvērsto dokumentu vienlīdzību ar oriģinālo dokumentu, procesu normatīvajos aktos tiek paredzēts, ka pārvērstajam papīra formas dokumentam un oriģinālajam dokumentam ir vienāds juridiskais spēks.</w:t>
            </w:r>
          </w:p>
          <w:p w14:paraId="32BB31A9" w14:textId="211BD850" w:rsidR="00DD6FB4" w:rsidRPr="0083232B" w:rsidRDefault="00DB5878" w:rsidP="00224A08">
            <w:pPr>
              <w:rPr>
                <w:i/>
                <w:iCs/>
                <w:u w:val="single"/>
              </w:rPr>
            </w:pPr>
            <w:r w:rsidRPr="0083232B">
              <w:rPr>
                <w:i/>
                <w:iCs/>
                <w:u w:val="single"/>
              </w:rPr>
              <w:t>(</w:t>
            </w:r>
            <w:r w:rsidR="00DD6FB4" w:rsidRPr="0083232B">
              <w:rPr>
                <w:i/>
                <w:iCs/>
                <w:u w:val="single"/>
              </w:rPr>
              <w:t xml:space="preserve">Anotācijas </w:t>
            </w:r>
            <w:r w:rsidR="00D44AB7" w:rsidRPr="0083232B">
              <w:rPr>
                <w:i/>
                <w:iCs/>
                <w:u w:val="single"/>
              </w:rPr>
              <w:t>3</w:t>
            </w:r>
            <w:r w:rsidRPr="0083232B">
              <w:rPr>
                <w:i/>
                <w:iCs/>
                <w:u w:val="single"/>
              </w:rPr>
              <w:t>.lp</w:t>
            </w:r>
            <w:r w:rsidR="00F10FE6">
              <w:rPr>
                <w:i/>
                <w:iCs/>
                <w:u w:val="single"/>
              </w:rPr>
              <w:t>.</w:t>
            </w:r>
            <w:r w:rsidRPr="0083232B">
              <w:rPr>
                <w:i/>
                <w:iCs/>
                <w:u w:val="single"/>
              </w:rPr>
              <w:t>)</w:t>
            </w:r>
          </w:p>
          <w:p w14:paraId="38E58BB0" w14:textId="77777777" w:rsidR="003D1715" w:rsidRPr="0083232B" w:rsidRDefault="003D1715" w:rsidP="00224A08">
            <w:pPr>
              <w:rPr>
                <w:i/>
                <w:iCs/>
                <w:u w:val="single"/>
              </w:rPr>
            </w:pPr>
          </w:p>
          <w:p w14:paraId="0405C242" w14:textId="77777777" w:rsidR="003D1715" w:rsidRDefault="003D1715" w:rsidP="00224A08">
            <w:pPr>
              <w:rPr>
                <w:i/>
                <w:iCs/>
                <w:u w:val="single"/>
              </w:rPr>
            </w:pPr>
            <w:r w:rsidRPr="0083232B">
              <w:rPr>
                <w:i/>
                <w:iCs/>
                <w:u w:val="single"/>
              </w:rPr>
              <w:t xml:space="preserve">Papildināta anotācijas III sadaļa. </w:t>
            </w:r>
          </w:p>
          <w:p w14:paraId="750FF909" w14:textId="16382C3C" w:rsidR="0090309C" w:rsidRPr="0083232B" w:rsidRDefault="0090309C" w:rsidP="00224A08">
            <w:pPr>
              <w:rPr>
                <w:i/>
                <w:iCs/>
                <w:u w:val="single"/>
              </w:rPr>
            </w:pPr>
          </w:p>
        </w:tc>
      </w:tr>
      <w:tr w:rsidR="00397F48" w:rsidRPr="00A2781C" w14:paraId="4C273E08" w14:textId="77777777" w:rsidTr="00B60A06">
        <w:tblPrEx>
          <w:tblBorders>
            <w:top w:val="none" w:sz="0" w:space="0" w:color="auto"/>
            <w:left w:val="none" w:sz="0" w:space="0" w:color="auto"/>
            <w:bottom w:val="none" w:sz="0" w:space="0" w:color="auto"/>
            <w:right w:val="none" w:sz="0" w:space="0" w:color="auto"/>
          </w:tblBorders>
        </w:tblPrEx>
        <w:trPr>
          <w:gridAfter w:val="2"/>
          <w:wAfter w:w="5135" w:type="dxa"/>
        </w:trPr>
        <w:tc>
          <w:tcPr>
            <w:tcW w:w="3108" w:type="dxa"/>
            <w:gridSpan w:val="2"/>
          </w:tcPr>
          <w:p w14:paraId="07DFF844" w14:textId="77777777" w:rsidR="00397F48" w:rsidRPr="00764C31" w:rsidRDefault="00397F48" w:rsidP="008A252D">
            <w:pPr>
              <w:pStyle w:val="naiskr"/>
              <w:spacing w:before="0" w:after="0"/>
            </w:pPr>
          </w:p>
          <w:p w14:paraId="588415B1" w14:textId="77777777" w:rsidR="0052680E" w:rsidRDefault="0052680E" w:rsidP="008A252D">
            <w:pPr>
              <w:pStyle w:val="naiskr"/>
              <w:spacing w:before="0" w:after="0"/>
            </w:pPr>
          </w:p>
          <w:p w14:paraId="7E291B82" w14:textId="77777777" w:rsidR="0052680E" w:rsidRDefault="0052680E" w:rsidP="008A252D">
            <w:pPr>
              <w:pStyle w:val="naiskr"/>
              <w:spacing w:before="0" w:after="0"/>
            </w:pPr>
          </w:p>
          <w:p w14:paraId="511F9536" w14:textId="77777777" w:rsidR="0052680E" w:rsidRDefault="0052680E" w:rsidP="008A252D">
            <w:pPr>
              <w:pStyle w:val="naiskr"/>
              <w:spacing w:before="0" w:after="0"/>
            </w:pPr>
          </w:p>
          <w:p w14:paraId="3D272ED6" w14:textId="77777777" w:rsidR="0052680E" w:rsidRDefault="0052680E" w:rsidP="008A252D">
            <w:pPr>
              <w:pStyle w:val="naiskr"/>
              <w:spacing w:before="0" w:after="0"/>
            </w:pPr>
          </w:p>
          <w:p w14:paraId="6993B157" w14:textId="77777777" w:rsidR="0052680E" w:rsidRDefault="0052680E" w:rsidP="008A252D">
            <w:pPr>
              <w:pStyle w:val="naiskr"/>
              <w:spacing w:before="0" w:after="0"/>
            </w:pPr>
          </w:p>
          <w:p w14:paraId="3643F61D" w14:textId="233CABB3" w:rsidR="00397F48" w:rsidRPr="00764C31" w:rsidRDefault="00397F48" w:rsidP="008A252D">
            <w:pPr>
              <w:pStyle w:val="naiskr"/>
              <w:spacing w:before="0" w:after="0"/>
            </w:pPr>
            <w:r w:rsidRPr="00764C31">
              <w:lastRenderedPageBreak/>
              <w:t>Atbildīgā amatpersona</w:t>
            </w:r>
          </w:p>
        </w:tc>
        <w:tc>
          <w:tcPr>
            <w:tcW w:w="6418" w:type="dxa"/>
            <w:gridSpan w:val="3"/>
          </w:tcPr>
          <w:p w14:paraId="6845785C" w14:textId="77777777" w:rsidR="00397F48" w:rsidRPr="00764C31" w:rsidRDefault="00397F48" w:rsidP="00043E97">
            <w:pPr>
              <w:pStyle w:val="naiskr"/>
              <w:spacing w:before="0" w:after="0"/>
              <w:ind w:firstLine="720"/>
            </w:pPr>
            <w:r w:rsidRPr="00764C31">
              <w:lastRenderedPageBreak/>
              <w:t>  </w:t>
            </w:r>
          </w:p>
        </w:tc>
      </w:tr>
      <w:tr w:rsidR="00397F48" w:rsidRPr="00764C31" w14:paraId="6F7E5369" w14:textId="77777777" w:rsidTr="00B60A06">
        <w:tblPrEx>
          <w:tblBorders>
            <w:top w:val="none" w:sz="0" w:space="0" w:color="auto"/>
            <w:left w:val="none" w:sz="0" w:space="0" w:color="auto"/>
            <w:bottom w:val="none" w:sz="0" w:space="0" w:color="auto"/>
            <w:right w:val="none" w:sz="0" w:space="0" w:color="auto"/>
          </w:tblBorders>
        </w:tblPrEx>
        <w:trPr>
          <w:gridAfter w:val="2"/>
          <w:wAfter w:w="5135" w:type="dxa"/>
        </w:trPr>
        <w:tc>
          <w:tcPr>
            <w:tcW w:w="3108" w:type="dxa"/>
            <w:gridSpan w:val="2"/>
          </w:tcPr>
          <w:p w14:paraId="1883A63B" w14:textId="77777777" w:rsidR="00397F48" w:rsidRPr="00764C31" w:rsidRDefault="00397F48" w:rsidP="008A252D">
            <w:pPr>
              <w:pStyle w:val="naiskr"/>
              <w:spacing w:before="0" w:after="0"/>
              <w:ind w:firstLine="720"/>
            </w:pPr>
          </w:p>
        </w:tc>
        <w:tc>
          <w:tcPr>
            <w:tcW w:w="6418" w:type="dxa"/>
            <w:gridSpan w:val="3"/>
            <w:tcBorders>
              <w:top w:val="single" w:sz="6" w:space="0" w:color="000000"/>
            </w:tcBorders>
          </w:tcPr>
          <w:p w14:paraId="0D8CD970" w14:textId="768F5D66" w:rsidR="00397F48" w:rsidRPr="00764C31" w:rsidRDefault="00397F48" w:rsidP="008A252D">
            <w:pPr>
              <w:pStyle w:val="naisc"/>
              <w:spacing w:before="0" w:after="0"/>
              <w:ind w:firstLine="720"/>
            </w:pPr>
            <w:r w:rsidRPr="00764C31">
              <w:t>(paraksts)</w:t>
            </w:r>
          </w:p>
        </w:tc>
      </w:tr>
    </w:tbl>
    <w:p w14:paraId="6A35B534" w14:textId="77777777" w:rsidR="00172313" w:rsidRDefault="00172313" w:rsidP="00C77A0E">
      <w:pPr>
        <w:pStyle w:val="naisf"/>
        <w:spacing w:before="0" w:after="0"/>
        <w:ind w:firstLine="0"/>
      </w:pPr>
    </w:p>
    <w:p w14:paraId="297587E6" w14:textId="750EAC92" w:rsidR="00172313" w:rsidRDefault="00172313" w:rsidP="00DB7395">
      <w:pPr>
        <w:pStyle w:val="naisf"/>
        <w:spacing w:before="0" w:after="0"/>
        <w:ind w:firstLine="720"/>
      </w:pPr>
    </w:p>
    <w:p w14:paraId="4EFF5A8B" w14:textId="77777777" w:rsidR="001E33B1" w:rsidRDefault="001E33B1" w:rsidP="00DB7395">
      <w:pPr>
        <w:pStyle w:val="naisf"/>
        <w:spacing w:before="0" w:after="0"/>
        <w:ind w:firstLine="720"/>
      </w:pPr>
    </w:p>
    <w:p w14:paraId="1CEB4DA3" w14:textId="77777777" w:rsidR="004373E1" w:rsidRPr="00764C31" w:rsidRDefault="00DF08BC" w:rsidP="00DB7395">
      <w:pPr>
        <w:pStyle w:val="naisf"/>
        <w:spacing w:before="0" w:after="0"/>
        <w:ind w:firstLine="720"/>
      </w:pPr>
      <w:r>
        <w:t>Kristīne Miļevska</w:t>
      </w:r>
    </w:p>
    <w:tbl>
      <w:tblPr>
        <w:tblW w:w="0" w:type="auto"/>
        <w:tblLook w:val="00A0" w:firstRow="1" w:lastRow="0" w:firstColumn="1" w:lastColumn="0" w:noHBand="0" w:noVBand="0"/>
      </w:tblPr>
      <w:tblGrid>
        <w:gridCol w:w="8268"/>
      </w:tblGrid>
      <w:tr w:rsidR="008655A2" w:rsidRPr="00764C31" w14:paraId="5A022CB6" w14:textId="77777777">
        <w:tc>
          <w:tcPr>
            <w:tcW w:w="8268" w:type="dxa"/>
            <w:tcBorders>
              <w:top w:val="single" w:sz="4" w:space="0" w:color="000000"/>
            </w:tcBorders>
          </w:tcPr>
          <w:p w14:paraId="0A0E19D8" w14:textId="77777777" w:rsidR="008655A2" w:rsidRPr="00764C31" w:rsidRDefault="00184479" w:rsidP="00184479">
            <w:pPr>
              <w:jc w:val="center"/>
            </w:pPr>
            <w:r w:rsidRPr="00764C31">
              <w:t>(</w:t>
            </w:r>
            <w:r w:rsidR="008655A2" w:rsidRPr="00764C31">
              <w:t xml:space="preserve">par projektu atbildīgās amatpersonas </w:t>
            </w:r>
            <w:r w:rsidRPr="00764C31">
              <w:t xml:space="preserve">vārds un </w:t>
            </w:r>
            <w:r w:rsidR="008655A2" w:rsidRPr="00764C31">
              <w:t>uzvārds</w:t>
            </w:r>
            <w:r w:rsidRPr="00764C31">
              <w:t>)</w:t>
            </w:r>
          </w:p>
        </w:tc>
      </w:tr>
      <w:tr w:rsidR="008655A2" w:rsidRPr="00764C31" w14:paraId="0C01A477" w14:textId="77777777">
        <w:tc>
          <w:tcPr>
            <w:tcW w:w="8268" w:type="dxa"/>
            <w:tcBorders>
              <w:bottom w:val="single" w:sz="4" w:space="0" w:color="000000"/>
            </w:tcBorders>
          </w:tcPr>
          <w:p w14:paraId="207A39A1" w14:textId="77777777" w:rsidR="008655A2" w:rsidRPr="00764C31" w:rsidRDefault="00DF08BC" w:rsidP="0036160E">
            <w:r>
              <w:t>Tiesu sistēmas politikas departamenta direktore</w:t>
            </w:r>
          </w:p>
        </w:tc>
      </w:tr>
      <w:tr w:rsidR="008655A2" w:rsidRPr="00764C31" w14:paraId="7F623FAD" w14:textId="77777777">
        <w:tc>
          <w:tcPr>
            <w:tcW w:w="8268" w:type="dxa"/>
            <w:tcBorders>
              <w:top w:val="single" w:sz="4" w:space="0" w:color="000000"/>
            </w:tcBorders>
          </w:tcPr>
          <w:p w14:paraId="360F2DF1" w14:textId="77777777" w:rsidR="008655A2" w:rsidRPr="00764C31" w:rsidRDefault="00184479" w:rsidP="00184479">
            <w:pPr>
              <w:jc w:val="center"/>
            </w:pPr>
            <w:r w:rsidRPr="00764C31">
              <w:t>(</w:t>
            </w:r>
            <w:r w:rsidR="008655A2" w:rsidRPr="00764C31">
              <w:t>amats</w:t>
            </w:r>
            <w:r w:rsidRPr="00764C31">
              <w:t>)</w:t>
            </w:r>
          </w:p>
        </w:tc>
      </w:tr>
      <w:tr w:rsidR="008655A2" w:rsidRPr="00764C31" w14:paraId="4EA541D9" w14:textId="77777777">
        <w:tc>
          <w:tcPr>
            <w:tcW w:w="8268" w:type="dxa"/>
            <w:tcBorders>
              <w:bottom w:val="single" w:sz="4" w:space="0" w:color="000000"/>
            </w:tcBorders>
          </w:tcPr>
          <w:p w14:paraId="7731DAD6" w14:textId="77777777" w:rsidR="008655A2" w:rsidRPr="00764C31" w:rsidRDefault="00DF08BC" w:rsidP="0036160E">
            <w:r>
              <w:t>67036813</w:t>
            </w:r>
          </w:p>
        </w:tc>
      </w:tr>
      <w:tr w:rsidR="008655A2" w:rsidRPr="00764C31" w14:paraId="749DDAD0" w14:textId="77777777">
        <w:tc>
          <w:tcPr>
            <w:tcW w:w="8268" w:type="dxa"/>
            <w:tcBorders>
              <w:top w:val="single" w:sz="4" w:space="0" w:color="000000"/>
            </w:tcBorders>
          </w:tcPr>
          <w:p w14:paraId="34DBF048" w14:textId="77777777" w:rsidR="008655A2" w:rsidRPr="00764C31" w:rsidRDefault="00184479" w:rsidP="00184479">
            <w:pPr>
              <w:jc w:val="center"/>
            </w:pPr>
            <w:r w:rsidRPr="00764C31">
              <w:t>(</w:t>
            </w:r>
            <w:r w:rsidR="008655A2" w:rsidRPr="00764C31">
              <w:t>tālruņa un faksa numurs</w:t>
            </w:r>
            <w:r w:rsidRPr="00764C31">
              <w:t>)</w:t>
            </w:r>
          </w:p>
        </w:tc>
      </w:tr>
      <w:tr w:rsidR="008655A2" w:rsidRPr="00764C31" w14:paraId="448BE737" w14:textId="77777777">
        <w:tc>
          <w:tcPr>
            <w:tcW w:w="8268" w:type="dxa"/>
            <w:tcBorders>
              <w:bottom w:val="single" w:sz="4" w:space="0" w:color="000000"/>
            </w:tcBorders>
          </w:tcPr>
          <w:p w14:paraId="66E0438A" w14:textId="77777777" w:rsidR="008655A2" w:rsidRPr="00764C31" w:rsidRDefault="00DF08BC" w:rsidP="0036160E">
            <w:r>
              <w:t>Kristine.Milevska@tm.gov.lv</w:t>
            </w:r>
          </w:p>
        </w:tc>
      </w:tr>
      <w:tr w:rsidR="008655A2" w:rsidRPr="00764C31" w14:paraId="064CF35B" w14:textId="77777777">
        <w:tc>
          <w:tcPr>
            <w:tcW w:w="8268" w:type="dxa"/>
            <w:tcBorders>
              <w:top w:val="single" w:sz="4" w:space="0" w:color="000000"/>
            </w:tcBorders>
          </w:tcPr>
          <w:p w14:paraId="4631F9E7" w14:textId="77777777" w:rsidR="008655A2" w:rsidRPr="00764C31" w:rsidRDefault="00184479" w:rsidP="00184479">
            <w:pPr>
              <w:jc w:val="center"/>
            </w:pPr>
            <w:r w:rsidRPr="00764C31">
              <w:t>(</w:t>
            </w:r>
            <w:r w:rsidR="008655A2" w:rsidRPr="00764C31">
              <w:t>e-pasta adrese</w:t>
            </w:r>
            <w:r w:rsidRPr="00764C31">
              <w:t>)</w:t>
            </w:r>
          </w:p>
        </w:tc>
      </w:tr>
    </w:tbl>
    <w:p w14:paraId="512094C4" w14:textId="77777777" w:rsidR="007116C7" w:rsidRDefault="007116C7" w:rsidP="00015C84">
      <w:pPr>
        <w:pStyle w:val="naisf"/>
        <w:spacing w:before="0" w:after="0"/>
        <w:ind w:firstLine="0"/>
        <w:jc w:val="left"/>
        <w:rPr>
          <w:sz w:val="28"/>
          <w:szCs w:val="28"/>
        </w:rPr>
      </w:pPr>
    </w:p>
    <w:p w14:paraId="69F81192" w14:textId="77777777" w:rsidR="00707ED4" w:rsidRPr="00707ED4" w:rsidRDefault="00707ED4" w:rsidP="00707ED4"/>
    <w:p w14:paraId="6CC6FD3B" w14:textId="77777777" w:rsidR="00707ED4" w:rsidRPr="00707ED4" w:rsidRDefault="00707ED4" w:rsidP="00707ED4"/>
    <w:p w14:paraId="28EDAF8E" w14:textId="77777777" w:rsidR="00707ED4" w:rsidRPr="00707ED4" w:rsidRDefault="00707ED4" w:rsidP="00707ED4"/>
    <w:p w14:paraId="41749C73" w14:textId="77777777" w:rsidR="00707ED4" w:rsidRPr="00707ED4" w:rsidRDefault="00707ED4" w:rsidP="00707ED4"/>
    <w:p w14:paraId="31A2B4A8" w14:textId="77777777" w:rsidR="00707ED4" w:rsidRDefault="00707ED4" w:rsidP="00707ED4">
      <w:pPr>
        <w:rPr>
          <w:sz w:val="28"/>
          <w:szCs w:val="28"/>
        </w:rPr>
      </w:pPr>
    </w:p>
    <w:p w14:paraId="49F95272" w14:textId="77777777" w:rsidR="00707ED4" w:rsidRDefault="00707ED4" w:rsidP="00707ED4">
      <w:pPr>
        <w:jc w:val="center"/>
        <w:rPr>
          <w:sz w:val="28"/>
          <w:szCs w:val="28"/>
        </w:rPr>
      </w:pPr>
    </w:p>
    <w:p w14:paraId="7CDCA8D7" w14:textId="77777777" w:rsidR="00707ED4" w:rsidRPr="00707ED4" w:rsidRDefault="00707ED4" w:rsidP="00707ED4"/>
    <w:sectPr w:rsidR="00707ED4" w:rsidRPr="00707ED4" w:rsidSect="00671BA3">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D24D4" w14:textId="77777777" w:rsidR="00282741" w:rsidRDefault="00282741">
      <w:r>
        <w:separator/>
      </w:r>
    </w:p>
  </w:endnote>
  <w:endnote w:type="continuationSeparator" w:id="0">
    <w:p w14:paraId="5C2CD5E9" w14:textId="77777777" w:rsidR="00282741" w:rsidRDefault="00282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9B9F9" w14:textId="38266284" w:rsidR="00561D3C" w:rsidRDefault="00E603F0">
    <w:pPr>
      <w:pStyle w:val="Footer"/>
    </w:pPr>
    <w:r>
      <w:rPr>
        <w:sz w:val="20"/>
        <w:szCs w:val="20"/>
      </w:rPr>
      <w:t>TM</w:t>
    </w:r>
    <w:r w:rsidR="00F10FE6">
      <w:rPr>
        <w:sz w:val="20"/>
        <w:szCs w:val="20"/>
      </w:rPr>
      <w:t>I</w:t>
    </w:r>
    <w:r w:rsidR="00561D3C" w:rsidRPr="00015C84">
      <w:rPr>
        <w:sz w:val="20"/>
        <w:szCs w:val="20"/>
      </w:rPr>
      <w:t>zz</w:t>
    </w:r>
    <w:r w:rsidR="00442007">
      <w:rPr>
        <w:sz w:val="20"/>
        <w:szCs w:val="20"/>
      </w:rPr>
      <w:t>_</w:t>
    </w:r>
    <w:r w:rsidR="00B41CC0">
      <w:rPr>
        <w:sz w:val="20"/>
        <w:szCs w:val="20"/>
      </w:rPr>
      <w:t>2</w:t>
    </w:r>
    <w:r w:rsidR="0052680E">
      <w:rPr>
        <w:sz w:val="20"/>
        <w:szCs w:val="20"/>
      </w:rPr>
      <w:t>4</w:t>
    </w:r>
    <w:r w:rsidR="003D1715">
      <w:rPr>
        <w:sz w:val="20"/>
        <w:szCs w:val="20"/>
      </w:rPr>
      <w:t>09</w:t>
    </w:r>
    <w:r>
      <w:rPr>
        <w:sz w:val="20"/>
        <w:szCs w:val="20"/>
      </w:rPr>
      <w:t>21</w:t>
    </w:r>
    <w:r w:rsidR="00561D3C" w:rsidRPr="00015C84">
      <w:rPr>
        <w:sz w:val="20"/>
        <w:szCs w:val="20"/>
      </w:rPr>
      <w:t>_</w:t>
    </w:r>
    <w:r>
      <w:rPr>
        <w:sz w:val="20"/>
        <w:szCs w:val="20"/>
      </w:rPr>
      <w:t>E-lieta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84DC" w14:textId="339E2E75" w:rsidR="006455E7" w:rsidRPr="00E603F0" w:rsidRDefault="00E603F0" w:rsidP="00E603F0">
    <w:pPr>
      <w:pStyle w:val="Footer"/>
    </w:pPr>
    <w:r>
      <w:rPr>
        <w:sz w:val="20"/>
        <w:szCs w:val="20"/>
      </w:rPr>
      <w:t>TM</w:t>
    </w:r>
    <w:r w:rsidR="00F10FE6">
      <w:rPr>
        <w:sz w:val="20"/>
        <w:szCs w:val="20"/>
      </w:rPr>
      <w:t>I</w:t>
    </w:r>
    <w:r w:rsidRPr="00015C84">
      <w:rPr>
        <w:sz w:val="20"/>
        <w:szCs w:val="20"/>
      </w:rPr>
      <w:t>zz_</w:t>
    </w:r>
    <w:r w:rsidR="00B41CC0">
      <w:rPr>
        <w:sz w:val="20"/>
        <w:szCs w:val="20"/>
      </w:rPr>
      <w:t>2</w:t>
    </w:r>
    <w:r w:rsidR="0052680E">
      <w:rPr>
        <w:sz w:val="20"/>
        <w:szCs w:val="20"/>
      </w:rPr>
      <w:t>4</w:t>
    </w:r>
    <w:r w:rsidR="003D1715">
      <w:rPr>
        <w:sz w:val="20"/>
        <w:szCs w:val="20"/>
      </w:rPr>
      <w:t>09</w:t>
    </w:r>
    <w:r>
      <w:rPr>
        <w:sz w:val="20"/>
        <w:szCs w:val="20"/>
      </w:rPr>
      <w:t>21</w:t>
    </w:r>
    <w:r w:rsidRPr="00015C84">
      <w:rPr>
        <w:sz w:val="20"/>
        <w:szCs w:val="20"/>
      </w:rPr>
      <w:t>_</w:t>
    </w:r>
    <w:r>
      <w:rPr>
        <w:sz w:val="20"/>
        <w:szCs w:val="20"/>
      </w:rPr>
      <w:t>E-lieta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57C09" w14:textId="77777777" w:rsidR="00282741" w:rsidRDefault="00282741">
      <w:r>
        <w:separator/>
      </w:r>
    </w:p>
  </w:footnote>
  <w:footnote w:type="continuationSeparator" w:id="0">
    <w:p w14:paraId="2816DB5A" w14:textId="77777777" w:rsidR="00282741" w:rsidRDefault="00282741">
      <w:r>
        <w:continuationSeparator/>
      </w:r>
    </w:p>
  </w:footnote>
  <w:footnote w:id="1">
    <w:p w14:paraId="795861CF" w14:textId="3EFD5027" w:rsidR="00493E00" w:rsidRDefault="00493E00">
      <w:pPr>
        <w:pStyle w:val="FootnoteText"/>
      </w:pPr>
      <w:r>
        <w:rPr>
          <w:rStyle w:val="FootnoteReference"/>
        </w:rPr>
        <w:footnoteRef/>
      </w:r>
      <w:r>
        <w:t xml:space="preserve"> Darba grupas sastāvā ir Tieslietu ministrijas, Tiesu administrācijas, Datu valsts inspekcijas, Latvijas Republikas prokuratūras, Ieslodzījuma vietu pārvaldes</w:t>
      </w:r>
      <w:r w:rsidR="00B41428">
        <w:t xml:space="preserve"> un</w:t>
      </w:r>
      <w:r>
        <w:t xml:space="preserve"> Valsts probācijas dienesta pārstāvji.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C347"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F577C7"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98C9"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46F1">
      <w:rPr>
        <w:rStyle w:val="PageNumber"/>
        <w:noProof/>
      </w:rPr>
      <w:t>2</w:t>
    </w:r>
    <w:r>
      <w:rPr>
        <w:rStyle w:val="PageNumber"/>
      </w:rPr>
      <w:fldChar w:fldCharType="end"/>
    </w:r>
  </w:p>
  <w:p w14:paraId="256B61DD"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67ED2"/>
    <w:multiLevelType w:val="hybridMultilevel"/>
    <w:tmpl w:val="50C2A240"/>
    <w:lvl w:ilvl="0" w:tplc="361AE972">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1">
    <w:nsid w:val="2020241A"/>
    <w:multiLevelType w:val="hybridMultilevel"/>
    <w:tmpl w:val="E3FC008A"/>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6874FB"/>
    <w:multiLevelType w:val="hybridMultilevel"/>
    <w:tmpl w:val="93187AD8"/>
    <w:lvl w:ilvl="0" w:tplc="89143C5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9504BB3"/>
    <w:multiLevelType w:val="hybridMultilevel"/>
    <w:tmpl w:val="92DA4F30"/>
    <w:lvl w:ilvl="0" w:tplc="A55EA2E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8AE30EF"/>
    <w:multiLevelType w:val="hybridMultilevel"/>
    <w:tmpl w:val="3A0660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6"/>
  </w:num>
  <w:num w:numId="4">
    <w:abstractNumId w:val="5"/>
  </w:num>
  <w:num w:numId="5">
    <w:abstractNumId w:val="4"/>
  </w:num>
  <w:num w:numId="6">
    <w:abstractNumId w:val="2"/>
  </w:num>
  <w:num w:numId="7">
    <w:abstractNumId w:val="0"/>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95C"/>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1BA7"/>
    <w:rsid w:val="00022338"/>
    <w:rsid w:val="0002296A"/>
    <w:rsid w:val="00022B0F"/>
    <w:rsid w:val="00022B9A"/>
    <w:rsid w:val="00023FD6"/>
    <w:rsid w:val="0002416A"/>
    <w:rsid w:val="00024994"/>
    <w:rsid w:val="00024CCD"/>
    <w:rsid w:val="00024D20"/>
    <w:rsid w:val="000253DB"/>
    <w:rsid w:val="000278E7"/>
    <w:rsid w:val="00027A63"/>
    <w:rsid w:val="00027F9D"/>
    <w:rsid w:val="000307B5"/>
    <w:rsid w:val="00032457"/>
    <w:rsid w:val="0003413A"/>
    <w:rsid w:val="000349CA"/>
    <w:rsid w:val="00035369"/>
    <w:rsid w:val="0003557A"/>
    <w:rsid w:val="00035C06"/>
    <w:rsid w:val="000366DF"/>
    <w:rsid w:val="000376CD"/>
    <w:rsid w:val="00040A5C"/>
    <w:rsid w:val="00042B27"/>
    <w:rsid w:val="00043005"/>
    <w:rsid w:val="0004345F"/>
    <w:rsid w:val="00043E97"/>
    <w:rsid w:val="00044026"/>
    <w:rsid w:val="00046075"/>
    <w:rsid w:val="00046CAD"/>
    <w:rsid w:val="00046F5C"/>
    <w:rsid w:val="00047385"/>
    <w:rsid w:val="00050554"/>
    <w:rsid w:val="00053706"/>
    <w:rsid w:val="00053E04"/>
    <w:rsid w:val="00056902"/>
    <w:rsid w:val="000579E6"/>
    <w:rsid w:val="00060E03"/>
    <w:rsid w:val="000641CE"/>
    <w:rsid w:val="00065271"/>
    <w:rsid w:val="00066176"/>
    <w:rsid w:val="0006618D"/>
    <w:rsid w:val="00066885"/>
    <w:rsid w:val="0006694E"/>
    <w:rsid w:val="00066A37"/>
    <w:rsid w:val="00066F05"/>
    <w:rsid w:val="00071580"/>
    <w:rsid w:val="00072628"/>
    <w:rsid w:val="000728ED"/>
    <w:rsid w:val="000733F5"/>
    <w:rsid w:val="000733FF"/>
    <w:rsid w:val="0007577A"/>
    <w:rsid w:val="000775D0"/>
    <w:rsid w:val="00081089"/>
    <w:rsid w:val="00081B0F"/>
    <w:rsid w:val="0008283D"/>
    <w:rsid w:val="00083090"/>
    <w:rsid w:val="00083214"/>
    <w:rsid w:val="00083B8F"/>
    <w:rsid w:val="000847B9"/>
    <w:rsid w:val="00084B11"/>
    <w:rsid w:val="00085322"/>
    <w:rsid w:val="0008656F"/>
    <w:rsid w:val="00086AB9"/>
    <w:rsid w:val="00086BCE"/>
    <w:rsid w:val="00086F36"/>
    <w:rsid w:val="00090168"/>
    <w:rsid w:val="00090C76"/>
    <w:rsid w:val="00091033"/>
    <w:rsid w:val="00091775"/>
    <w:rsid w:val="00091F10"/>
    <w:rsid w:val="0009302B"/>
    <w:rsid w:val="00093EC2"/>
    <w:rsid w:val="000951EB"/>
    <w:rsid w:val="000958A2"/>
    <w:rsid w:val="000965E7"/>
    <w:rsid w:val="000A0041"/>
    <w:rsid w:val="000A06FC"/>
    <w:rsid w:val="000A158F"/>
    <w:rsid w:val="000A1A02"/>
    <w:rsid w:val="000A4035"/>
    <w:rsid w:val="000A483A"/>
    <w:rsid w:val="000A55D2"/>
    <w:rsid w:val="000A64D3"/>
    <w:rsid w:val="000A77B9"/>
    <w:rsid w:val="000A7EA7"/>
    <w:rsid w:val="000B007C"/>
    <w:rsid w:val="000B0403"/>
    <w:rsid w:val="000B057B"/>
    <w:rsid w:val="000B06E7"/>
    <w:rsid w:val="000B0C94"/>
    <w:rsid w:val="000B15E5"/>
    <w:rsid w:val="000B2382"/>
    <w:rsid w:val="000B3082"/>
    <w:rsid w:val="000B3171"/>
    <w:rsid w:val="000B34A5"/>
    <w:rsid w:val="000B4746"/>
    <w:rsid w:val="000B7966"/>
    <w:rsid w:val="000B7CB1"/>
    <w:rsid w:val="000C0AE6"/>
    <w:rsid w:val="000C0D02"/>
    <w:rsid w:val="000C0D0D"/>
    <w:rsid w:val="000C1DAC"/>
    <w:rsid w:val="000C2555"/>
    <w:rsid w:val="000C3545"/>
    <w:rsid w:val="000C381E"/>
    <w:rsid w:val="000C498A"/>
    <w:rsid w:val="000C4C16"/>
    <w:rsid w:val="000C56FC"/>
    <w:rsid w:val="000C7907"/>
    <w:rsid w:val="000C7A11"/>
    <w:rsid w:val="000C7F48"/>
    <w:rsid w:val="000C7F5E"/>
    <w:rsid w:val="000D00AC"/>
    <w:rsid w:val="000D0AED"/>
    <w:rsid w:val="000D175D"/>
    <w:rsid w:val="000D3602"/>
    <w:rsid w:val="000D4D89"/>
    <w:rsid w:val="000D6BBD"/>
    <w:rsid w:val="000D7751"/>
    <w:rsid w:val="000D7C23"/>
    <w:rsid w:val="000E0A16"/>
    <w:rsid w:val="000E1BFA"/>
    <w:rsid w:val="000E2142"/>
    <w:rsid w:val="000E21D0"/>
    <w:rsid w:val="000E2A38"/>
    <w:rsid w:val="000E2ACC"/>
    <w:rsid w:val="000E4581"/>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341"/>
    <w:rsid w:val="00110AA9"/>
    <w:rsid w:val="00111CA8"/>
    <w:rsid w:val="0011254D"/>
    <w:rsid w:val="001139C2"/>
    <w:rsid w:val="00114559"/>
    <w:rsid w:val="00114EA9"/>
    <w:rsid w:val="00115ED0"/>
    <w:rsid w:val="0011683C"/>
    <w:rsid w:val="001179E8"/>
    <w:rsid w:val="0012021B"/>
    <w:rsid w:val="00120D61"/>
    <w:rsid w:val="0012222D"/>
    <w:rsid w:val="001255E6"/>
    <w:rsid w:val="00126DBC"/>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6D76"/>
    <w:rsid w:val="0014702D"/>
    <w:rsid w:val="001474DA"/>
    <w:rsid w:val="00147596"/>
    <w:rsid w:val="00151C7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576"/>
    <w:rsid w:val="001706A1"/>
    <w:rsid w:val="00170914"/>
    <w:rsid w:val="00170DF2"/>
    <w:rsid w:val="00172313"/>
    <w:rsid w:val="00174841"/>
    <w:rsid w:val="001761FD"/>
    <w:rsid w:val="00177D61"/>
    <w:rsid w:val="00180125"/>
    <w:rsid w:val="001808CA"/>
    <w:rsid w:val="00180923"/>
    <w:rsid w:val="00180CE5"/>
    <w:rsid w:val="00181BAA"/>
    <w:rsid w:val="00181C8D"/>
    <w:rsid w:val="00181D2D"/>
    <w:rsid w:val="0018210A"/>
    <w:rsid w:val="00182144"/>
    <w:rsid w:val="00182DE0"/>
    <w:rsid w:val="0018386C"/>
    <w:rsid w:val="00184479"/>
    <w:rsid w:val="0018472C"/>
    <w:rsid w:val="00184838"/>
    <w:rsid w:val="00185755"/>
    <w:rsid w:val="00187398"/>
    <w:rsid w:val="00187F73"/>
    <w:rsid w:val="00187FB0"/>
    <w:rsid w:val="001902E9"/>
    <w:rsid w:val="00190327"/>
    <w:rsid w:val="00190A0A"/>
    <w:rsid w:val="001923B1"/>
    <w:rsid w:val="001926F2"/>
    <w:rsid w:val="00193BCE"/>
    <w:rsid w:val="00194B87"/>
    <w:rsid w:val="0019569A"/>
    <w:rsid w:val="00195962"/>
    <w:rsid w:val="00197533"/>
    <w:rsid w:val="001977E7"/>
    <w:rsid w:val="001978A5"/>
    <w:rsid w:val="00197CCA"/>
    <w:rsid w:val="001A0D8A"/>
    <w:rsid w:val="001A192D"/>
    <w:rsid w:val="001A2C72"/>
    <w:rsid w:val="001A7C72"/>
    <w:rsid w:val="001B084B"/>
    <w:rsid w:val="001B0CEC"/>
    <w:rsid w:val="001B0FFC"/>
    <w:rsid w:val="001B1CF2"/>
    <w:rsid w:val="001B388B"/>
    <w:rsid w:val="001B4388"/>
    <w:rsid w:val="001B463E"/>
    <w:rsid w:val="001B49E0"/>
    <w:rsid w:val="001B5377"/>
    <w:rsid w:val="001B6553"/>
    <w:rsid w:val="001B6647"/>
    <w:rsid w:val="001B6A47"/>
    <w:rsid w:val="001B6B0A"/>
    <w:rsid w:val="001B6C3C"/>
    <w:rsid w:val="001C0824"/>
    <w:rsid w:val="001C0B83"/>
    <w:rsid w:val="001C1510"/>
    <w:rsid w:val="001C1989"/>
    <w:rsid w:val="001C1BDE"/>
    <w:rsid w:val="001C28FD"/>
    <w:rsid w:val="001C3349"/>
    <w:rsid w:val="001C4456"/>
    <w:rsid w:val="001C4ABA"/>
    <w:rsid w:val="001C546B"/>
    <w:rsid w:val="001C5D06"/>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113E"/>
    <w:rsid w:val="001E22E7"/>
    <w:rsid w:val="001E2714"/>
    <w:rsid w:val="001E2A2E"/>
    <w:rsid w:val="001E33B1"/>
    <w:rsid w:val="001E398C"/>
    <w:rsid w:val="001E4456"/>
    <w:rsid w:val="001E4DDC"/>
    <w:rsid w:val="001E774F"/>
    <w:rsid w:val="001E7C1D"/>
    <w:rsid w:val="001F073F"/>
    <w:rsid w:val="001F3009"/>
    <w:rsid w:val="001F311A"/>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6948"/>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A08"/>
    <w:rsid w:val="00224DA7"/>
    <w:rsid w:val="002261CB"/>
    <w:rsid w:val="002268BF"/>
    <w:rsid w:val="00227BDE"/>
    <w:rsid w:val="00230045"/>
    <w:rsid w:val="0023014E"/>
    <w:rsid w:val="002308FA"/>
    <w:rsid w:val="00230F37"/>
    <w:rsid w:val="0023132F"/>
    <w:rsid w:val="0023161F"/>
    <w:rsid w:val="00231AA5"/>
    <w:rsid w:val="00231BAE"/>
    <w:rsid w:val="00232F90"/>
    <w:rsid w:val="0023339B"/>
    <w:rsid w:val="00234648"/>
    <w:rsid w:val="0023469C"/>
    <w:rsid w:val="00234723"/>
    <w:rsid w:val="00234C71"/>
    <w:rsid w:val="00235511"/>
    <w:rsid w:val="002366E0"/>
    <w:rsid w:val="00236DE1"/>
    <w:rsid w:val="002372EE"/>
    <w:rsid w:val="002372FD"/>
    <w:rsid w:val="0023764D"/>
    <w:rsid w:val="0024143F"/>
    <w:rsid w:val="002415BC"/>
    <w:rsid w:val="002416D4"/>
    <w:rsid w:val="002428C1"/>
    <w:rsid w:val="002434B2"/>
    <w:rsid w:val="002442F4"/>
    <w:rsid w:val="002445EA"/>
    <w:rsid w:val="00244ECE"/>
    <w:rsid w:val="00244FC5"/>
    <w:rsid w:val="0024583E"/>
    <w:rsid w:val="00245D1D"/>
    <w:rsid w:val="00250EDA"/>
    <w:rsid w:val="00251502"/>
    <w:rsid w:val="002518E8"/>
    <w:rsid w:val="00251B2A"/>
    <w:rsid w:val="00251C10"/>
    <w:rsid w:val="00252E1E"/>
    <w:rsid w:val="002538BA"/>
    <w:rsid w:val="0025469D"/>
    <w:rsid w:val="002552B1"/>
    <w:rsid w:val="00255D01"/>
    <w:rsid w:val="00256E55"/>
    <w:rsid w:val="00257E0E"/>
    <w:rsid w:val="00257FF4"/>
    <w:rsid w:val="00260FCB"/>
    <w:rsid w:val="002615F5"/>
    <w:rsid w:val="002616B9"/>
    <w:rsid w:val="0026217B"/>
    <w:rsid w:val="002629C2"/>
    <w:rsid w:val="002629E4"/>
    <w:rsid w:val="00263FE3"/>
    <w:rsid w:val="00265593"/>
    <w:rsid w:val="002675EA"/>
    <w:rsid w:val="00267630"/>
    <w:rsid w:val="00267BC5"/>
    <w:rsid w:val="00267CBE"/>
    <w:rsid w:val="00267D46"/>
    <w:rsid w:val="00267E0B"/>
    <w:rsid w:val="00270680"/>
    <w:rsid w:val="00271103"/>
    <w:rsid w:val="002721FA"/>
    <w:rsid w:val="0027230C"/>
    <w:rsid w:val="00272698"/>
    <w:rsid w:val="00272B99"/>
    <w:rsid w:val="0027380D"/>
    <w:rsid w:val="0027468E"/>
    <w:rsid w:val="00274826"/>
    <w:rsid w:val="00275005"/>
    <w:rsid w:val="002752AB"/>
    <w:rsid w:val="002756D6"/>
    <w:rsid w:val="0027573C"/>
    <w:rsid w:val="002815D0"/>
    <w:rsid w:val="002820A7"/>
    <w:rsid w:val="0028273A"/>
    <w:rsid w:val="00282741"/>
    <w:rsid w:val="00283B82"/>
    <w:rsid w:val="00283E13"/>
    <w:rsid w:val="00286478"/>
    <w:rsid w:val="00287EDD"/>
    <w:rsid w:val="0029141B"/>
    <w:rsid w:val="00291C61"/>
    <w:rsid w:val="002927D3"/>
    <w:rsid w:val="00294AFE"/>
    <w:rsid w:val="00294BDE"/>
    <w:rsid w:val="00295DB6"/>
    <w:rsid w:val="00296441"/>
    <w:rsid w:val="00297430"/>
    <w:rsid w:val="0029788B"/>
    <w:rsid w:val="00297D1B"/>
    <w:rsid w:val="00297F4D"/>
    <w:rsid w:val="002A0226"/>
    <w:rsid w:val="002A0661"/>
    <w:rsid w:val="002A1CF2"/>
    <w:rsid w:val="002A2ED0"/>
    <w:rsid w:val="002A38CB"/>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7E3"/>
    <w:rsid w:val="002B3EA7"/>
    <w:rsid w:val="002B4BAE"/>
    <w:rsid w:val="002B538B"/>
    <w:rsid w:val="002B581B"/>
    <w:rsid w:val="002C2892"/>
    <w:rsid w:val="002C28DD"/>
    <w:rsid w:val="002C58AB"/>
    <w:rsid w:val="002C6D84"/>
    <w:rsid w:val="002C7D21"/>
    <w:rsid w:val="002D1564"/>
    <w:rsid w:val="002D1CA4"/>
    <w:rsid w:val="002D2AF5"/>
    <w:rsid w:val="002D2C09"/>
    <w:rsid w:val="002D2C45"/>
    <w:rsid w:val="002D4969"/>
    <w:rsid w:val="002D4EE1"/>
    <w:rsid w:val="002D4F49"/>
    <w:rsid w:val="002D778E"/>
    <w:rsid w:val="002E04D7"/>
    <w:rsid w:val="002E06DD"/>
    <w:rsid w:val="002E0855"/>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2286"/>
    <w:rsid w:val="00303F2B"/>
    <w:rsid w:val="00304607"/>
    <w:rsid w:val="0030467A"/>
    <w:rsid w:val="00304D4E"/>
    <w:rsid w:val="00304FFD"/>
    <w:rsid w:val="00305608"/>
    <w:rsid w:val="00305B72"/>
    <w:rsid w:val="0030610A"/>
    <w:rsid w:val="00306627"/>
    <w:rsid w:val="003069DD"/>
    <w:rsid w:val="00306CAB"/>
    <w:rsid w:val="00306D63"/>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E18"/>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199A"/>
    <w:rsid w:val="003333D4"/>
    <w:rsid w:val="00334951"/>
    <w:rsid w:val="00336411"/>
    <w:rsid w:val="0033678D"/>
    <w:rsid w:val="0033720D"/>
    <w:rsid w:val="003373E8"/>
    <w:rsid w:val="003424BB"/>
    <w:rsid w:val="003443DD"/>
    <w:rsid w:val="00344D5A"/>
    <w:rsid w:val="00345143"/>
    <w:rsid w:val="00346EB6"/>
    <w:rsid w:val="00347EDB"/>
    <w:rsid w:val="00350797"/>
    <w:rsid w:val="00351A85"/>
    <w:rsid w:val="003522E8"/>
    <w:rsid w:val="00353989"/>
    <w:rsid w:val="00355B7A"/>
    <w:rsid w:val="0035617C"/>
    <w:rsid w:val="00356434"/>
    <w:rsid w:val="00356E7E"/>
    <w:rsid w:val="00356EB8"/>
    <w:rsid w:val="00357B83"/>
    <w:rsid w:val="0036019B"/>
    <w:rsid w:val="00360AF9"/>
    <w:rsid w:val="003614A8"/>
    <w:rsid w:val="0036160E"/>
    <w:rsid w:val="00362610"/>
    <w:rsid w:val="00363830"/>
    <w:rsid w:val="00363D2D"/>
    <w:rsid w:val="00364BB6"/>
    <w:rsid w:val="00364D6B"/>
    <w:rsid w:val="00365408"/>
    <w:rsid w:val="00365CC0"/>
    <w:rsid w:val="003668DF"/>
    <w:rsid w:val="00367688"/>
    <w:rsid w:val="00370765"/>
    <w:rsid w:val="00372221"/>
    <w:rsid w:val="00372C16"/>
    <w:rsid w:val="00372CF2"/>
    <w:rsid w:val="00374C7E"/>
    <w:rsid w:val="00375F30"/>
    <w:rsid w:val="00377353"/>
    <w:rsid w:val="0037736B"/>
    <w:rsid w:val="00381F57"/>
    <w:rsid w:val="0038216E"/>
    <w:rsid w:val="003822E5"/>
    <w:rsid w:val="003830B8"/>
    <w:rsid w:val="00383262"/>
    <w:rsid w:val="00386260"/>
    <w:rsid w:val="003916E9"/>
    <w:rsid w:val="00392B53"/>
    <w:rsid w:val="00395F20"/>
    <w:rsid w:val="00397F48"/>
    <w:rsid w:val="003A0651"/>
    <w:rsid w:val="003A0A94"/>
    <w:rsid w:val="003A157A"/>
    <w:rsid w:val="003A283F"/>
    <w:rsid w:val="003A2948"/>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3C5D"/>
    <w:rsid w:val="003C567C"/>
    <w:rsid w:val="003C59B8"/>
    <w:rsid w:val="003C6809"/>
    <w:rsid w:val="003C7897"/>
    <w:rsid w:val="003D0937"/>
    <w:rsid w:val="003D1715"/>
    <w:rsid w:val="003D17E6"/>
    <w:rsid w:val="003D1A20"/>
    <w:rsid w:val="003D1AC9"/>
    <w:rsid w:val="003D2AC9"/>
    <w:rsid w:val="003D2CD8"/>
    <w:rsid w:val="003D3724"/>
    <w:rsid w:val="003D3FA5"/>
    <w:rsid w:val="003D46A7"/>
    <w:rsid w:val="003D5A70"/>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5AA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6FB7"/>
    <w:rsid w:val="0040709D"/>
    <w:rsid w:val="0040713F"/>
    <w:rsid w:val="004075A3"/>
    <w:rsid w:val="00410C48"/>
    <w:rsid w:val="00416277"/>
    <w:rsid w:val="00416E24"/>
    <w:rsid w:val="0042063D"/>
    <w:rsid w:val="00422B23"/>
    <w:rsid w:val="00423A60"/>
    <w:rsid w:val="0042651C"/>
    <w:rsid w:val="00426E9B"/>
    <w:rsid w:val="00427D55"/>
    <w:rsid w:val="0043049C"/>
    <w:rsid w:val="00431573"/>
    <w:rsid w:val="0043233C"/>
    <w:rsid w:val="004345A6"/>
    <w:rsid w:val="004352E3"/>
    <w:rsid w:val="00435B2F"/>
    <w:rsid w:val="00435E03"/>
    <w:rsid w:val="004373E1"/>
    <w:rsid w:val="004374A3"/>
    <w:rsid w:val="00437A7E"/>
    <w:rsid w:val="00437B6C"/>
    <w:rsid w:val="00440144"/>
    <w:rsid w:val="0044064E"/>
    <w:rsid w:val="00440805"/>
    <w:rsid w:val="004412E1"/>
    <w:rsid w:val="00441554"/>
    <w:rsid w:val="00442007"/>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751"/>
    <w:rsid w:val="00455FB6"/>
    <w:rsid w:val="00457197"/>
    <w:rsid w:val="00457555"/>
    <w:rsid w:val="00457971"/>
    <w:rsid w:val="00457DD8"/>
    <w:rsid w:val="004603D0"/>
    <w:rsid w:val="004624AE"/>
    <w:rsid w:val="0046250E"/>
    <w:rsid w:val="00462E9C"/>
    <w:rsid w:val="00464B48"/>
    <w:rsid w:val="004651A3"/>
    <w:rsid w:val="00465231"/>
    <w:rsid w:val="004662AD"/>
    <w:rsid w:val="00466516"/>
    <w:rsid w:val="00467B65"/>
    <w:rsid w:val="00471899"/>
    <w:rsid w:val="00471EA5"/>
    <w:rsid w:val="004720C9"/>
    <w:rsid w:val="00472257"/>
    <w:rsid w:val="00472E49"/>
    <w:rsid w:val="0047304A"/>
    <w:rsid w:val="004732BB"/>
    <w:rsid w:val="00474C60"/>
    <w:rsid w:val="00475944"/>
    <w:rsid w:val="00475DF0"/>
    <w:rsid w:val="00476525"/>
    <w:rsid w:val="004765C2"/>
    <w:rsid w:val="004771C1"/>
    <w:rsid w:val="004772E2"/>
    <w:rsid w:val="0047739F"/>
    <w:rsid w:val="00477F97"/>
    <w:rsid w:val="00480A2D"/>
    <w:rsid w:val="00480AFB"/>
    <w:rsid w:val="00481247"/>
    <w:rsid w:val="004828DC"/>
    <w:rsid w:val="00482FF7"/>
    <w:rsid w:val="00483098"/>
    <w:rsid w:val="00483AFB"/>
    <w:rsid w:val="0048402B"/>
    <w:rsid w:val="0048414A"/>
    <w:rsid w:val="004856E8"/>
    <w:rsid w:val="00485C56"/>
    <w:rsid w:val="00486B79"/>
    <w:rsid w:val="00486CA2"/>
    <w:rsid w:val="00490B25"/>
    <w:rsid w:val="00490FD6"/>
    <w:rsid w:val="004911C4"/>
    <w:rsid w:val="00493E00"/>
    <w:rsid w:val="00494CC8"/>
    <w:rsid w:val="0049556D"/>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1CF5"/>
    <w:rsid w:val="004B3EC7"/>
    <w:rsid w:val="004B401D"/>
    <w:rsid w:val="004B5664"/>
    <w:rsid w:val="004C1993"/>
    <w:rsid w:val="004C2107"/>
    <w:rsid w:val="004C38CA"/>
    <w:rsid w:val="004C5FC6"/>
    <w:rsid w:val="004C6435"/>
    <w:rsid w:val="004C649B"/>
    <w:rsid w:val="004C7B9C"/>
    <w:rsid w:val="004C7D55"/>
    <w:rsid w:val="004D089A"/>
    <w:rsid w:val="004D3184"/>
    <w:rsid w:val="004D5030"/>
    <w:rsid w:val="004D54CA"/>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5D4"/>
    <w:rsid w:val="004F3CE8"/>
    <w:rsid w:val="004F4E70"/>
    <w:rsid w:val="004F6BFB"/>
    <w:rsid w:val="004F7E4A"/>
    <w:rsid w:val="00500C8A"/>
    <w:rsid w:val="0050147C"/>
    <w:rsid w:val="0050182B"/>
    <w:rsid w:val="00502579"/>
    <w:rsid w:val="005029F7"/>
    <w:rsid w:val="00502E71"/>
    <w:rsid w:val="00503D4C"/>
    <w:rsid w:val="00504C0C"/>
    <w:rsid w:val="00504E48"/>
    <w:rsid w:val="005070FF"/>
    <w:rsid w:val="00507E54"/>
    <w:rsid w:val="005124F9"/>
    <w:rsid w:val="00512BBC"/>
    <w:rsid w:val="005134FB"/>
    <w:rsid w:val="005135FD"/>
    <w:rsid w:val="0051366C"/>
    <w:rsid w:val="0051684F"/>
    <w:rsid w:val="00516A92"/>
    <w:rsid w:val="00516B9F"/>
    <w:rsid w:val="00516D41"/>
    <w:rsid w:val="00517693"/>
    <w:rsid w:val="005205AB"/>
    <w:rsid w:val="00523378"/>
    <w:rsid w:val="0052550F"/>
    <w:rsid w:val="005259D1"/>
    <w:rsid w:val="0052680E"/>
    <w:rsid w:val="00526C0F"/>
    <w:rsid w:val="0052702A"/>
    <w:rsid w:val="00530397"/>
    <w:rsid w:val="00530F73"/>
    <w:rsid w:val="00533B8E"/>
    <w:rsid w:val="00535417"/>
    <w:rsid w:val="00535833"/>
    <w:rsid w:val="00536D28"/>
    <w:rsid w:val="00536E3F"/>
    <w:rsid w:val="005372C5"/>
    <w:rsid w:val="00537A26"/>
    <w:rsid w:val="00540E47"/>
    <w:rsid w:val="00543283"/>
    <w:rsid w:val="0054364C"/>
    <w:rsid w:val="00546747"/>
    <w:rsid w:val="00547466"/>
    <w:rsid w:val="00547510"/>
    <w:rsid w:val="00547ECC"/>
    <w:rsid w:val="00551D5A"/>
    <w:rsid w:val="00551EC3"/>
    <w:rsid w:val="00553E75"/>
    <w:rsid w:val="00554A44"/>
    <w:rsid w:val="00554C53"/>
    <w:rsid w:val="00554F18"/>
    <w:rsid w:val="00555220"/>
    <w:rsid w:val="00555413"/>
    <w:rsid w:val="005555F0"/>
    <w:rsid w:val="00555739"/>
    <w:rsid w:val="00556E75"/>
    <w:rsid w:val="00556F2D"/>
    <w:rsid w:val="0056069A"/>
    <w:rsid w:val="00560C3B"/>
    <w:rsid w:val="00561954"/>
    <w:rsid w:val="00561D3C"/>
    <w:rsid w:val="00561EA1"/>
    <w:rsid w:val="00562799"/>
    <w:rsid w:val="005644F9"/>
    <w:rsid w:val="00564764"/>
    <w:rsid w:val="00564804"/>
    <w:rsid w:val="00565598"/>
    <w:rsid w:val="00565B5A"/>
    <w:rsid w:val="00567E8F"/>
    <w:rsid w:val="005702D6"/>
    <w:rsid w:val="00570CA5"/>
    <w:rsid w:val="00572588"/>
    <w:rsid w:val="005735A7"/>
    <w:rsid w:val="00573A50"/>
    <w:rsid w:val="005746D2"/>
    <w:rsid w:val="00574E8A"/>
    <w:rsid w:val="005765B5"/>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5739"/>
    <w:rsid w:val="00596306"/>
    <w:rsid w:val="00596487"/>
    <w:rsid w:val="00597CFC"/>
    <w:rsid w:val="005A0809"/>
    <w:rsid w:val="005A0B91"/>
    <w:rsid w:val="005A1494"/>
    <w:rsid w:val="005A3590"/>
    <w:rsid w:val="005A44BC"/>
    <w:rsid w:val="005A4A1C"/>
    <w:rsid w:val="005A5BD8"/>
    <w:rsid w:val="005A692A"/>
    <w:rsid w:val="005A6AB8"/>
    <w:rsid w:val="005A7D43"/>
    <w:rsid w:val="005B11C2"/>
    <w:rsid w:val="005B180A"/>
    <w:rsid w:val="005B23EE"/>
    <w:rsid w:val="005B382C"/>
    <w:rsid w:val="005B3C11"/>
    <w:rsid w:val="005B40DA"/>
    <w:rsid w:val="005B4226"/>
    <w:rsid w:val="005B5AA4"/>
    <w:rsid w:val="005B656B"/>
    <w:rsid w:val="005B71B3"/>
    <w:rsid w:val="005B76A4"/>
    <w:rsid w:val="005C04A7"/>
    <w:rsid w:val="005C081B"/>
    <w:rsid w:val="005C17A4"/>
    <w:rsid w:val="005C27CC"/>
    <w:rsid w:val="005C370D"/>
    <w:rsid w:val="005C504E"/>
    <w:rsid w:val="005C6153"/>
    <w:rsid w:val="005C69D1"/>
    <w:rsid w:val="005C6C67"/>
    <w:rsid w:val="005C6D02"/>
    <w:rsid w:val="005C718B"/>
    <w:rsid w:val="005C78B0"/>
    <w:rsid w:val="005C7B95"/>
    <w:rsid w:val="005D01EB"/>
    <w:rsid w:val="005D0667"/>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3CC2"/>
    <w:rsid w:val="005E414E"/>
    <w:rsid w:val="005E4790"/>
    <w:rsid w:val="005E60B3"/>
    <w:rsid w:val="005E676C"/>
    <w:rsid w:val="005E6CB9"/>
    <w:rsid w:val="005E7F14"/>
    <w:rsid w:val="005F0154"/>
    <w:rsid w:val="005F0176"/>
    <w:rsid w:val="005F021D"/>
    <w:rsid w:val="005F1EAC"/>
    <w:rsid w:val="005F21BE"/>
    <w:rsid w:val="005F308F"/>
    <w:rsid w:val="005F4869"/>
    <w:rsid w:val="005F4BFD"/>
    <w:rsid w:val="005F5748"/>
    <w:rsid w:val="005F5834"/>
    <w:rsid w:val="005F5E11"/>
    <w:rsid w:val="006003E5"/>
    <w:rsid w:val="00600E63"/>
    <w:rsid w:val="00601561"/>
    <w:rsid w:val="00601A96"/>
    <w:rsid w:val="00601E55"/>
    <w:rsid w:val="00602037"/>
    <w:rsid w:val="006029DD"/>
    <w:rsid w:val="00602C6A"/>
    <w:rsid w:val="00603AF5"/>
    <w:rsid w:val="00605B3F"/>
    <w:rsid w:val="00606C66"/>
    <w:rsid w:val="006100EB"/>
    <w:rsid w:val="00610145"/>
    <w:rsid w:val="00610D1F"/>
    <w:rsid w:val="006123C6"/>
    <w:rsid w:val="00612C02"/>
    <w:rsid w:val="00612CDD"/>
    <w:rsid w:val="0061562E"/>
    <w:rsid w:val="00616D41"/>
    <w:rsid w:val="00617292"/>
    <w:rsid w:val="006200A9"/>
    <w:rsid w:val="00622225"/>
    <w:rsid w:val="006226D4"/>
    <w:rsid w:val="00622D03"/>
    <w:rsid w:val="00622DCD"/>
    <w:rsid w:val="00622F57"/>
    <w:rsid w:val="00623DD5"/>
    <w:rsid w:val="00624261"/>
    <w:rsid w:val="00624269"/>
    <w:rsid w:val="006245C7"/>
    <w:rsid w:val="00624A34"/>
    <w:rsid w:val="0062555A"/>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491"/>
    <w:rsid w:val="00635E4D"/>
    <w:rsid w:val="0063620C"/>
    <w:rsid w:val="00637D34"/>
    <w:rsid w:val="00637E18"/>
    <w:rsid w:val="0064032E"/>
    <w:rsid w:val="0064038D"/>
    <w:rsid w:val="00641A0B"/>
    <w:rsid w:val="00641D5A"/>
    <w:rsid w:val="00641E06"/>
    <w:rsid w:val="00642B58"/>
    <w:rsid w:val="00643007"/>
    <w:rsid w:val="006431D0"/>
    <w:rsid w:val="006432C5"/>
    <w:rsid w:val="006436FA"/>
    <w:rsid w:val="00643852"/>
    <w:rsid w:val="00643C27"/>
    <w:rsid w:val="006449A3"/>
    <w:rsid w:val="006455E7"/>
    <w:rsid w:val="00645758"/>
    <w:rsid w:val="006461A1"/>
    <w:rsid w:val="00647422"/>
    <w:rsid w:val="00647E6B"/>
    <w:rsid w:val="00650E84"/>
    <w:rsid w:val="0065198B"/>
    <w:rsid w:val="006525AF"/>
    <w:rsid w:val="0065266A"/>
    <w:rsid w:val="006529BA"/>
    <w:rsid w:val="00653F9C"/>
    <w:rsid w:val="00655470"/>
    <w:rsid w:val="00656FEE"/>
    <w:rsid w:val="0065758F"/>
    <w:rsid w:val="00660897"/>
    <w:rsid w:val="00661028"/>
    <w:rsid w:val="006617BD"/>
    <w:rsid w:val="0066194D"/>
    <w:rsid w:val="00661AC9"/>
    <w:rsid w:val="00664695"/>
    <w:rsid w:val="00664840"/>
    <w:rsid w:val="00664B44"/>
    <w:rsid w:val="006652BF"/>
    <w:rsid w:val="0066630C"/>
    <w:rsid w:val="00667BBD"/>
    <w:rsid w:val="00671149"/>
    <w:rsid w:val="00671615"/>
    <w:rsid w:val="00671741"/>
    <w:rsid w:val="00671766"/>
    <w:rsid w:val="00671BA3"/>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9C1"/>
    <w:rsid w:val="006C1C48"/>
    <w:rsid w:val="006C3C1D"/>
    <w:rsid w:val="006C41FF"/>
    <w:rsid w:val="006C5145"/>
    <w:rsid w:val="006C5D77"/>
    <w:rsid w:val="006C65A8"/>
    <w:rsid w:val="006C7168"/>
    <w:rsid w:val="006D05AD"/>
    <w:rsid w:val="006D0EC1"/>
    <w:rsid w:val="006D16F8"/>
    <w:rsid w:val="006D1813"/>
    <w:rsid w:val="006D24A9"/>
    <w:rsid w:val="006D2AF3"/>
    <w:rsid w:val="006D4B0B"/>
    <w:rsid w:val="006D4D79"/>
    <w:rsid w:val="006D4FBD"/>
    <w:rsid w:val="006D5879"/>
    <w:rsid w:val="006D612E"/>
    <w:rsid w:val="006D63FD"/>
    <w:rsid w:val="006D6594"/>
    <w:rsid w:val="006D65B4"/>
    <w:rsid w:val="006D754A"/>
    <w:rsid w:val="006D7B9C"/>
    <w:rsid w:val="006E04C6"/>
    <w:rsid w:val="006E0A65"/>
    <w:rsid w:val="006E1B01"/>
    <w:rsid w:val="006E3267"/>
    <w:rsid w:val="006E3E3D"/>
    <w:rsid w:val="006E4836"/>
    <w:rsid w:val="006E5DDD"/>
    <w:rsid w:val="006E7811"/>
    <w:rsid w:val="006E7B86"/>
    <w:rsid w:val="006F04DA"/>
    <w:rsid w:val="006F0557"/>
    <w:rsid w:val="006F0EA3"/>
    <w:rsid w:val="006F1B5D"/>
    <w:rsid w:val="006F212B"/>
    <w:rsid w:val="006F286C"/>
    <w:rsid w:val="006F37F7"/>
    <w:rsid w:val="006F4A61"/>
    <w:rsid w:val="006F4ADC"/>
    <w:rsid w:val="006F643D"/>
    <w:rsid w:val="006F675C"/>
    <w:rsid w:val="006F6D13"/>
    <w:rsid w:val="006F7759"/>
    <w:rsid w:val="006F7D95"/>
    <w:rsid w:val="0070081F"/>
    <w:rsid w:val="00700D41"/>
    <w:rsid w:val="00701B21"/>
    <w:rsid w:val="00702384"/>
    <w:rsid w:val="007039BA"/>
    <w:rsid w:val="00703F05"/>
    <w:rsid w:val="00704BAE"/>
    <w:rsid w:val="00705807"/>
    <w:rsid w:val="00705C74"/>
    <w:rsid w:val="00705C78"/>
    <w:rsid w:val="007060E1"/>
    <w:rsid w:val="00706824"/>
    <w:rsid w:val="00706B85"/>
    <w:rsid w:val="007071FC"/>
    <w:rsid w:val="00707C84"/>
    <w:rsid w:val="00707ED4"/>
    <w:rsid w:val="00710A59"/>
    <w:rsid w:val="00710FDE"/>
    <w:rsid w:val="007116C7"/>
    <w:rsid w:val="00711C5A"/>
    <w:rsid w:val="00712B66"/>
    <w:rsid w:val="00713C31"/>
    <w:rsid w:val="0071428D"/>
    <w:rsid w:val="007144C9"/>
    <w:rsid w:val="00716B3C"/>
    <w:rsid w:val="007170C2"/>
    <w:rsid w:val="00717E8B"/>
    <w:rsid w:val="00717EE4"/>
    <w:rsid w:val="00717F2D"/>
    <w:rsid w:val="00720453"/>
    <w:rsid w:val="00720853"/>
    <w:rsid w:val="007212E1"/>
    <w:rsid w:val="0072146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0366"/>
    <w:rsid w:val="00751017"/>
    <w:rsid w:val="00751960"/>
    <w:rsid w:val="0075210F"/>
    <w:rsid w:val="007527F7"/>
    <w:rsid w:val="00752944"/>
    <w:rsid w:val="007535C7"/>
    <w:rsid w:val="00753A33"/>
    <w:rsid w:val="00756551"/>
    <w:rsid w:val="00757769"/>
    <w:rsid w:val="0076067E"/>
    <w:rsid w:val="00761BFD"/>
    <w:rsid w:val="00761D5C"/>
    <w:rsid w:val="00761FE5"/>
    <w:rsid w:val="00762476"/>
    <w:rsid w:val="00762A18"/>
    <w:rsid w:val="00763AE2"/>
    <w:rsid w:val="0076467D"/>
    <w:rsid w:val="00764C31"/>
    <w:rsid w:val="00766D90"/>
    <w:rsid w:val="00767BF3"/>
    <w:rsid w:val="00767C19"/>
    <w:rsid w:val="00767D4E"/>
    <w:rsid w:val="00771067"/>
    <w:rsid w:val="007722ED"/>
    <w:rsid w:val="00773C9F"/>
    <w:rsid w:val="0077408B"/>
    <w:rsid w:val="007746E9"/>
    <w:rsid w:val="00774AF6"/>
    <w:rsid w:val="00774EC8"/>
    <w:rsid w:val="00776781"/>
    <w:rsid w:val="00776C34"/>
    <w:rsid w:val="007776CC"/>
    <w:rsid w:val="00777BEB"/>
    <w:rsid w:val="00777CE9"/>
    <w:rsid w:val="00780D05"/>
    <w:rsid w:val="00783C7B"/>
    <w:rsid w:val="007844CA"/>
    <w:rsid w:val="0078556C"/>
    <w:rsid w:val="007855C5"/>
    <w:rsid w:val="007856D3"/>
    <w:rsid w:val="00785ABD"/>
    <w:rsid w:val="00785FE6"/>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0B7C"/>
    <w:rsid w:val="007A27BD"/>
    <w:rsid w:val="007A294A"/>
    <w:rsid w:val="007A3FC9"/>
    <w:rsid w:val="007A41B8"/>
    <w:rsid w:val="007A4C96"/>
    <w:rsid w:val="007A51A6"/>
    <w:rsid w:val="007A523D"/>
    <w:rsid w:val="007A5629"/>
    <w:rsid w:val="007A56E5"/>
    <w:rsid w:val="007A60CA"/>
    <w:rsid w:val="007A6F0F"/>
    <w:rsid w:val="007A708C"/>
    <w:rsid w:val="007A75B5"/>
    <w:rsid w:val="007A77F8"/>
    <w:rsid w:val="007A7985"/>
    <w:rsid w:val="007A7ABE"/>
    <w:rsid w:val="007B03C5"/>
    <w:rsid w:val="007B26E1"/>
    <w:rsid w:val="007B3045"/>
    <w:rsid w:val="007B4C0F"/>
    <w:rsid w:val="007B5379"/>
    <w:rsid w:val="007B5E25"/>
    <w:rsid w:val="007B6E0E"/>
    <w:rsid w:val="007B7352"/>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10B"/>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329"/>
    <w:rsid w:val="008124E2"/>
    <w:rsid w:val="00813928"/>
    <w:rsid w:val="00815321"/>
    <w:rsid w:val="008166DB"/>
    <w:rsid w:val="008173E0"/>
    <w:rsid w:val="008175C1"/>
    <w:rsid w:val="008200D4"/>
    <w:rsid w:val="00820370"/>
    <w:rsid w:val="00820CC6"/>
    <w:rsid w:val="00822C41"/>
    <w:rsid w:val="00825043"/>
    <w:rsid w:val="00825267"/>
    <w:rsid w:val="0082619A"/>
    <w:rsid w:val="008264EC"/>
    <w:rsid w:val="008269EF"/>
    <w:rsid w:val="00826BAE"/>
    <w:rsid w:val="00827C0D"/>
    <w:rsid w:val="00830642"/>
    <w:rsid w:val="00831250"/>
    <w:rsid w:val="00831D8D"/>
    <w:rsid w:val="0083232B"/>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662A"/>
    <w:rsid w:val="008474C1"/>
    <w:rsid w:val="00847C1C"/>
    <w:rsid w:val="0085055E"/>
    <w:rsid w:val="00850C3B"/>
    <w:rsid w:val="00850D06"/>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1DD"/>
    <w:rsid w:val="00873D88"/>
    <w:rsid w:val="0087433B"/>
    <w:rsid w:val="0087621E"/>
    <w:rsid w:val="008767B2"/>
    <w:rsid w:val="00876C54"/>
    <w:rsid w:val="00877328"/>
    <w:rsid w:val="0087787A"/>
    <w:rsid w:val="008802F0"/>
    <w:rsid w:val="00880992"/>
    <w:rsid w:val="00881692"/>
    <w:rsid w:val="00883143"/>
    <w:rsid w:val="00884EC8"/>
    <w:rsid w:val="00886154"/>
    <w:rsid w:val="00890277"/>
    <w:rsid w:val="0089061A"/>
    <w:rsid w:val="00890943"/>
    <w:rsid w:val="008915C6"/>
    <w:rsid w:val="00891677"/>
    <w:rsid w:val="00892DB5"/>
    <w:rsid w:val="00894B61"/>
    <w:rsid w:val="00895255"/>
    <w:rsid w:val="00895DF1"/>
    <w:rsid w:val="00896645"/>
    <w:rsid w:val="008975D2"/>
    <w:rsid w:val="008A035B"/>
    <w:rsid w:val="008A0459"/>
    <w:rsid w:val="008A05C3"/>
    <w:rsid w:val="008A0E9B"/>
    <w:rsid w:val="008A1218"/>
    <w:rsid w:val="008A15B6"/>
    <w:rsid w:val="008A1A6E"/>
    <w:rsid w:val="008A202A"/>
    <w:rsid w:val="008A24E3"/>
    <w:rsid w:val="008A252D"/>
    <w:rsid w:val="008A36C9"/>
    <w:rsid w:val="008A5AF9"/>
    <w:rsid w:val="008B16DE"/>
    <w:rsid w:val="008B251F"/>
    <w:rsid w:val="008B2602"/>
    <w:rsid w:val="008B2727"/>
    <w:rsid w:val="008B316B"/>
    <w:rsid w:val="008B5059"/>
    <w:rsid w:val="008B5275"/>
    <w:rsid w:val="008B5BF2"/>
    <w:rsid w:val="008B6934"/>
    <w:rsid w:val="008B6CF8"/>
    <w:rsid w:val="008B72F6"/>
    <w:rsid w:val="008B7774"/>
    <w:rsid w:val="008C119E"/>
    <w:rsid w:val="008C1DEA"/>
    <w:rsid w:val="008C1E24"/>
    <w:rsid w:val="008C296B"/>
    <w:rsid w:val="008C2A46"/>
    <w:rsid w:val="008C4278"/>
    <w:rsid w:val="008C4893"/>
    <w:rsid w:val="008C520E"/>
    <w:rsid w:val="008C563B"/>
    <w:rsid w:val="008C567E"/>
    <w:rsid w:val="008C5DEE"/>
    <w:rsid w:val="008C6285"/>
    <w:rsid w:val="008C7182"/>
    <w:rsid w:val="008C7268"/>
    <w:rsid w:val="008C7CA5"/>
    <w:rsid w:val="008C7D9D"/>
    <w:rsid w:val="008D0416"/>
    <w:rsid w:val="008D13C6"/>
    <w:rsid w:val="008D1B04"/>
    <w:rsid w:val="008D2F6A"/>
    <w:rsid w:val="008D3235"/>
    <w:rsid w:val="008D33C8"/>
    <w:rsid w:val="008D3893"/>
    <w:rsid w:val="008D45CD"/>
    <w:rsid w:val="008D55F1"/>
    <w:rsid w:val="008D5CD7"/>
    <w:rsid w:val="008D718E"/>
    <w:rsid w:val="008E09C5"/>
    <w:rsid w:val="008E0AA7"/>
    <w:rsid w:val="008E2355"/>
    <w:rsid w:val="008E3151"/>
    <w:rsid w:val="008E3386"/>
    <w:rsid w:val="008E36C7"/>
    <w:rsid w:val="008E5410"/>
    <w:rsid w:val="008E5813"/>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09C"/>
    <w:rsid w:val="0090342E"/>
    <w:rsid w:val="00903D3A"/>
    <w:rsid w:val="009044B9"/>
    <w:rsid w:val="009047B1"/>
    <w:rsid w:val="00904C86"/>
    <w:rsid w:val="0090680D"/>
    <w:rsid w:val="00906B01"/>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3F7A"/>
    <w:rsid w:val="009257B0"/>
    <w:rsid w:val="009258BD"/>
    <w:rsid w:val="00925DEB"/>
    <w:rsid w:val="009263C0"/>
    <w:rsid w:val="00926FEA"/>
    <w:rsid w:val="009302D4"/>
    <w:rsid w:val="009307F2"/>
    <w:rsid w:val="00930CEC"/>
    <w:rsid w:val="00930F4A"/>
    <w:rsid w:val="0093375E"/>
    <w:rsid w:val="00933BEF"/>
    <w:rsid w:val="00933EC5"/>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99D"/>
    <w:rsid w:val="00961BA7"/>
    <w:rsid w:val="00961F01"/>
    <w:rsid w:val="00962162"/>
    <w:rsid w:val="009623BC"/>
    <w:rsid w:val="009628BE"/>
    <w:rsid w:val="009631C8"/>
    <w:rsid w:val="00963AE4"/>
    <w:rsid w:val="00963C14"/>
    <w:rsid w:val="009645CD"/>
    <w:rsid w:val="00965940"/>
    <w:rsid w:val="00965A4E"/>
    <w:rsid w:val="00966BE5"/>
    <w:rsid w:val="00966EB0"/>
    <w:rsid w:val="00970749"/>
    <w:rsid w:val="00971116"/>
    <w:rsid w:val="00972E28"/>
    <w:rsid w:val="00973030"/>
    <w:rsid w:val="009733F3"/>
    <w:rsid w:val="00973D45"/>
    <w:rsid w:val="009748E4"/>
    <w:rsid w:val="00975EC7"/>
    <w:rsid w:val="00976D65"/>
    <w:rsid w:val="00977CE6"/>
    <w:rsid w:val="009807AC"/>
    <w:rsid w:val="00980C18"/>
    <w:rsid w:val="009810E9"/>
    <w:rsid w:val="0098141C"/>
    <w:rsid w:val="00981AA9"/>
    <w:rsid w:val="00981C91"/>
    <w:rsid w:val="00982C3F"/>
    <w:rsid w:val="00983132"/>
    <w:rsid w:val="00983314"/>
    <w:rsid w:val="00983DF2"/>
    <w:rsid w:val="0098433A"/>
    <w:rsid w:val="00985675"/>
    <w:rsid w:val="00985939"/>
    <w:rsid w:val="0098637F"/>
    <w:rsid w:val="00986A9B"/>
    <w:rsid w:val="00986B9C"/>
    <w:rsid w:val="00987BAB"/>
    <w:rsid w:val="009906BF"/>
    <w:rsid w:val="009913F3"/>
    <w:rsid w:val="00991875"/>
    <w:rsid w:val="00991DA1"/>
    <w:rsid w:val="009927F1"/>
    <w:rsid w:val="009936C4"/>
    <w:rsid w:val="009948ED"/>
    <w:rsid w:val="00995ADA"/>
    <w:rsid w:val="0099643A"/>
    <w:rsid w:val="009971AC"/>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0EC0"/>
    <w:rsid w:val="009B173B"/>
    <w:rsid w:val="009B1983"/>
    <w:rsid w:val="009B1A1A"/>
    <w:rsid w:val="009B2608"/>
    <w:rsid w:val="009B2A71"/>
    <w:rsid w:val="009B4027"/>
    <w:rsid w:val="009B4975"/>
    <w:rsid w:val="009B561F"/>
    <w:rsid w:val="009B5773"/>
    <w:rsid w:val="009B5D2D"/>
    <w:rsid w:val="009C058F"/>
    <w:rsid w:val="009C2B3E"/>
    <w:rsid w:val="009C2EA2"/>
    <w:rsid w:val="009C31EA"/>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2953"/>
    <w:rsid w:val="009E49AE"/>
    <w:rsid w:val="009E4DC7"/>
    <w:rsid w:val="009E660A"/>
    <w:rsid w:val="009E6B64"/>
    <w:rsid w:val="009E72E5"/>
    <w:rsid w:val="009F46C8"/>
    <w:rsid w:val="009F4BA8"/>
    <w:rsid w:val="009F4F2A"/>
    <w:rsid w:val="009F660B"/>
    <w:rsid w:val="009F671E"/>
    <w:rsid w:val="009F7ED1"/>
    <w:rsid w:val="00A0149B"/>
    <w:rsid w:val="00A01607"/>
    <w:rsid w:val="00A018D4"/>
    <w:rsid w:val="00A02F9D"/>
    <w:rsid w:val="00A03767"/>
    <w:rsid w:val="00A03967"/>
    <w:rsid w:val="00A04834"/>
    <w:rsid w:val="00A05628"/>
    <w:rsid w:val="00A05E5C"/>
    <w:rsid w:val="00A062E9"/>
    <w:rsid w:val="00A07DCF"/>
    <w:rsid w:val="00A1128C"/>
    <w:rsid w:val="00A12979"/>
    <w:rsid w:val="00A131A9"/>
    <w:rsid w:val="00A13D68"/>
    <w:rsid w:val="00A1448C"/>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015"/>
    <w:rsid w:val="00A2727E"/>
    <w:rsid w:val="00A2781C"/>
    <w:rsid w:val="00A27C1C"/>
    <w:rsid w:val="00A30F6A"/>
    <w:rsid w:val="00A31A8E"/>
    <w:rsid w:val="00A32AEA"/>
    <w:rsid w:val="00A32F32"/>
    <w:rsid w:val="00A33E80"/>
    <w:rsid w:val="00A33EFE"/>
    <w:rsid w:val="00A34568"/>
    <w:rsid w:val="00A40C25"/>
    <w:rsid w:val="00A4148D"/>
    <w:rsid w:val="00A43096"/>
    <w:rsid w:val="00A44D0E"/>
    <w:rsid w:val="00A4621D"/>
    <w:rsid w:val="00A509FB"/>
    <w:rsid w:val="00A51C19"/>
    <w:rsid w:val="00A51E04"/>
    <w:rsid w:val="00A522B5"/>
    <w:rsid w:val="00A52C31"/>
    <w:rsid w:val="00A52F37"/>
    <w:rsid w:val="00A533C5"/>
    <w:rsid w:val="00A534F0"/>
    <w:rsid w:val="00A5388C"/>
    <w:rsid w:val="00A5397B"/>
    <w:rsid w:val="00A53BE1"/>
    <w:rsid w:val="00A54644"/>
    <w:rsid w:val="00A55921"/>
    <w:rsid w:val="00A55FA2"/>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6B3B"/>
    <w:rsid w:val="00A8728F"/>
    <w:rsid w:val="00A8756A"/>
    <w:rsid w:val="00A87F7D"/>
    <w:rsid w:val="00A906B7"/>
    <w:rsid w:val="00A9070E"/>
    <w:rsid w:val="00A9105A"/>
    <w:rsid w:val="00A92DD4"/>
    <w:rsid w:val="00A94D0F"/>
    <w:rsid w:val="00A94E76"/>
    <w:rsid w:val="00A94F13"/>
    <w:rsid w:val="00A9568C"/>
    <w:rsid w:val="00A95B0B"/>
    <w:rsid w:val="00A95BED"/>
    <w:rsid w:val="00A95EA2"/>
    <w:rsid w:val="00A9787E"/>
    <w:rsid w:val="00A97AF9"/>
    <w:rsid w:val="00AA08E8"/>
    <w:rsid w:val="00AA0DB4"/>
    <w:rsid w:val="00AA11C5"/>
    <w:rsid w:val="00AA17E2"/>
    <w:rsid w:val="00AA1A0E"/>
    <w:rsid w:val="00AA21B7"/>
    <w:rsid w:val="00AA3827"/>
    <w:rsid w:val="00AA382D"/>
    <w:rsid w:val="00AA4A2C"/>
    <w:rsid w:val="00AA59A6"/>
    <w:rsid w:val="00AA6299"/>
    <w:rsid w:val="00AA6E05"/>
    <w:rsid w:val="00AB0262"/>
    <w:rsid w:val="00AB14A1"/>
    <w:rsid w:val="00AB19B9"/>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C7A2D"/>
    <w:rsid w:val="00AD0328"/>
    <w:rsid w:val="00AD11DC"/>
    <w:rsid w:val="00AD1966"/>
    <w:rsid w:val="00AD19E8"/>
    <w:rsid w:val="00AD2B03"/>
    <w:rsid w:val="00AD2E07"/>
    <w:rsid w:val="00AD38A9"/>
    <w:rsid w:val="00AD4071"/>
    <w:rsid w:val="00AD44EA"/>
    <w:rsid w:val="00AD4782"/>
    <w:rsid w:val="00AD5236"/>
    <w:rsid w:val="00AD527D"/>
    <w:rsid w:val="00AD54E0"/>
    <w:rsid w:val="00AD722F"/>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4C4A"/>
    <w:rsid w:val="00AE503A"/>
    <w:rsid w:val="00AE68E2"/>
    <w:rsid w:val="00AE70F0"/>
    <w:rsid w:val="00AF0157"/>
    <w:rsid w:val="00AF1B2E"/>
    <w:rsid w:val="00AF2EC7"/>
    <w:rsid w:val="00AF3AC0"/>
    <w:rsid w:val="00AF4F4A"/>
    <w:rsid w:val="00AF6F8C"/>
    <w:rsid w:val="00B00C24"/>
    <w:rsid w:val="00B00F93"/>
    <w:rsid w:val="00B01BBE"/>
    <w:rsid w:val="00B03F92"/>
    <w:rsid w:val="00B040D3"/>
    <w:rsid w:val="00B055D8"/>
    <w:rsid w:val="00B06CD6"/>
    <w:rsid w:val="00B06EBC"/>
    <w:rsid w:val="00B11D2D"/>
    <w:rsid w:val="00B123F0"/>
    <w:rsid w:val="00B12891"/>
    <w:rsid w:val="00B146C1"/>
    <w:rsid w:val="00B146E7"/>
    <w:rsid w:val="00B156DF"/>
    <w:rsid w:val="00B15ABB"/>
    <w:rsid w:val="00B1624D"/>
    <w:rsid w:val="00B16973"/>
    <w:rsid w:val="00B2036A"/>
    <w:rsid w:val="00B21057"/>
    <w:rsid w:val="00B2202B"/>
    <w:rsid w:val="00B23422"/>
    <w:rsid w:val="00B24948"/>
    <w:rsid w:val="00B24CBD"/>
    <w:rsid w:val="00B25CA3"/>
    <w:rsid w:val="00B276FD"/>
    <w:rsid w:val="00B30028"/>
    <w:rsid w:val="00B31E8D"/>
    <w:rsid w:val="00B3313B"/>
    <w:rsid w:val="00B331B0"/>
    <w:rsid w:val="00B331E8"/>
    <w:rsid w:val="00B331EA"/>
    <w:rsid w:val="00B34035"/>
    <w:rsid w:val="00B34732"/>
    <w:rsid w:val="00B353B8"/>
    <w:rsid w:val="00B35C0D"/>
    <w:rsid w:val="00B35C56"/>
    <w:rsid w:val="00B36A4A"/>
    <w:rsid w:val="00B36F17"/>
    <w:rsid w:val="00B372ED"/>
    <w:rsid w:val="00B40603"/>
    <w:rsid w:val="00B40AF6"/>
    <w:rsid w:val="00B41071"/>
    <w:rsid w:val="00B41428"/>
    <w:rsid w:val="00B4142B"/>
    <w:rsid w:val="00B4161F"/>
    <w:rsid w:val="00B41CC0"/>
    <w:rsid w:val="00B425C0"/>
    <w:rsid w:val="00B42DB6"/>
    <w:rsid w:val="00B45857"/>
    <w:rsid w:val="00B46957"/>
    <w:rsid w:val="00B47B54"/>
    <w:rsid w:val="00B507AB"/>
    <w:rsid w:val="00B50E99"/>
    <w:rsid w:val="00B51926"/>
    <w:rsid w:val="00B51F9A"/>
    <w:rsid w:val="00B54A2D"/>
    <w:rsid w:val="00B54DA7"/>
    <w:rsid w:val="00B56315"/>
    <w:rsid w:val="00B57058"/>
    <w:rsid w:val="00B600C6"/>
    <w:rsid w:val="00B60167"/>
    <w:rsid w:val="00B60A06"/>
    <w:rsid w:val="00B60FC0"/>
    <w:rsid w:val="00B61665"/>
    <w:rsid w:val="00B62540"/>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5174"/>
    <w:rsid w:val="00B765A0"/>
    <w:rsid w:val="00B76C02"/>
    <w:rsid w:val="00B77BD2"/>
    <w:rsid w:val="00B814CB"/>
    <w:rsid w:val="00B81B6A"/>
    <w:rsid w:val="00B81DA7"/>
    <w:rsid w:val="00B820F4"/>
    <w:rsid w:val="00B835E0"/>
    <w:rsid w:val="00B8396D"/>
    <w:rsid w:val="00B90331"/>
    <w:rsid w:val="00B903ED"/>
    <w:rsid w:val="00B90A80"/>
    <w:rsid w:val="00B90B2D"/>
    <w:rsid w:val="00B935A1"/>
    <w:rsid w:val="00B95DAD"/>
    <w:rsid w:val="00B96C0C"/>
    <w:rsid w:val="00B9734D"/>
    <w:rsid w:val="00B97732"/>
    <w:rsid w:val="00B97B97"/>
    <w:rsid w:val="00BA252D"/>
    <w:rsid w:val="00BA27F4"/>
    <w:rsid w:val="00BA2E40"/>
    <w:rsid w:val="00BA3CB7"/>
    <w:rsid w:val="00BA41DE"/>
    <w:rsid w:val="00BA556C"/>
    <w:rsid w:val="00BA56DA"/>
    <w:rsid w:val="00BB0F31"/>
    <w:rsid w:val="00BB15AB"/>
    <w:rsid w:val="00BB189B"/>
    <w:rsid w:val="00BB1D21"/>
    <w:rsid w:val="00BB2E51"/>
    <w:rsid w:val="00BB4BEA"/>
    <w:rsid w:val="00BB4C1A"/>
    <w:rsid w:val="00BB50AB"/>
    <w:rsid w:val="00BB6664"/>
    <w:rsid w:val="00BC01FC"/>
    <w:rsid w:val="00BC1F79"/>
    <w:rsid w:val="00BC209F"/>
    <w:rsid w:val="00BC2201"/>
    <w:rsid w:val="00BC3C7A"/>
    <w:rsid w:val="00BC7DC6"/>
    <w:rsid w:val="00BD1039"/>
    <w:rsid w:val="00BD10EB"/>
    <w:rsid w:val="00BD13B5"/>
    <w:rsid w:val="00BD2EFC"/>
    <w:rsid w:val="00BD340E"/>
    <w:rsid w:val="00BD3962"/>
    <w:rsid w:val="00BD41B2"/>
    <w:rsid w:val="00BD46F1"/>
    <w:rsid w:val="00BD60AD"/>
    <w:rsid w:val="00BD6C02"/>
    <w:rsid w:val="00BE1244"/>
    <w:rsid w:val="00BE165D"/>
    <w:rsid w:val="00BE1ACB"/>
    <w:rsid w:val="00BE2394"/>
    <w:rsid w:val="00BE2702"/>
    <w:rsid w:val="00BE4326"/>
    <w:rsid w:val="00BE5F4F"/>
    <w:rsid w:val="00BE60DB"/>
    <w:rsid w:val="00BE7B20"/>
    <w:rsid w:val="00BF0191"/>
    <w:rsid w:val="00BF13EC"/>
    <w:rsid w:val="00BF1C07"/>
    <w:rsid w:val="00BF3DEE"/>
    <w:rsid w:val="00BF4C4E"/>
    <w:rsid w:val="00BF54AC"/>
    <w:rsid w:val="00BF54BD"/>
    <w:rsid w:val="00BF69A8"/>
    <w:rsid w:val="00BF6B8E"/>
    <w:rsid w:val="00C025A5"/>
    <w:rsid w:val="00C03C78"/>
    <w:rsid w:val="00C03CA7"/>
    <w:rsid w:val="00C04FD3"/>
    <w:rsid w:val="00C065A2"/>
    <w:rsid w:val="00C06F1E"/>
    <w:rsid w:val="00C07919"/>
    <w:rsid w:val="00C103F9"/>
    <w:rsid w:val="00C104AC"/>
    <w:rsid w:val="00C110E1"/>
    <w:rsid w:val="00C1198F"/>
    <w:rsid w:val="00C11FA1"/>
    <w:rsid w:val="00C12E21"/>
    <w:rsid w:val="00C12E65"/>
    <w:rsid w:val="00C13C06"/>
    <w:rsid w:val="00C13C20"/>
    <w:rsid w:val="00C13F74"/>
    <w:rsid w:val="00C146D3"/>
    <w:rsid w:val="00C147EC"/>
    <w:rsid w:val="00C16BE0"/>
    <w:rsid w:val="00C21C39"/>
    <w:rsid w:val="00C2325C"/>
    <w:rsid w:val="00C239ED"/>
    <w:rsid w:val="00C2476F"/>
    <w:rsid w:val="00C24D9D"/>
    <w:rsid w:val="00C25CF3"/>
    <w:rsid w:val="00C263E9"/>
    <w:rsid w:val="00C2775A"/>
    <w:rsid w:val="00C3063A"/>
    <w:rsid w:val="00C30BAD"/>
    <w:rsid w:val="00C3138D"/>
    <w:rsid w:val="00C31B4B"/>
    <w:rsid w:val="00C31C69"/>
    <w:rsid w:val="00C31E8F"/>
    <w:rsid w:val="00C32DD4"/>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67B1B"/>
    <w:rsid w:val="00C71215"/>
    <w:rsid w:val="00C7216B"/>
    <w:rsid w:val="00C727BE"/>
    <w:rsid w:val="00C732A9"/>
    <w:rsid w:val="00C73448"/>
    <w:rsid w:val="00C73E2E"/>
    <w:rsid w:val="00C74546"/>
    <w:rsid w:val="00C748E2"/>
    <w:rsid w:val="00C74ED5"/>
    <w:rsid w:val="00C75850"/>
    <w:rsid w:val="00C7776C"/>
    <w:rsid w:val="00C77A0E"/>
    <w:rsid w:val="00C8398D"/>
    <w:rsid w:val="00C84BC2"/>
    <w:rsid w:val="00C85139"/>
    <w:rsid w:val="00C85657"/>
    <w:rsid w:val="00C90990"/>
    <w:rsid w:val="00C91C88"/>
    <w:rsid w:val="00C939C3"/>
    <w:rsid w:val="00C94228"/>
    <w:rsid w:val="00C96B91"/>
    <w:rsid w:val="00C96D56"/>
    <w:rsid w:val="00C977E6"/>
    <w:rsid w:val="00C97F11"/>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138F"/>
    <w:rsid w:val="00CB226B"/>
    <w:rsid w:val="00CB229B"/>
    <w:rsid w:val="00CB25FB"/>
    <w:rsid w:val="00CB2F9B"/>
    <w:rsid w:val="00CB33B4"/>
    <w:rsid w:val="00CB3D93"/>
    <w:rsid w:val="00CB4441"/>
    <w:rsid w:val="00CB4B1A"/>
    <w:rsid w:val="00CB4E1F"/>
    <w:rsid w:val="00CC152E"/>
    <w:rsid w:val="00CC2493"/>
    <w:rsid w:val="00CC3222"/>
    <w:rsid w:val="00CC35F1"/>
    <w:rsid w:val="00CC35FF"/>
    <w:rsid w:val="00CC5F24"/>
    <w:rsid w:val="00CD0E6E"/>
    <w:rsid w:val="00CD23AE"/>
    <w:rsid w:val="00CD27DF"/>
    <w:rsid w:val="00CD2D8A"/>
    <w:rsid w:val="00CD3AF1"/>
    <w:rsid w:val="00CD3BAC"/>
    <w:rsid w:val="00CD3BCD"/>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BD3"/>
    <w:rsid w:val="00CF3C77"/>
    <w:rsid w:val="00CF45A2"/>
    <w:rsid w:val="00CF52E7"/>
    <w:rsid w:val="00CF64B5"/>
    <w:rsid w:val="00CF7853"/>
    <w:rsid w:val="00CF7B91"/>
    <w:rsid w:val="00D004ED"/>
    <w:rsid w:val="00D00718"/>
    <w:rsid w:val="00D0260F"/>
    <w:rsid w:val="00D03599"/>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1590"/>
    <w:rsid w:val="00D2260B"/>
    <w:rsid w:val="00D22D49"/>
    <w:rsid w:val="00D2327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4AB7"/>
    <w:rsid w:val="00D453E4"/>
    <w:rsid w:val="00D47226"/>
    <w:rsid w:val="00D50B21"/>
    <w:rsid w:val="00D51349"/>
    <w:rsid w:val="00D527AF"/>
    <w:rsid w:val="00D529E1"/>
    <w:rsid w:val="00D5325B"/>
    <w:rsid w:val="00D534C2"/>
    <w:rsid w:val="00D5410F"/>
    <w:rsid w:val="00D54E92"/>
    <w:rsid w:val="00D56191"/>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84E"/>
    <w:rsid w:val="00D70C1B"/>
    <w:rsid w:val="00D70E5C"/>
    <w:rsid w:val="00D7146C"/>
    <w:rsid w:val="00D718CD"/>
    <w:rsid w:val="00D71EE7"/>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4AAC"/>
    <w:rsid w:val="00DA70DD"/>
    <w:rsid w:val="00DB088F"/>
    <w:rsid w:val="00DB0B4A"/>
    <w:rsid w:val="00DB1487"/>
    <w:rsid w:val="00DB19B4"/>
    <w:rsid w:val="00DB19F1"/>
    <w:rsid w:val="00DB26AE"/>
    <w:rsid w:val="00DB4411"/>
    <w:rsid w:val="00DB466D"/>
    <w:rsid w:val="00DB5878"/>
    <w:rsid w:val="00DB5FD0"/>
    <w:rsid w:val="00DB67C2"/>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C52"/>
    <w:rsid w:val="00DD2FE9"/>
    <w:rsid w:val="00DD3A7E"/>
    <w:rsid w:val="00DD434E"/>
    <w:rsid w:val="00DD4402"/>
    <w:rsid w:val="00DD60D0"/>
    <w:rsid w:val="00DD6200"/>
    <w:rsid w:val="00DD686C"/>
    <w:rsid w:val="00DD6E86"/>
    <w:rsid w:val="00DD6FB4"/>
    <w:rsid w:val="00DE0E5D"/>
    <w:rsid w:val="00DE34C3"/>
    <w:rsid w:val="00DE447F"/>
    <w:rsid w:val="00DE48F0"/>
    <w:rsid w:val="00DE4A77"/>
    <w:rsid w:val="00DE55F0"/>
    <w:rsid w:val="00DE68EE"/>
    <w:rsid w:val="00DE6D24"/>
    <w:rsid w:val="00DE7285"/>
    <w:rsid w:val="00DE7C40"/>
    <w:rsid w:val="00DF08BC"/>
    <w:rsid w:val="00DF0B37"/>
    <w:rsid w:val="00DF0EA5"/>
    <w:rsid w:val="00DF1F1D"/>
    <w:rsid w:val="00DF23A5"/>
    <w:rsid w:val="00DF4C6E"/>
    <w:rsid w:val="00DF6666"/>
    <w:rsid w:val="00DF745E"/>
    <w:rsid w:val="00DF762E"/>
    <w:rsid w:val="00DF79B3"/>
    <w:rsid w:val="00E0044E"/>
    <w:rsid w:val="00E00816"/>
    <w:rsid w:val="00E01F11"/>
    <w:rsid w:val="00E0237F"/>
    <w:rsid w:val="00E0239F"/>
    <w:rsid w:val="00E0267B"/>
    <w:rsid w:val="00E02E09"/>
    <w:rsid w:val="00E04441"/>
    <w:rsid w:val="00E05F03"/>
    <w:rsid w:val="00E06370"/>
    <w:rsid w:val="00E06B7B"/>
    <w:rsid w:val="00E06E20"/>
    <w:rsid w:val="00E07DD9"/>
    <w:rsid w:val="00E102F8"/>
    <w:rsid w:val="00E12FCF"/>
    <w:rsid w:val="00E13273"/>
    <w:rsid w:val="00E13379"/>
    <w:rsid w:val="00E139EE"/>
    <w:rsid w:val="00E14D83"/>
    <w:rsid w:val="00E14FA6"/>
    <w:rsid w:val="00E15578"/>
    <w:rsid w:val="00E15A0D"/>
    <w:rsid w:val="00E15B20"/>
    <w:rsid w:val="00E16640"/>
    <w:rsid w:val="00E1684F"/>
    <w:rsid w:val="00E1740F"/>
    <w:rsid w:val="00E200CF"/>
    <w:rsid w:val="00E24287"/>
    <w:rsid w:val="00E25F1A"/>
    <w:rsid w:val="00E31367"/>
    <w:rsid w:val="00E3181C"/>
    <w:rsid w:val="00E32EF3"/>
    <w:rsid w:val="00E33E21"/>
    <w:rsid w:val="00E34BC4"/>
    <w:rsid w:val="00E3540C"/>
    <w:rsid w:val="00E35B5E"/>
    <w:rsid w:val="00E36187"/>
    <w:rsid w:val="00E36332"/>
    <w:rsid w:val="00E36C9B"/>
    <w:rsid w:val="00E37638"/>
    <w:rsid w:val="00E37E9D"/>
    <w:rsid w:val="00E41644"/>
    <w:rsid w:val="00E41B71"/>
    <w:rsid w:val="00E42569"/>
    <w:rsid w:val="00E434A0"/>
    <w:rsid w:val="00E438F1"/>
    <w:rsid w:val="00E44D30"/>
    <w:rsid w:val="00E456FB"/>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3F0"/>
    <w:rsid w:val="00E60BA8"/>
    <w:rsid w:val="00E61CD4"/>
    <w:rsid w:val="00E61E25"/>
    <w:rsid w:val="00E61E28"/>
    <w:rsid w:val="00E628E4"/>
    <w:rsid w:val="00E647F7"/>
    <w:rsid w:val="00E65FF5"/>
    <w:rsid w:val="00E66857"/>
    <w:rsid w:val="00E67556"/>
    <w:rsid w:val="00E7252F"/>
    <w:rsid w:val="00E72C2E"/>
    <w:rsid w:val="00E73979"/>
    <w:rsid w:val="00E73FC2"/>
    <w:rsid w:val="00E74481"/>
    <w:rsid w:val="00E74517"/>
    <w:rsid w:val="00E755D7"/>
    <w:rsid w:val="00E7566D"/>
    <w:rsid w:val="00E76E91"/>
    <w:rsid w:val="00E774B4"/>
    <w:rsid w:val="00E778F5"/>
    <w:rsid w:val="00E80E7C"/>
    <w:rsid w:val="00E81779"/>
    <w:rsid w:val="00E8205B"/>
    <w:rsid w:val="00E82444"/>
    <w:rsid w:val="00E82809"/>
    <w:rsid w:val="00E8341C"/>
    <w:rsid w:val="00E8602B"/>
    <w:rsid w:val="00E86B5F"/>
    <w:rsid w:val="00E86CE8"/>
    <w:rsid w:val="00E87D05"/>
    <w:rsid w:val="00E87F9E"/>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010F"/>
    <w:rsid w:val="00EC2E07"/>
    <w:rsid w:val="00EC43C7"/>
    <w:rsid w:val="00EC461D"/>
    <w:rsid w:val="00EC465D"/>
    <w:rsid w:val="00EC4C45"/>
    <w:rsid w:val="00EC5709"/>
    <w:rsid w:val="00EC5C89"/>
    <w:rsid w:val="00EC66D2"/>
    <w:rsid w:val="00EC67E7"/>
    <w:rsid w:val="00ED0A1B"/>
    <w:rsid w:val="00ED21BC"/>
    <w:rsid w:val="00ED2FEC"/>
    <w:rsid w:val="00ED3F67"/>
    <w:rsid w:val="00ED440A"/>
    <w:rsid w:val="00ED47C7"/>
    <w:rsid w:val="00ED7971"/>
    <w:rsid w:val="00ED7A8A"/>
    <w:rsid w:val="00EE0748"/>
    <w:rsid w:val="00EE29A0"/>
    <w:rsid w:val="00EE2CEA"/>
    <w:rsid w:val="00EE3365"/>
    <w:rsid w:val="00EE48DF"/>
    <w:rsid w:val="00EE4AB3"/>
    <w:rsid w:val="00EE7143"/>
    <w:rsid w:val="00EE72A7"/>
    <w:rsid w:val="00EE7405"/>
    <w:rsid w:val="00EE7969"/>
    <w:rsid w:val="00EF033E"/>
    <w:rsid w:val="00EF0669"/>
    <w:rsid w:val="00EF06EC"/>
    <w:rsid w:val="00EF14FF"/>
    <w:rsid w:val="00EF2BFE"/>
    <w:rsid w:val="00EF2D85"/>
    <w:rsid w:val="00EF402C"/>
    <w:rsid w:val="00EF45E0"/>
    <w:rsid w:val="00EF4E6F"/>
    <w:rsid w:val="00EF5C82"/>
    <w:rsid w:val="00EF7245"/>
    <w:rsid w:val="00EF7A15"/>
    <w:rsid w:val="00F01F8C"/>
    <w:rsid w:val="00F02E12"/>
    <w:rsid w:val="00F035A6"/>
    <w:rsid w:val="00F04AD0"/>
    <w:rsid w:val="00F06220"/>
    <w:rsid w:val="00F07742"/>
    <w:rsid w:val="00F07FAA"/>
    <w:rsid w:val="00F10033"/>
    <w:rsid w:val="00F10848"/>
    <w:rsid w:val="00F10B68"/>
    <w:rsid w:val="00F10FE6"/>
    <w:rsid w:val="00F11944"/>
    <w:rsid w:val="00F11F55"/>
    <w:rsid w:val="00F12DEC"/>
    <w:rsid w:val="00F13151"/>
    <w:rsid w:val="00F15523"/>
    <w:rsid w:val="00F16391"/>
    <w:rsid w:val="00F2062B"/>
    <w:rsid w:val="00F20D7F"/>
    <w:rsid w:val="00F215C8"/>
    <w:rsid w:val="00F21A18"/>
    <w:rsid w:val="00F21E61"/>
    <w:rsid w:val="00F220EA"/>
    <w:rsid w:val="00F222CD"/>
    <w:rsid w:val="00F24EA4"/>
    <w:rsid w:val="00F24ED7"/>
    <w:rsid w:val="00F25495"/>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B0C"/>
    <w:rsid w:val="00F47F3E"/>
    <w:rsid w:val="00F523D7"/>
    <w:rsid w:val="00F530E6"/>
    <w:rsid w:val="00F532C7"/>
    <w:rsid w:val="00F54A9E"/>
    <w:rsid w:val="00F54EE5"/>
    <w:rsid w:val="00F55358"/>
    <w:rsid w:val="00F5603C"/>
    <w:rsid w:val="00F5605C"/>
    <w:rsid w:val="00F564B9"/>
    <w:rsid w:val="00F56AA0"/>
    <w:rsid w:val="00F574FF"/>
    <w:rsid w:val="00F57909"/>
    <w:rsid w:val="00F612D6"/>
    <w:rsid w:val="00F62529"/>
    <w:rsid w:val="00F63400"/>
    <w:rsid w:val="00F636C6"/>
    <w:rsid w:val="00F6433D"/>
    <w:rsid w:val="00F6573E"/>
    <w:rsid w:val="00F662EB"/>
    <w:rsid w:val="00F67606"/>
    <w:rsid w:val="00F67AB4"/>
    <w:rsid w:val="00F70327"/>
    <w:rsid w:val="00F70FEF"/>
    <w:rsid w:val="00F72FA8"/>
    <w:rsid w:val="00F75415"/>
    <w:rsid w:val="00F75A85"/>
    <w:rsid w:val="00F773F9"/>
    <w:rsid w:val="00F8101C"/>
    <w:rsid w:val="00F817B9"/>
    <w:rsid w:val="00F81C23"/>
    <w:rsid w:val="00F81CB7"/>
    <w:rsid w:val="00F82031"/>
    <w:rsid w:val="00F82280"/>
    <w:rsid w:val="00F8235F"/>
    <w:rsid w:val="00F83A22"/>
    <w:rsid w:val="00F83A97"/>
    <w:rsid w:val="00F844F0"/>
    <w:rsid w:val="00F84895"/>
    <w:rsid w:val="00F84E9D"/>
    <w:rsid w:val="00F850C3"/>
    <w:rsid w:val="00F85EE3"/>
    <w:rsid w:val="00F8659E"/>
    <w:rsid w:val="00F86B3B"/>
    <w:rsid w:val="00F86CE4"/>
    <w:rsid w:val="00F86F42"/>
    <w:rsid w:val="00F91941"/>
    <w:rsid w:val="00F92E3F"/>
    <w:rsid w:val="00F938D2"/>
    <w:rsid w:val="00F95944"/>
    <w:rsid w:val="00F96389"/>
    <w:rsid w:val="00F9650E"/>
    <w:rsid w:val="00F96B73"/>
    <w:rsid w:val="00F96F1D"/>
    <w:rsid w:val="00F973A5"/>
    <w:rsid w:val="00F9762C"/>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ED8"/>
    <w:rsid w:val="00FC0FB5"/>
    <w:rsid w:val="00FC102A"/>
    <w:rsid w:val="00FC154C"/>
    <w:rsid w:val="00FC1DBC"/>
    <w:rsid w:val="00FC2637"/>
    <w:rsid w:val="00FC368C"/>
    <w:rsid w:val="00FC393B"/>
    <w:rsid w:val="00FC4052"/>
    <w:rsid w:val="00FC5252"/>
    <w:rsid w:val="00FC6356"/>
    <w:rsid w:val="00FC7D01"/>
    <w:rsid w:val="00FC7D6C"/>
    <w:rsid w:val="00FD0130"/>
    <w:rsid w:val="00FD0373"/>
    <w:rsid w:val="00FD0582"/>
    <w:rsid w:val="00FD0C93"/>
    <w:rsid w:val="00FD1062"/>
    <w:rsid w:val="00FD2589"/>
    <w:rsid w:val="00FD402B"/>
    <w:rsid w:val="00FD4876"/>
    <w:rsid w:val="00FD52A3"/>
    <w:rsid w:val="00FD68D4"/>
    <w:rsid w:val="00FE00D9"/>
    <w:rsid w:val="00FE040E"/>
    <w:rsid w:val="00FE0FD3"/>
    <w:rsid w:val="00FE1186"/>
    <w:rsid w:val="00FE177A"/>
    <w:rsid w:val="00FE240A"/>
    <w:rsid w:val="00FE25E9"/>
    <w:rsid w:val="00FE3E3C"/>
    <w:rsid w:val="00FE43E7"/>
    <w:rsid w:val="00FE4B66"/>
    <w:rsid w:val="00FE4F6E"/>
    <w:rsid w:val="00FE583F"/>
    <w:rsid w:val="00FE5CC4"/>
    <w:rsid w:val="00FE6B13"/>
    <w:rsid w:val="00FE7575"/>
    <w:rsid w:val="00FE79AF"/>
    <w:rsid w:val="00FF1070"/>
    <w:rsid w:val="00FF13E2"/>
    <w:rsid w:val="00FF2237"/>
    <w:rsid w:val="00FF4953"/>
    <w:rsid w:val="00FF5FA3"/>
    <w:rsid w:val="00FF5FCE"/>
    <w:rsid w:val="00FF6177"/>
    <w:rsid w:val="00FF6AD9"/>
    <w:rsid w:val="00FF7E0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D14D1"/>
  <w15:chartTrackingRefBased/>
  <w15:docId w15:val="{0FF6558B-B1CC-4748-886E-B552E18C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4DA"/>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normaltextrun">
    <w:name w:val="normaltextrun"/>
    <w:rsid w:val="00FE79AF"/>
  </w:style>
  <w:style w:type="paragraph" w:customStyle="1" w:styleId="paragraph">
    <w:name w:val="paragraph"/>
    <w:basedOn w:val="Normal"/>
    <w:rsid w:val="003424BB"/>
    <w:pPr>
      <w:spacing w:before="100" w:beforeAutospacing="1" w:after="100" w:afterAutospacing="1"/>
    </w:pPr>
  </w:style>
  <w:style w:type="paragraph" w:customStyle="1" w:styleId="tv213">
    <w:name w:val="tv213"/>
    <w:basedOn w:val="Normal"/>
    <w:rsid w:val="001F311A"/>
    <w:pPr>
      <w:suppressAutoHyphens/>
      <w:autoSpaceDN w:val="0"/>
      <w:spacing w:before="100" w:after="100"/>
      <w:textAlignment w:val="baseline"/>
    </w:pPr>
    <w:rPr>
      <w:rFonts w:eastAsia="Calibri"/>
    </w:rPr>
  </w:style>
  <w:style w:type="character" w:customStyle="1" w:styleId="eop">
    <w:name w:val="eop"/>
    <w:basedOn w:val="DefaultParagraphFont"/>
    <w:rsid w:val="00493E00"/>
  </w:style>
  <w:style w:type="paragraph" w:styleId="FootnoteText">
    <w:name w:val="footnote text"/>
    <w:basedOn w:val="Normal"/>
    <w:link w:val="FootnoteTextChar"/>
    <w:uiPriority w:val="99"/>
    <w:semiHidden/>
    <w:unhideWhenUsed/>
    <w:rsid w:val="00493E00"/>
    <w:rPr>
      <w:sz w:val="20"/>
      <w:szCs w:val="20"/>
    </w:rPr>
  </w:style>
  <w:style w:type="character" w:customStyle="1" w:styleId="FootnoteTextChar">
    <w:name w:val="Footnote Text Char"/>
    <w:basedOn w:val="DefaultParagraphFont"/>
    <w:link w:val="FootnoteText"/>
    <w:uiPriority w:val="99"/>
    <w:semiHidden/>
    <w:rsid w:val="00493E00"/>
  </w:style>
  <w:style w:type="character" w:styleId="FootnoteReference">
    <w:name w:val="footnote reference"/>
    <w:uiPriority w:val="99"/>
    <w:semiHidden/>
    <w:unhideWhenUsed/>
    <w:rsid w:val="00493E00"/>
    <w:rPr>
      <w:vertAlign w:val="superscript"/>
    </w:rPr>
  </w:style>
  <w:style w:type="paragraph" w:styleId="Revision">
    <w:name w:val="Revision"/>
    <w:hidden/>
    <w:uiPriority w:val="99"/>
    <w:semiHidden/>
    <w:rsid w:val="00493E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074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61700690">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6DC2F-562B-4BCF-A174-68CCE5788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5268</Words>
  <Characters>38932</Characters>
  <Application>Microsoft Office Word</Application>
  <DocSecurity>0</DocSecurity>
  <Lines>324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"E-lietas koplietošanas risinājumu platformas likums"</vt:lpstr>
      <vt:lpstr>Likumprojekts "E-lietas koplietošanas risinājumu platformas likums"</vt:lpstr>
    </vt:vector>
  </TitlesOfParts>
  <Company>Tieslietu ministrija</Company>
  <LinksUpToDate>false</LinksUpToDate>
  <CharactersWithSpaces>44112</CharactersWithSpaces>
  <SharedDoc>false</SharedDoc>
  <HLinks>
    <vt:vector size="6" baseType="variant">
      <vt:variant>
        <vt:i4>852008</vt:i4>
      </vt:variant>
      <vt:variant>
        <vt:i4>0</vt:i4>
      </vt:variant>
      <vt:variant>
        <vt:i4>0</vt:i4>
      </vt:variant>
      <vt:variant>
        <vt:i4>5</vt:i4>
      </vt:variant>
      <vt:variant>
        <vt:lpwstr>https://viss.gov.lv/lv/Informacijai/Dokumentacija/Koplietosanas_komponentes/Vienotas_pieteiksanas_modulis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"E-lietas koplietošanas risinājumu platformas likums"</dc:title>
  <dc:subject>Izziņa</dc:subject>
  <dc:creator>Gunta Degle</dc:creator>
  <cp:keywords/>
  <dc:description>gunta.degle@tm.gov.lv; 67035833</dc:description>
  <cp:lastModifiedBy>Gunta Degle</cp:lastModifiedBy>
  <cp:revision>3</cp:revision>
  <cp:lastPrinted>2009-04-08T08:39:00Z</cp:lastPrinted>
  <dcterms:created xsi:type="dcterms:W3CDTF">2021-09-24T07:24:00Z</dcterms:created>
  <dcterms:modified xsi:type="dcterms:W3CDTF">2021-09-24T08:52:00Z</dcterms:modified>
  <cp:contentStatus>Izziņa</cp:contentStatus>
</cp:coreProperties>
</file>