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1874B354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DF5D0E"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DF5D0E">
              <w:rPr>
                <w:rFonts w:eastAsia="Times New Roman" w:cs="Times New Roman"/>
                <w:iCs/>
                <w:szCs w:val="24"/>
              </w:rPr>
              <w:t>11.01.2022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2DADC7E4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DF5D0E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DF5D0E">
              <w:rPr>
                <w:rFonts w:eastAsia="Times New Roman" w:cs="Times New Roman"/>
                <w:iCs/>
                <w:szCs w:val="24"/>
              </w:rPr>
              <w:t>386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264ABABF" w14:textId="77777777" w:rsidR="00E9415E" w:rsidRDefault="00E9415E" w:rsidP="003D75FC">
      <w:pPr>
        <w:rPr>
          <w:b/>
          <w:iCs/>
          <w:szCs w:val="24"/>
        </w:rPr>
      </w:pPr>
    </w:p>
    <w:p w14:paraId="1FBC288B" w14:textId="77777777" w:rsidR="00E9415E" w:rsidRDefault="00E9415E" w:rsidP="00E9415E">
      <w:pPr>
        <w:ind w:left="426"/>
        <w:rPr>
          <w:b/>
          <w:iCs/>
          <w:szCs w:val="24"/>
        </w:rPr>
      </w:pPr>
    </w:p>
    <w:p w14:paraId="3A8877B9" w14:textId="79BB4C98" w:rsidR="00D330E1" w:rsidRDefault="00D330E1" w:rsidP="00D330E1">
      <w:pPr>
        <w:rPr>
          <w:b/>
          <w:i/>
          <w:szCs w:val="24"/>
        </w:rPr>
      </w:pPr>
      <w:r>
        <w:rPr>
          <w:b/>
          <w:szCs w:val="24"/>
        </w:rPr>
        <w:t>Par autoceļa P63 “Līvāni-Preiļi” posma piederību</w:t>
      </w:r>
    </w:p>
    <w:p w14:paraId="2065D5C4" w14:textId="77777777" w:rsidR="00D330E1" w:rsidRDefault="00D330E1" w:rsidP="00D330E1">
      <w:pPr>
        <w:rPr>
          <w:b/>
          <w:i/>
          <w:szCs w:val="24"/>
        </w:rPr>
      </w:pPr>
    </w:p>
    <w:p w14:paraId="7DC6922C" w14:textId="77777777" w:rsidR="00D330E1" w:rsidRDefault="00D330E1" w:rsidP="00D330E1">
      <w:pPr>
        <w:rPr>
          <w:b/>
          <w:i/>
          <w:szCs w:val="24"/>
        </w:rPr>
      </w:pPr>
    </w:p>
    <w:p w14:paraId="45E2973F" w14:textId="77777777" w:rsidR="00D330E1" w:rsidRDefault="00D330E1" w:rsidP="00D330E1">
      <w:pPr>
        <w:jc w:val="center"/>
        <w:rPr>
          <w:i/>
          <w:szCs w:val="24"/>
        </w:rPr>
      </w:pPr>
    </w:p>
    <w:p w14:paraId="20D13011" w14:textId="280AC4A4" w:rsidR="00D330E1" w:rsidRDefault="00D330E1" w:rsidP="00D330E1">
      <w:pPr>
        <w:ind w:firstLine="540"/>
        <w:rPr>
          <w:i/>
          <w:szCs w:val="24"/>
        </w:rPr>
      </w:pPr>
      <w:r>
        <w:rPr>
          <w:szCs w:val="24"/>
        </w:rPr>
        <w:t>Uz zemes īpašuma „Autoceļš P63”, Līvāni, Līvānu novadā, kadastra Nr.76520010179,</w:t>
      </w:r>
      <w:r>
        <w:rPr>
          <w:b/>
          <w:szCs w:val="24"/>
        </w:rPr>
        <w:t xml:space="preserve"> </w:t>
      </w:r>
      <w:r>
        <w:rPr>
          <w:szCs w:val="24"/>
        </w:rPr>
        <w:t>sastāvā esošās zemes vienības ar kadastra apzīmējumu 76520010177, ir izbūvēta kompleksa inženierbūve ar kadastra apzīmējumu 76520010177001- valsts reģionālā autoceļa P63 „Līvāni-Preiļi” posms km 0,815-1,063, kas atrodas Satiksmes ministrijas Valsts autoceļu fonda bilancē un saskaņā ar Deleģēšanas līgumu Nr. SM 2019/-49, noslēgtu 2019.gada 27.decembrī starp Satiksmes ministriju un VSIA „Latvijas Valsts ceļi”, atrodas VSIA „Latvijas Valsts ceļi” pārvaldījumā.</w:t>
      </w:r>
    </w:p>
    <w:p w14:paraId="142DD066" w14:textId="77777777" w:rsidR="00D330E1" w:rsidRDefault="00D330E1" w:rsidP="00D330E1">
      <w:pPr>
        <w:ind w:firstLine="540"/>
        <w:rPr>
          <w:i/>
          <w:szCs w:val="24"/>
        </w:rPr>
      </w:pPr>
    </w:p>
    <w:p w14:paraId="3CB258ED" w14:textId="77777777" w:rsidR="00A35D29" w:rsidRPr="00D26F67" w:rsidRDefault="00A35D29" w:rsidP="00A35D29">
      <w:pPr>
        <w:ind w:firstLine="540"/>
        <w:rPr>
          <w:iCs/>
          <w:szCs w:val="24"/>
        </w:rPr>
      </w:pPr>
    </w:p>
    <w:p w14:paraId="4E389D9F" w14:textId="77777777" w:rsidR="00757D5A" w:rsidRPr="00D26F67" w:rsidRDefault="00757D5A" w:rsidP="00E9415E">
      <w:pPr>
        <w:ind w:left="426"/>
        <w:jc w:val="center"/>
        <w:rPr>
          <w:iCs/>
          <w:szCs w:val="24"/>
        </w:rPr>
      </w:pPr>
    </w:p>
    <w:p w14:paraId="4EBC1F02" w14:textId="77777777" w:rsidR="00757D5A" w:rsidRPr="00D26F67" w:rsidRDefault="00757D5A" w:rsidP="00E9415E">
      <w:pPr>
        <w:ind w:left="426" w:firstLine="540"/>
        <w:rPr>
          <w:iCs/>
          <w:szCs w:val="24"/>
        </w:rPr>
      </w:pPr>
    </w:p>
    <w:p w14:paraId="21FE5CE8" w14:textId="77777777" w:rsidR="00757D5A" w:rsidRPr="00D26F67" w:rsidRDefault="00757D5A" w:rsidP="00E9415E">
      <w:pPr>
        <w:ind w:left="426" w:firstLine="540"/>
        <w:rPr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88C03" w14:textId="77777777" w:rsidR="006D284A" w:rsidRDefault="006D284A" w:rsidP="00437C2F">
      <w:r>
        <w:separator/>
      </w:r>
    </w:p>
  </w:endnote>
  <w:endnote w:type="continuationSeparator" w:id="0">
    <w:p w14:paraId="239752E1" w14:textId="77777777" w:rsidR="006D284A" w:rsidRDefault="006D284A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A0212" w14:textId="77777777" w:rsidR="006D284A" w:rsidRDefault="006D284A" w:rsidP="00437C2F">
      <w:r>
        <w:separator/>
      </w:r>
    </w:p>
  </w:footnote>
  <w:footnote w:type="continuationSeparator" w:id="0">
    <w:p w14:paraId="52C7837A" w14:textId="77777777" w:rsidR="006D284A" w:rsidRDefault="006D284A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Galvene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6C96"/>
    <w:rsid w:val="00031D93"/>
    <w:rsid w:val="00047A33"/>
    <w:rsid w:val="0007000E"/>
    <w:rsid w:val="00094D65"/>
    <w:rsid w:val="000A6AB9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214AB"/>
    <w:rsid w:val="002331A0"/>
    <w:rsid w:val="00244221"/>
    <w:rsid w:val="002E0AFF"/>
    <w:rsid w:val="002F35D1"/>
    <w:rsid w:val="00305545"/>
    <w:rsid w:val="00312E49"/>
    <w:rsid w:val="003436D5"/>
    <w:rsid w:val="003A1C1B"/>
    <w:rsid w:val="003B5B29"/>
    <w:rsid w:val="003B6FB5"/>
    <w:rsid w:val="003D2A46"/>
    <w:rsid w:val="003D75FC"/>
    <w:rsid w:val="003F5036"/>
    <w:rsid w:val="00434786"/>
    <w:rsid w:val="00437C2F"/>
    <w:rsid w:val="004439F3"/>
    <w:rsid w:val="004975C7"/>
    <w:rsid w:val="004C33B1"/>
    <w:rsid w:val="004D3969"/>
    <w:rsid w:val="004D54A9"/>
    <w:rsid w:val="00504371"/>
    <w:rsid w:val="00524A26"/>
    <w:rsid w:val="0052560E"/>
    <w:rsid w:val="005451A0"/>
    <w:rsid w:val="00562EC3"/>
    <w:rsid w:val="00563786"/>
    <w:rsid w:val="00593BBD"/>
    <w:rsid w:val="005A19AC"/>
    <w:rsid w:val="005C1EA3"/>
    <w:rsid w:val="005E3862"/>
    <w:rsid w:val="005F74EF"/>
    <w:rsid w:val="005F7F38"/>
    <w:rsid w:val="00614B77"/>
    <w:rsid w:val="006264BA"/>
    <w:rsid w:val="00641334"/>
    <w:rsid w:val="0064618A"/>
    <w:rsid w:val="0065067C"/>
    <w:rsid w:val="00671CE0"/>
    <w:rsid w:val="006761FF"/>
    <w:rsid w:val="00693C38"/>
    <w:rsid w:val="006A2726"/>
    <w:rsid w:val="006A34ED"/>
    <w:rsid w:val="006D2795"/>
    <w:rsid w:val="006D284A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D2F59"/>
    <w:rsid w:val="007F212D"/>
    <w:rsid w:val="007F22B5"/>
    <w:rsid w:val="00821A5C"/>
    <w:rsid w:val="00857D41"/>
    <w:rsid w:val="00863A97"/>
    <w:rsid w:val="008721C8"/>
    <w:rsid w:val="00884089"/>
    <w:rsid w:val="00887574"/>
    <w:rsid w:val="00897E31"/>
    <w:rsid w:val="008A046E"/>
    <w:rsid w:val="008D240A"/>
    <w:rsid w:val="008D2EBF"/>
    <w:rsid w:val="008F67E4"/>
    <w:rsid w:val="00917EC7"/>
    <w:rsid w:val="00954D72"/>
    <w:rsid w:val="009671BA"/>
    <w:rsid w:val="00983E99"/>
    <w:rsid w:val="009C170F"/>
    <w:rsid w:val="009D74F0"/>
    <w:rsid w:val="009F169E"/>
    <w:rsid w:val="00A34EC0"/>
    <w:rsid w:val="00A35D29"/>
    <w:rsid w:val="00A553F4"/>
    <w:rsid w:val="00A57824"/>
    <w:rsid w:val="00A77AB2"/>
    <w:rsid w:val="00A84C6E"/>
    <w:rsid w:val="00A9610D"/>
    <w:rsid w:val="00AA1757"/>
    <w:rsid w:val="00AC339E"/>
    <w:rsid w:val="00AD6BDE"/>
    <w:rsid w:val="00B56751"/>
    <w:rsid w:val="00B71456"/>
    <w:rsid w:val="00B74F40"/>
    <w:rsid w:val="00B77B35"/>
    <w:rsid w:val="00B836DC"/>
    <w:rsid w:val="00B92989"/>
    <w:rsid w:val="00BA29A4"/>
    <w:rsid w:val="00BB0A98"/>
    <w:rsid w:val="00BC5B2E"/>
    <w:rsid w:val="00BE160F"/>
    <w:rsid w:val="00BF2254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30E1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F5D0E"/>
    <w:rsid w:val="00E12A29"/>
    <w:rsid w:val="00E16AC4"/>
    <w:rsid w:val="00E26079"/>
    <w:rsid w:val="00E344D6"/>
    <w:rsid w:val="00E3516F"/>
    <w:rsid w:val="00E62B1C"/>
    <w:rsid w:val="00E73099"/>
    <w:rsid w:val="00E90182"/>
    <w:rsid w:val="00E93012"/>
    <w:rsid w:val="00E9415E"/>
    <w:rsid w:val="00EA1A84"/>
    <w:rsid w:val="00EC2A1B"/>
    <w:rsid w:val="00EE6EC0"/>
    <w:rsid w:val="00EF37F0"/>
    <w:rsid w:val="00F17096"/>
    <w:rsid w:val="00F27EB8"/>
    <w:rsid w:val="00F57F85"/>
    <w:rsid w:val="00F6127E"/>
    <w:rsid w:val="00F82864"/>
    <w:rsid w:val="00F952E4"/>
    <w:rsid w:val="00FA6114"/>
    <w:rsid w:val="00FB3EB2"/>
    <w:rsid w:val="00FD682F"/>
    <w:rsid w:val="00FD7751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F1DFE"/>
  </w:style>
  <w:style w:type="table" w:customStyle="1" w:styleId="Reatabula1">
    <w:name w:val="Režģa tabula1"/>
    <w:basedOn w:val="Parastatabula"/>
    <w:next w:val="Reatabula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Līga Saleniece</cp:lastModifiedBy>
  <cp:revision>50</cp:revision>
  <dcterms:created xsi:type="dcterms:W3CDTF">2021-06-01T03:13:00Z</dcterms:created>
  <dcterms:modified xsi:type="dcterms:W3CDTF">2022-01-11T09:59:00Z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