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Ekonomikas ministrijas un Vides aizsardzības un reģionālās attīstības ministrijas reorganizāciju un Klimata un enerģētikas ministrijas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2022. gada 1. decembra likumu "Grozījumi Ministru kabineta iekārtas likumā", kas stājās spēkā 2022. gada 13. decembrī, līdz likuma "Par valsts budžetu 2023. gadam un budžeta ietvaru 2023., 2024. un 2025. gadam" pieņemšanai Klimata un enerģētikas ministrijas darbība tiek finansēta no Ekonomikas ministrijas un Vides aizsardzības un reģionālās attīstības ministrijas budžetiem, tādējādi secināms, ka likumdevējs ir iecerējis ministriju izveidot pirms likuma "Par valsts budžetu 2023. gadam"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Klimata un enerģētikas ministrijas izveides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projektu nepieciešams precizēt, papildinot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Klimata un enerģētikas ministrijai potenciāli nododamo amata vietu skaitu no Ekonomikas ministrijas un Vides aizsardzības un reģionālās attīstības ministrijas. Vēršam uzmanību, ka rīkojumā būtu jānorāda jau sākotnēji identificētās nododamās amata vietas, kas neizslēdz, ka Ekonomikas ministrijas un Vides aizsardzības un reģionālās attīstības ministrijas reorganizācijas un Klimata un enerģētikas ministrijas izveides komisija var vienoties par lielāku nododamo amata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līdz brīdim, kad Ekonomikas ministrijas un Vides aizsardzības un reģionālās attīstības ministrijas valsts civildienesta ierēdņi tiek pārcelti no Ekonomikas ministrijas un Vides aizsardzības un reģionālās attīstības ministrijas uz Klimata un enerģētikas ministriju, vai Ekonomikas ministrijas un Vides aizsardzības un reģionālās attīstības ministrijas darbinieki ir piekrituši darba līguma grozījumiem par darba tiesisko attiecību turpināšanu Klimata un enerģētikas ministrijā, tie ir funkcionālā Klimata un enerģētikas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likumprojekta "Par valsts budžetu 2023. gadam" un likumprojekta "Par vidēja termiņa budžeta ietvaru 2023., 2024. un 2025. gadam" pieņemšanai izdevumus, kas saistīti ar šā rīkojuma 2.1. apakšpunktā minētās funkcijas izpildi segt no Ekonomikas ministrijas budžeta attiecīgās programma, un izdevumus, kas saistīti ar šā rīkojuma 2.2. apakšpunktā minētās funkcijas izpildi segt no Vides aizsardzības un reģionālās attīstības ministrijas budžeta attiecīgās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2023.gada 1.janvāri izveidot Klimata un enerģētikas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pārejas noteikumu 17.punkts paredz, ka līdz likuma "Par valsts budžetu 2023. gadam un budžeta ietvaru 2023., 2024. un 2025. gadam" pieņemšanai Klimata un enerģētikas ministrijas darbība tiek finansēta no Ekonomikas ministrijas un Vides aizsardzības un reģionālās attīstības ministrijas budžetiem, klimata un enerģētikas ministra darbībai nepieciešamo papildu finansējumu ieplānojot resora "03. Ministru kabinets" budžetā. Ievērojot Ministru kabineta iekārtas likuma regulējumu, rīkojuma 1.punktā saskatāma pretruna ar likuma regulējumu, jo tas paredz izveidot Klimata un enerģētikas ministriju tikai ar likuma par valsts budžetu 2023.gadam spēkā stāšanos. Ievērojot minēto, lūdzam rīkojuma projektu precizēt atbilstoši Ministru kabineta iekārtas likuma pārejas noteikumu 17.punkta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2023.gada 1.janvāri izveidot Klimata un enerģētikas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1.punktu, ka līdz likuma "Par valsts budžetu 2023. gadam un budžeta ietvaru 2023., 2024. un 2025. gadam" spēkā stāšanās brīdim Klimata un enerģētikas ministrijai pārdalītās amata vietas ir Klimata un enerģētikas ministrijas funkcionālā pakļautībā.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izveidot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likuma "Par valsts budžetu 2023. gadam un budžeta ietvaru 2023., 2024. un 2025. gadam" spēkā stāšanās brīdim Klimata un enerģētikas ministrijai pārdalītās amata vietas ir Klimata un enerģētikas ministrijas funkcionālā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rīkojuma projekta 5. un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2023.gada 1.janvāri izveidot Klimata un enerģētikas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Ekonomikas ministrijas enerģētikas politikas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2.1.apakšpiunktā precizēt, kuras konkrētas enerģētikas politikas jomas no Ekonomikas ministrijas tiks nodotas jaunajai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Ekonomikas ministrijas enerģētikas politikas joma (izņemot naftas produktu rezervju uzturēšana un uzraudzība) un ārvalstu un citu finanšu instrumentu finansētais 2.1.2.specifiskā atbalsta mērķis “Atjaunojamo energoresursu enerģijas veicināšana - biometāns” un 2.1.1.3.specifiskā atbalsta mērķis “AER izmantošana un energoefektivitātes paaugstināšana lokālajā un individuālajā siltumapgādē un aukstumapgādē”;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apakšpunkts precizēts, attiecībā uz specifiskiem atbalsta mērķiem Ekonomikas ministrija Klimata un enerģētikas ministrijai nav nodevusi Enerģētikas finanšu instrumentu departamentu.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Ekonomikas ministrijas enerģētikas politikas joma (izņemot naftas produktu rezervju uzturēšana un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Ekonomikas ministrijas un Vides aizsardzības un reģionālās attīstības ministrijas pārvaldes uzdevumu, tiesību, saistību, mantas, lietvedības un arhīva pārņēmēja attiecībā uz šā rīkojuma 2. punktā minētajām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3.punktu, norādot, ka tiek pārņemti arī personāla resursi un tiesvedības.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Ekonomikas ministrijas un Vides aizsardzības un reģionālās attīstības ministrijas pārvaldes uzdevumu, tiesību, saistību, personāla resursu, mantas, tiesvedību, ietvedības un arhīva pārņēmēja attiecībā uz šā rīkojuma 2. punktā minētajām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Ekonomikas ministrijas un Vides aizsardzības un reģionālās attīstības ministrijas pārvaldes uzdevumu, tiesību, saistību, mantas, personāla resursu, tiesvedību, lietvedības un arhīva pārņēmēja attiecībā uz šā rīkojuma 2. punktā minētajām funkcijām.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sadarbībā ar vides aizsardzības un reģionālās attīstības ministru un ekonomikas ministru 5 darbdienu laikā pēc šā rīkojuma spēkā stāšanās dienas izveidot Klimata un enerģētikas ministrijas darbības nodrošināšanas komisiju (turpmāk – komisija). Komisijas sastāvā iekļaut Klimata un enerģētikas ministrijas, Vides aizsardzības un reģionālās attīstības ministrijas un Ekonomikas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tostarp komisijas nosaukumu, kā arī izvērtēt vai komisijā varēs iekļaut kādu no Klimata un enerģētikas ministrijas, ja tā tiks izveidota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ministram sadarbībā ar ekonomikas ministru un klimata un enerģētikas ministru 5 darbdienu laikā pēc šā rīkojuma spēkā stāšanās dienas izveidot Ekonomikas ministrijas un Vides aizsardzības un reģionālās attīstības ministrijas reorganizācijas un Klimata un enerģētikas ministrijas izveides komisiju (turpmāk – komisija). Komisijas sastāvā iekļaut Klimata un enerģētikas ministrijas, Vides aizsardzības un reģionālās attīstības ministrijas un Ekonomikas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ministram sadarbībā ar vides aizsardzības un reģionālās attīstības ministru un ekonomikas ministru līdz 2023.gada 6.janvārim izveidot Ekonomikas ministrijas un Vides aizsardzības un reģionālās attīstības ministrijas reorganizācijas un Klimata un enerģētikas ministrijas izveides komisiju (turpmāk – komisija). Komisijas sastāvā iekļaut Klimata un enerģētikas ministrijas, Vides aizsardzības un reģionālās attīstības ministrijas un Ekonomikas ministrijas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noteikt Ekonomikas ministrijas un Vides aizsardzības un reģionālās attīstības ministrijas nododamās mantas, saistību ārpusbilances posteņu summas un uzkrājumus;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5.1.apakšpunktu, norādot, ka Komisija noteiks arī prasību, tiesību un uzkrājumu ārpusbilances posteņu summas un uzkrājumus.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noteikt Ekonomikas ministrijas un Vides aizsardzības un reģionālās attīstības ministrijas nododamās mantas, prasību, tiesību, saistību, uzkrājumu ārpusbilances posteņu summas un uzkrājumus;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noteikt Ekonomikas ministrijas un Vides aizsardzības un reģionālās attīstības ministrijas nododamās mantas, prasību, tiesību, saistību ārpusbilances posteņu summas un uzkrājumus;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nodrošināt mantas, tiesību, saistību, uzkrājumu, lietvedības un arhīva nodošanu Klimata un enerģētikas ministrijai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5.2. apakšpunktu, norādot arī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5.2.apakšpunkts un svītrots 5.3.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divu mēnešu laikā no Klimata un enerģētikas ministrijas izveidošanas sagatavot pieņemšanas – nodošanas aktus par Klimata un enerģētikas ministrijai nododamo mantu, prasībām, tiesībām, saistībām, uzkrājumiem, tiesvedībām, lietvedības un arhīva materiāliem šī rīkojuma 2. punktā minēto funkciju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nodrošināt mantas, tiesību, saistību, uzkrājumu, lietvedības un arhīva nodošanu Klimata un enerģētikas ministrijai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rīkojuma 5.2. un 5.3.apakšpunktu, papildinot, ka Komisija sagatavo pieņemšanas – nodošanas aktus arī par Klimata un enerģētikas ministrijai nododamām prasībām un tiesvedībām.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divu mēnešu laikā no Klimata un enerģētikas ministrijas izveidošanas sagatavot pieņemšanas – nodošanas aktus par Klimata un enerģētikas ministrijai nododamo mantu, prasībām, tiesībām, saistībām, uzkrājumiem, tiesvedībām, lietvedības un arhīva materiāliem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divu mēnešu laikā no Klimata un enerģētikas ministrijas izveidošanas sagatavot pieņemšanas – nodošanas aktus par Klimata un enerģētikas ministrijai nododamo mantu, prasībām, tiesībām, saistībām, uzkrājumiem, tiesvedībām, lietvedības un arhīva materiāliem šī rīkojuma 2. punktā minēto funkciju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divu mēnešu laikā no Klimata un enerģētikas ministrijas izveidošanas, sagatavot pieņemšanas – nodošanas aktus par Klimata un enerģētikas ministrijai nododamo mantu, saistību un uzkrājumu apjomu, lietvedības un arhīva materiāliem.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5.3.apakšpunktu, jo 5.2. un 5.3.apakšpunkts paredz vienus un tos pašus uzdevumus, ņemot vērā, ka Komisijas uzdevumos ietilpst vērtītbu nodošana Klimata un enerģētikas ministrijai, sagatavojot pieņemšanas – nodošanas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Svītort 5.3.apakšpunktu.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nodrošināt atbalsta funkciju sniegšanu Klimata un enerģētikas ministrijai. Izdevumus atbalsta funkciju sniegšanai segt no budžeta apakšprogrammas 33.01.00 "Emisijas kvotu izsolīšanas instrumenta administrācija"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punkta 6.punktu, papildinot to ar vārdiem “līdz Klimata un enerģētikas ministrijas izveides brīdim”. Vēršam uzmanību, ka situācijā, ja klimata politika joma tiek nodota Klimata un enerģētikas ministrijai, tad attiecīgi arī šajā punktā minētā budžeta apakšprogramma būs jānodod Klimata un enerģētikas ministrijai un jaunās ministrijas budžetā tai būs cita numerācija. Vienlaikus, ja šajā punktā nepieciešams atrunāt, ka Vides aizsardzības un reģionālās attīstības ministrija arī pēc Klimata un enerģētikas ministrijas izveides nodrošinās atbalsta funkciju sniegšanu, tad attiecīgi jānorāda, no kuras Vides aizsardzības un reģionālās attīstības ministrijas budžeta programmas/apakšprogrammas līdzekļiem tā tiks nodrošināta, ņemot vērā iepriekš minēto, ka šajā punktā minētā budžeta apakšprogramma būs jānodod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punkts un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atbalsta funkciju sniegšanai plānots finansēt no Klimata un enerģētikas ministrijas budžeta apakšprogrammas 33.01.00 "Emisijas kvotu izsolīšanas instrumenta administrācija" paredzētajiem līdzekļiem.  Klimata un enerģētikas ministrijā (KEM) tiks veidota budžeta programma 33.00.00 "Emisijas kvotu izsolīšanas instruments", tai skaitā budžeta apakšprogramma  33.01.00 "Emisijas kvotu izsolīšanas instrumenta administrācija", lai mazinātu administratīvo slogu un minimizētu VARAM esošo iekšējo kārtību, procedūru un līgumu grozījumu veikšanu atbalsta sniegšanai. Plānojot KEM budžetu likumprojektā "Par valsts budžetu 2023. gadam un budžeta ietvaru 2023., 2024. un 2025. gadam” KEM budžeta apakšprogrammā 33.01.00 "Emisijas kvotu izsolīšanas instrumenta administrācija" tiks paredzēti transferti Vides aizsardzības un reģionālās attīstības ministrijai atbalsta funkciju finansēšanai KEM. Attiecīgi VARAM budžeta apakšprogrammā 33.01.00 "Emisijas kvotu izsolīšanas instrumenta administrācija"  tiks plānoti transfertu ieņēmumi no KEM un izdevumi atbalsta sniegšanai KEM.  Līdz likuma "Par valsts budžetu 2023. gadam un budžeta ietvaru 2023., 2024. un 2025. gadam” (likums) spēkā stāšanos VARAM atbalsta  funkciju sniegšanu finansēs no VARAM budžeta apakšprogrammas  33.01.00 "Emisijas kvotu izsolīšanas instrumenta administrācija"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nodrošināt atbalsta funkciju sniegšanu Klimata un enerģētikas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reorganizāciju saistītos izdevumus segt no Ekonomikas ministrijas budžeta līdzekļiem un Vides aizsardzības un reģionālās attīstības ministrijas budžeta līdzekļiem, no budžeta apakšprogrammas 33.01.00 "Emisijas kvotu izsolīšanas instrumenta administrācija "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7.punktu un norādīt arī Ekonomikas ministrijas budžeta programmu/apakšprogrammu, no kuras tiks nodrošināti ar reorganizāciju saistītie izdevumi, lai nodrošinātu vienotu pieeju informācijas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precizēts. Ekonomikas ministrija nav norādījusi konkrētu budžeta programmu, no kuras tiks segti ar reorganizāciju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reorganizāciju saistītos izdevumus segt no attiecīgas Ekonomikas ministrijas budžeta programmas vai apakšprogrammas līdzekļiem un no Vides aizsardzības un reģionālās attīstības ministrijas budžeta apakšprogrammas 33.01.00 "Emisijas kvotu izsolīšanas instrumenta administrācija"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reorganizāciju saistītos izdevumus segt no Ekonomikas ministrijas budžeta līdzekļiem un Vides aizsardzības un reģionālās attīstības ministrijas budžeta līdzekļiem, no budžeta apakšprogrammas 33.01.00 "Emisijas kvotu izsolīšanas instrumenta administrācija "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plānot izdevumus, lūdzam rīkojuma 7.punktā noteikt konkrētas sedzamo izdevumu pozīcijas, precizējot, ka līdz likuma “Par valsts budžetu 2023.gadam un budžeta ietvaru 2023., 2024. un 2025.gadam” spēkā stāšanās brīdim izdevumi par atalgojumu, komunālajiem maksājumiem un komandējumiem atbilstoši pārdalītajām amata vietām tiek segti no Ekonomikas ministrijas un Vides aizsardzības un reģionālās attīstības ministrijas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likuma “Par valsts budžetu 2023.gadam un budžeta ietvaru 2023., 2024. un 2025.gadam” spēkā stāšanās brīdim izdevumus par atalgojumu, komunālajiem maksājumiem un komandējumiem atbilstoši pārdalītajām amata vietām segt no Ekonomikas ministrijas un Vides aizsardzības un reģionālās attīstības ministrijas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papildināts ar jaunu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reorganizāciju saistītos izdevumus segt no attiecīgas Ekonomikas ministrijas budžeta programmas vai apakšprogrammas līdzekļiem un no Vides aizsardzības un reģionālās attīstības ministrijas budžeta apakšprogrammas 33.01.00 "Emisijas kvotu izsolīšanas instrumenta administrācija"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likuma “Par valsts budžetu 2023.gadam un budžeta ietvaru 2023., 2024. un 2025.gadam” veidošanas procesā, bet ne vēlāk, ka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rīkojuma 9.punktam Vides aizsardzības un reģionālās attīstības ministrija iesniedz Finanšu ministrijai Klimata un enerģētikas ministrijai budžeta pieprasījumu, tad Vides aizsardzības un reģionālās attīstības ministrijai no Ekonomikas ministrijai ir nepieciešama tikai informācija par finansējuma pārdali Klimata un enerģētikas ministrijai. Attiecīgi, Ekonomikas ministrijai un Vides aizsardzības un reģionālās attīstības ministrijai nav nepieciešams atsevišķi vienoties par Klimata un enerģētikas ministrijas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rīkojuma 8.punktu, paredzot, ka Ekonomikas ministrija sniedz informāciju Vides aizsardzības un reģionālās attīstības ministrijai par finansējuma pārdali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iesniegt Vides aizsardzības un reģionālās attīstības ministrijai informāciju par finansējuma pārdali Klimata un enerģētikas ministrijai likuma “Par valsts budžetu 2023.gadam un budžeta ietvaru 2023., 2024. un 2025.gadam” veidošanas procesā, bet ne vēlāk kā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VK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ministrijai sadarbībā ar Ekonomikas ministriju vienoties par finansējuma pārdali Klimata un enerģētikas ministrijai likumprojekta “Par valsts budžetu 2023.gadam un budžeta ietvaru 2023., 2024. un 2025.gadam” sagatavošanas procesā, bet ne vēlāk, ka līdz 2023.gada 13.janvārim.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plašāk skaidrot, kā tiks risināts jautājums par Klimata un enerģētikas ministrijas atbalsta funkciju nodrošināšanu līdz brīdim, kamēr Klimata un enerģētikas ministrija tiek izveidota, kā arī pēc ministrijas izveides. Rīkojuma 6.punktā norādīts, ka atbalsta funkciju nodrošinās Vides aizsardzības un reģionālās attīstības ministrija, turklāt norādīta Vides aizsardzības un reģionālās attīstības ministrijai budžeta apakšprogramma, no kuras paredzēts nodrošināt finansējumu, arī anotācijas 1.3.sadaļā norādīts, ka Vides aizsardzības un reģionālās attīstības ministrija nodrošinās Klimata un enerģētikas ministrijai nepieciešamās atbalsta funkcijas, tomēr tālāk tekstā norādīts, ka izdevumus atbalsta funkciju sniegšanai plānots segt no Klimata un enerģētikas ministrijas budžeta paredzētajiem līdzekļiem. Norādām, ka situācijā, ja atbalsta funkciju veiks Vides aizsardzības un reģionālās attīstības ministrija arī pēc Klimata un enerģētikas ministrijas izveides, tad funkcijai nepieciešamais finansējums ir jānodrošina no Vides aizsardzības un reģionālās attīstības ministrija budžeta līdzekļiem. Ņemot vērā minēto lūdzam pārskatīt sniegto informāciju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reorganizācijas izdevumus plānots segt no Klimata un enerģētikas ministrijas budžeta paredzētajiem līdzekļiem, bet rīkojuma projekta 7.punktā noteikts, ka tos plānots segt no Vides aizsardzības un reģionālās attīstības ministrijas un Ekonomikas ministrijas budžeta līdzekļiem.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plašāku informāciju par pārdalāmo finansējumu uz Klimata un enerģētikas ministriju no Vides aizsardzības un reģionālās attīstības ministrijas un Ekonomikas ministrijas, ņemot vērā, ka rīkojumā ir noteiktas pārdalāmās politiku jomas, attiecīgi ir iespējams norādīt pārdalāmo finansējumu politiku jomu izpildei, proti Vides aizsardzības un reģionālās attīstības ministrijas un Ekonomikas ministrijas budžeta programmas/apakšprogrammas, kuras saistībā ar funkciju pārdali vairs netiks plānotas Vides aizsardzības un reģionālās attīstības ministrijas un Ekonomikas ministrijas budžetā, bet tās būs jāizveido Klimata un enerģētikas ministrijā. Vienlaikus lūdzam sadarbībā ar Valsts kanceleju papildināt šo anotācijas sadaļu ar informāciju par finansējumu, kas būs nepieciešams jaunā klimata un enerģētikas ministra vietas izveidei un vai tas tiks nodrošināts no Valsts kancelejas budžetā paredzētajiem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ir papildināts ar papildus skaidrojumu, ņemot vērā iesaistīto institūciju 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norādītais nesniedz skaidru atbildi, vai rīkojuma projekta 6. un 7.punktā paredzētais, ka izdevumus atbalsta funkciju sniegšanai un ar reorganizāciju saistītos izdevumus paredzēts segt no Vides aizsardzības un reģionālās attīstības ministrijas budžeta apakšprogrammas 33.01.00 “Emisijas kvotu izsolīšanas instrumenta administrācija”, ir atbilstošs likumā "Par piesārņojumu" noteiktajam, kam var izmantot emisijas kvotu izsoļu ieņēmumus. Lūdzam norādīt konkrētu likuma “Par piesārņojumu” 32.</w:t>
            </w:r>
            <w:r w:rsidR="00000000" w:rsidRPr="00000000" w:rsidDel="00000000">
              <w:rPr>
                <w:vertAlign w:val="superscript"/>
                <w:rtl w:val="0"/>
              </w:rPr>
              <w:t xml:space="preserve">2 </w:t>
            </w:r>
            <w:r w:rsidR="00000000" w:rsidRPr="00000000" w:rsidDel="00000000">
              <w:rPr>
                <w:rtl w:val="0"/>
              </w:rPr>
              <w:t xml:space="preserve">panta (4</w:t>
            </w:r>
            <w:r w:rsidR="00000000" w:rsidRPr="00000000" w:rsidDel="00000000">
              <w:rPr>
                <w:vertAlign w:val="superscript"/>
                <w:rtl w:val="0"/>
              </w:rPr>
              <w:t xml:space="preserve">4</w:t>
            </w:r>
            <w:r w:rsidR="00000000" w:rsidRPr="00000000" w:rsidDel="00000000">
              <w:rPr>
                <w:rtl w:val="0"/>
              </w:rPr>
              <w:t xml:space="preserve">)  daļas punktu, kuram atbilst iepriekš minēto izdevumu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ministrijā, lai koordinētu ministrijas struktūrvienību darbu enerģētikas politikas izstrādes un īstenošanas jautājumos, ir izveidota valsts sekretāra vietnieka amata vieta, lūdzam papildināt anotācijas 1.3.punktu (Risinājuma apraksta daļu), norādot, ka no Ekonomikas ministrijas uz Klimata un enerģētikas ministriju tiks pārcelta arī attiecīgā valsts sekretāra vietnieka amata vieta un divas eksperta amata vietas (kas tiek finansētas no tehniskās palīdzības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2.1.2.specifiskā atbalsta mērķim “Atjaunojamo energoresursu enerģijas veicināšana - biometāns”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2.1.1.3.specifiskā atbalsta mērķim “AER izmantošana un energoefektivitātes paaugstināšana lokālajā un individuālajā siltumapgādē un aukstumapgādē”.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uz Klimata un enerģētikas ministriju tiks pārcelti Enerģijas tirgus un infrastruktūras departaments, Ilgtspējīgas enerģētikas politikas departaments, valsts sekretāra vietnieka enerģētikas politikas jomā amata vieta un divas eksperta amata vietas (kas tiek finansētas no tehniskās palīdzības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2.1.2.specifiskā atbalsta mērķim “Atjaunojamo energoresursu enerģijas veicināšana - biometāns”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2.1.1.3.specifiskā atbalsta mērķim “AER izmantošana un energoefektivitātes paaugstināšana lokālajā un individuālajā siltumapgādē un aukstumapgādē”.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1.punkta redakciju, vārdus “likuma par valsts budžetu 2023.gadam” aizstājot ar vārdiem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izteikts citā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2023.gada 1.janvāri izveidot Klimata un enerģētikas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nodrošināt atbalsta funkciju sniegšanu Klimata un enerģētikas ministrijai. Izdevumus atbalsta funkciju sniegšanai segt no budžeta apakšprogrammas 33.01.00 "Emisijas kvotu izsolīšanas instrumenta administrācija"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norādīts, ka Vides aizsardzības un reģionālās attīstītības ministrija nodrošinās Klimata un enerģētikas ministrijas nepieciešamās atbalsta funkcijas (finanšu pārvaldība, personāla pārvaldība, informācijas tehnoloģiju un telekomunikāciju nodrošinājums, iepirkumu nodrošinājums, lietvedība, juridiskais nodrošinājums, kvalitātes pārvaldība un iekšējais audits, Eiropas Savienības un Ekonomiskās sadarbības un attīstības organizācijas jautājumu koordinācija), par to noslēdzot atsevišķu vienošanos. Ievērojot minēto, lūdzam projekta 6.punktu precizēt atbilstoši anotācijā ietvertajam skaidrojumam par atbalsta funkciju sniegšanu, jo šā brīža punkta redakcija ir ļoti vispārīga.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nodrošināt atbalsta funkciju sniegšanu Klimata un enerģētikas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likuma “Par valsts budžetu 2023.gadam un budžeta ietvaru 2023., 2024. un 2025.gadam” veidošanas procesā, bet ne vēlāk, ka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likumprojekta "Par valsts budžetu 2023. gadam" un likumprojekta "Par vidēja termiņa budžeta ietvaru 2023., 2024. un 2025. gadam" sagatavošanas procesā, bet ne vēlāk kā līdz 2023. gada 13.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ministrijai sadarbībā ar Ekonomikas ministriju vienoties par finansējuma pārdali Klimata un enerģētikas ministrijai likumprojekta “Par valsts budžetu 2023.gadam un budžeta ietvaru 2023., 2024. un 2025.gadam” sagatavošanas procesā, bet ne vēlāk, ka līdz 2023.gada 13.janvārim.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likuma “Par valsts budžetu 2023.gadam un budžeta ietvaru 2023., 2024. un 2025.gadam” veidošanas procesā, bet ne vēlāk, ka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8.punkta redakciju, vārdus “likuma “Par valsts budžetu 2023.gadam un budžeta ietvaru 2023., 2024. un 2025.gadam” veidošanas procesā” aizstājot ar vārdiem “likumprojekta “Par valsts budžetu 2023.gadam un budžeta ietvaru 2023., 2024. un 2025.gadam”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ministrijai sadarbībā ar Ekonomikas ministriju vienoties par finansējuma pārdali Klimata un enerģētikas ministrijai likumprojekta “Par valsts budžetu 2023.gadam un budžeta ietvaru 2023., 2024. un 2025.gadam” sagatavošanas procesā, bet ne vēlāk, ka līdz 2023.gada 13.janvārim.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Pamatojoties uz rīkojuma 8.punktu Vides aizsardzības un reģionālās attīstības ministrijai iesniegt Finanšu ministrijai Klimata un enerģētikas ministrijas budžeta pieprasījumu 2023.gadam un budžeta ietvaru 2023., 2024. un 2025.gadam Finanšu ministrijas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9.punktu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Pamatojoties uz rīkojuma 8.punktu Vides aizsardzības un reģionālās attīstības ministrijai iesniegt Finanšu ministrijā Klimata un enerģētikas ministrijas budžeta pieprasījumu likumprojekta "Par valsts budžetu 2023. gadam un budžeta ietvaru 2023., 2024. un 2025. gadam” sagatavošanas grafikā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Pamatojoties uz rīkojuma 11.punktu Vides aizsardzības un reģionālās attīstības ministrijai sadarbībā ar Ekonomikas ministriju iesniegt Finanšu ministrijā Klimata un enerģētikas ministrijas budžeta pieprasījumu likumprojekta "Par valsts budžetu 2023. gadam un budžeta ietvaru 2023., 2024. un 2025. gadam” sagatavošanas grafikā noteiktajos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Pamatojoties uz Publiskas personas kapitāla daļu un kapitālsabiedrību pārvaldības likuma 10. panta pirmās daļas 1. punktu, noteikt, ka sabiedrības ar ierobežotu atbildību “Vides investīciju fonds” (reģistrācijas Nr. 40003339615) valstij piederošo daļu turētāja ir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politikas efektīvai īstenošanai Klimata un enerģētikas ministrijai būtu nododami arī elektroenerģijas pārvades sistēmas operators - AS "Augstsprieguma tīkls". Tā kā AS "Augstsprieguma tīkls" ir AS "Conexus Baltic Grid" kapitāla daļu turētājs, tas nodrošinātu enerģētikas politikas veidotāju līdzdalību abu pārvades sistēmas operatoru attīstībā, kas būtu likumsakarīgs solis izveidojot ministriju, kas atbildēs par enerģētikas politiku. Operatoru funkcionēšana ir būtisks enerģētiskās drošības priekšnoteikums. Līdz šim Ekonomikas ministrija nevarēja būt AS "Augstsprieguma tīkls" kapitāla daļu turētāja, jo Ekonomikas ministrija ir arī AS "Latvenergo" kapitāla daļu turētāja un atbilstoši ES regulējumam, enerģijas ražošanai un pārvadei ir jābūt nodalītai un nevar būt kopīgi akcionāri, tādējādi tika piesaistīta Finanšu ministrija kā kapitāla daļu turētāja. Tomēr tā kā Klimata un enerģētikas ministrijai netiek nodotas AS "Latvenergo" kapitāla daļas, tad nav pamata jaunajai ministrijai nenodot AS "Augstsprieguma tīkls" un AS "Conexus Baltic Grid" kapitāla daļas kā par nozari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Publiskas personas kapitāla daļu un kapitālsabiedrību pārvaldības likuma 10. panta pirmās daļas 1. punktu, noteikt, ka sabiedrības ar ierobežotu atbildību “Vides investīciju fonds” (reģistrācijas Nr. 40003339615), akciju sabiedrības "Augstsprieguma tīkls" (reģistrācijas Nr. 40003575567) un akciju sabiedrības "Conexus Baltic Grid" (reģistrācijas Nr 40203041605) valstij piederošo daļu turētāja ir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Pamatojoties uz Publiskas personas kapitāla daļu un kapitālsabiedrību pārvaldības likuma 10. panta pirmās daļas 1. punktu, noteikt, ka sabiedrības ar ierobežotu atbildību “Vides investīciju fonds” (reģistrācijas Nr. 40003339615) valstij piederošo daļu turētāja ir Klimata un enerģētikas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ministrijai nodot Klimata un enerģētikas ministrijai turējumā sabiedrības ar ierobežotu atbildību “Vides investīciju fonds” valstij piederošās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politikas efektīvai īstenošanai Klimata un enerģētikas ministrijai būtu nododami arī elektroenerģijas pārvades sistēmas operators - AS "Augstsprieguma tīkls". Tā kā AS "Augstsprieguma tīkls" ir AS "Conexus Baltic Grid" kapitāldaļu turētājs, tas nodrošinātu enerģētikas politikas veidotāju līdzdalību abu pārvades sistēmas operatoru attīstībā, kas būtu likumsakarīgs solis izveidojot ministriju, kas atbildēs par enerģētikas politiku. Operatoru funkcionēšana ir būtisks enerģētiskās drošības priekšnoteikums. Līdz šim Ekonomikas ministrija nevarēja būt AS "Augstsprieguma tīkls" kapitāla daļu turētāja, jo Ekonomikas ministrija ir arī AS "Latvenergo" kapitāldaļu turētāja un atbilstoši ES regulējumam, enerģijas ražošanai un pārvadei ir jābūt nodalītai un nevar būt kopīgi akcionāri, tādējādi tika piesaistīta Finanšu ministrija kā kapitāldaļu turētāja. Tomēr, tā kā Klimata un enerģētikas ministrijai netiek nodotas AS "Latvenergo" kapitāldaļas, tad nav pamata jaunajai ministrijai nenodot AS "Augstsprieguma tīkls" un AS "Conexus Baltic Grid" kapitāldaļas kā par nozari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Klimata un enerģētikas ministrijas turējumā nodot sabiedrības ar ierobežotu atbildību “Vides investīciju fonds”, akciju sabiedrības "Augstsprieguma tīkls" un akciju sabiedrības "Conexus Baltic Grid" valstij piederošās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Vides aizsardzības un reģionālās attīstības ministrijai nodot Klimata un enerģētikas ministrijai turējumā sabiedrības ar ierobežotu atbildību “Vides investīciju fonds” valstij piederošās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rīkojuma projekts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ministriju, Vides aizsardzības un reģionālās attīstības ministriju, kā arī šajās ministrijās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Klimata un enerģētikas ministriju kā institūciju, kas būs iesaistīta rīkojuma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2022.gadā ir iesniegusi apropriācijas pārdales pieprasījumu, paredzot pārdales rezultātā iegūto finansējumu novirzīt dažādu priekšdarbu veikšanai jaunās ministrijas izveidei, izdevumus plānojot veikt no VARAM budžeta programmas 97.00.00 “Nozaru vadība un politikas plānošana”.  Ņemot vērā minēto, lūdzam papildināt anotācijas 3.sadaļu ar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norādi, ka nepieciešams izvērtēt grozījumu nepieciešamību normatīvajos aktos, kas paredz deleģēt valsts pārvaldes uzdevumus sabiedrībai ar ierobežotu atbildību “Vides investīciju fonds”, kuru ietvaros Vides aizsardzības un reģionālās attīstības ministrija ir augstākā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22-TA-3653</w:t>
    </w:r>
    <w:r>
      <w:br/>
    </w:r>
    <w:r w:rsidR="00000000" w:rsidRPr="00000000" w:rsidDel="00000000">
      <w:rPr>
        <w:rtl w:val="0"/>
      </w:rPr>
      <w:t xml:space="preserve">22.12.2022. 11.10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22-TA-3653</w:t>
    </w:r>
    <w:r>
      <w:br/>
    </w:r>
    <w:r w:rsidR="00000000" w:rsidRPr="00000000" w:rsidDel="00000000">
      <w:rPr>
        <w:rtl w:val="0"/>
      </w:rPr>
      <w:t xml:space="preserve">22.12.2022. 11.10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Izziņa_22-TA-3653.docx</dc:title>
</cp:coreProperties>
</file>

<file path=docProps/custom.xml><?xml version="1.0" encoding="utf-8"?>
<Properties xmlns="http://schemas.openxmlformats.org/officeDocument/2006/custom-properties" xmlns:vt="http://schemas.openxmlformats.org/officeDocument/2006/docPropsVTypes"/>
</file>