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13. decembra noteikumos Nr. 806 "Noteikumi par Iekšlietu ministrijas sistēmas iestāžu un Ieslodzījuma vietu pārvaldes amatpersonu ar speciālajām dienesta pakāpēm mēnešalgu un speciālo piemaksu noteikšanas kārtību un to apmēru"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piemaksu par darbu paaugstināta riska un slodzes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neveidot atsevišķu punktu, bet gan to iestrādāt 3.pielikumā, tādejādi nodrošinot arī normatīva akta vieglāku uztveramību.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speciālo piemaksu par darbu paaugstināta riska un slodzes apstākļos amatpersonām paredzēts noteikt uz laiku, tikai izpildoties nosacījumam -  kamēr nepieciešams īstenot attiecīgos pastiprināta robežapsardzības sistēmas darbības režīma pasākumus, tas ir, šīs piemaksas noteikšanu ietekmē ārējie faktori, situācija uz Latvijas robežas konkrētajā laikposmā un nepieciešamība veikt pastiprināta robežapsardzības sistēmas darbības režīma pasākumus. Savukārt, Ministru kabineta 2016. gada 13. decembra noteikumu Nr. 806 "Noteikumi par Iekšlietu ministrijas sistēmas iestāžu un Ieslodzījuma vietu pārvaldes amatpersonu ar speciālajām dienesta pakāpēm mēnešalgu un speciālo piemaksu noteikšanas kārtību un to apmēru" 3. pielikumā ir paredzētas speciālās piemaksas par nosacījumiem, kas saistīti ar amata (dienesta) specifiku, minētās piemaksas nav saistītas ar terminētu ārējo apstākļu ietekmi, bet gan ar to, ka amatpersona veic konkrētus specifiskus pienākumus, piemēram, zemūdens darbus.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piemaksu par darbu paaugstināta riska un slodzes apstākļos.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Valsts robežsardzes un Valsts policijas amatpersona, kura īsteno attiecīgus pastiprināta robežapsardzības sistēmas darbības režīma pasākumus, saņem šo noteikumu </w:t>
            </w:r>
            <w:r w:rsidR="00000000" w:rsidRPr="00000000" w:rsidDel="00000000">
              <w:rPr>
                <w:rtl w:val="0"/>
              </w:rPr>
              <w:t xml:space="preserve">9.3. </w:t>
            </w:r>
            <w:r w:rsidR="00000000" w:rsidRPr="00000000" w:rsidDel="00000000">
              <w:rPr>
                <w:rtl w:val="0"/>
              </w:rPr>
              <w:t xml:space="preserve">apakšpunktā</w:t>
            </w:r>
            <w:r w:rsidR="00000000" w:rsidRPr="00000000" w:rsidDel="00000000">
              <w:rPr>
                <w:rtl w:val="0"/>
              </w:rPr>
              <w:t xml:space="preserve"> minēto piemaksu līdz 50 % no amatpersonai noteiktās stundas algas likmes par laiku, kamēr nepieciešams īstenot attiecīgos pastiprināta robežapsardzības sistēmas darbības režīma pasākumus. Piemaksas piešķiršanas nosacījumus un kārtību nosaka iekšlietu ministrs.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minētā punkta redakciju attiecīgi papildināt 3.pielikumu, bet piedāvāto grozījumu redakciju attiecīgi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speciālo piemaksu par darbu paaugstināta riska un slodzes apstākļos amatpersonām paredzēts noteikt uz laiku, tikai izpildoties nosacījumam -  kamēr nepieciešams īstenot attiecīgos pastiprināta robežapsardzības sistēmas darbības režīma pasākumus, tas ir, šīs piemaksas noteikšanu ietekmē ārējie faktori, situācija uz Latvijas robežas konkrētajā laikposmā un nepieciešamība veikt pastiprināta robežapsardzības sistēmas darbības režīma pasākumus. Savukārt, Ministru kabineta 2016. gada 13. decembra noteikumu Nr. 806 "Noteikumi par Iekšlietu ministrijas sistēmas iestāžu un Ieslodzījuma vietu pārvaldes amatpersonu ar speciālajām dienesta pakāpēm mēnešalgu un speciālo piemaksu noteikšanas kārtību un to apmēru" 3. pielikumā ir paredzētas speciālās piemaksas par nosacījumiem, kas saistīti ar amata (dienesta) specifiku, minētās piemaksas nav saistītas ar terminētu ārējo apstākļu ietekmi, bet gan ar to, ka amatpersona veic konkrētus specifiskus pienākumus, piemēram, zemūdens darbus. Projekta 10.</w:t>
            </w:r>
            <w:r w:rsidR="00000000" w:rsidRPr="00000000" w:rsidDel="00000000">
              <w:rPr>
                <w:vertAlign w:val="superscript"/>
                <w:rtl w:val="0"/>
              </w:rPr>
              <w:t xml:space="preserve">1</w:t>
            </w:r>
            <w:r w:rsidR="00000000" w:rsidRPr="00000000" w:rsidDel="00000000">
              <w:rPr>
                <w:rtl w:val="0"/>
              </w:rPr>
              <w:t xml:space="preserve"> punkts paredz arī deleģējumu iekšlietu ministram noteikt piemaksas piešķiršanas nosacījumus un kārtību, kas nebūtu iekļaujams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Valsts robežsardzes un Valsts policijas amatpersona, kura īsteno attiecīgus pastiprināta robežapsardzības sistēmas darbības režīma pasākumus, saņem šo noteikumu </w:t>
            </w:r>
            <w:r w:rsidR="00000000" w:rsidRPr="00000000" w:rsidDel="00000000">
              <w:rPr>
                <w:rtl w:val="0"/>
              </w:rPr>
              <w:t xml:space="preserve">9.3. </w:t>
            </w:r>
            <w:r w:rsidR="00000000" w:rsidRPr="00000000" w:rsidDel="00000000">
              <w:rPr>
                <w:rtl w:val="0"/>
              </w:rPr>
              <w:t xml:space="preserve">apakšpunktā</w:t>
            </w:r>
            <w:r w:rsidR="00000000" w:rsidRPr="00000000" w:rsidDel="00000000">
              <w:rPr>
                <w:rtl w:val="0"/>
              </w:rPr>
              <w:t xml:space="preserve"> minēto piemaksu līdz 50 % no amatpersonai noteiktās stundas algas likmes par laiku, kamēr nepieciešams īstenot attiecīgos pastiprināta robežapsardzības sistēmas darbības režīma pasākumus. Piemaksas piešķiršanas nosacījumus un kārtību nosaka iekšlietu ministrs.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pielikumu ar piedāvāto grozījumu 9.2 un 10.' redakcijām. Tādejādi normatīvais akts ir vieglāk un saprotamāk uztverams.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speciālo piemaksu par darbu paaugstināta riska un slodzes apstākļos amatpersonām paredzēts noteikt uz laiku, tikai izpildoties nosacījumam -  kamēr nepieciešams īstenot attiecīgos pastiprināta robežapsardzības sistēmas darbības režīma pasākumus, tas ir, šīs piemaksas noteikšanu ietekmē ārējie faktori, situācija uz Latvijas robežas konkrētajā laikposmā un nepieciešamība veikt pastiprināta robežapsardzības sistēmas darbības režīma pasākumus. Savukārt, Ministru kabineta 2016. gada 13. decembra noteikumu Nr. 806 "Noteikumi par Iekšlietu ministrijas sistēmas iestāžu un Ieslodzījuma vietu pārvaldes amatpersonu ar speciālajām dienesta pakāpēm mēnešalgu un speciālo piemaksu noteikšanas kārtību un to apmēru" 3. pielikumā ir paredzētas speciālās piemaksas par nosacījumiem, kas saistīti ar amata (dienesta) specifiku, minētās piemaksas nav saistītas ar terminētu ārējo apstākļu ietekmi, bet gan ar to, ka amatpersona veic konkrētus specifiskus pienākumus, piemēram, zemūdens darbus. Projekta 10.</w:t>
            </w:r>
            <w:r w:rsidR="00000000" w:rsidRPr="00000000" w:rsidDel="00000000">
              <w:rPr>
                <w:vertAlign w:val="superscript"/>
                <w:rtl w:val="0"/>
              </w:rPr>
              <w:t xml:space="preserve">1</w:t>
            </w:r>
            <w:r w:rsidR="00000000" w:rsidRPr="00000000" w:rsidDel="00000000">
              <w:rPr>
                <w:rtl w:val="0"/>
              </w:rPr>
              <w:t xml:space="preserve"> punkts paredz arī deleģējumu iekšlietu ministram noteikt piemaksas piešķiršanas nosacījumus un kārtību, kas nebūtu iekļaujams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23-TA-2017</w:t>
    </w:r>
    <w:r>
      <w:br/>
    </w:r>
    <w:r w:rsidR="00000000" w:rsidRPr="00000000" w:rsidDel="00000000">
      <w:rPr>
        <w:rtl w:val="0"/>
      </w:rPr>
      <w:t xml:space="preserve">25.08.2023. 13.22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23-TA-2017</w:t>
    </w:r>
    <w:r>
      <w:br/>
    </w:r>
    <w:r w:rsidR="00000000" w:rsidRPr="00000000" w:rsidDel="00000000">
      <w:rPr>
        <w:rtl w:val="0"/>
      </w:rPr>
      <w:t xml:space="preserve">25.08.2023. 13.22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Izziņa_23-TA-2017.docx</dc:title>
</cp:coreProperties>
</file>

<file path=docProps/custom.xml><?xml version="1.0" encoding="utf-8"?>
<Properties xmlns="http://schemas.openxmlformats.org/officeDocument/2006/custom-properties" xmlns:vt="http://schemas.openxmlformats.org/officeDocument/2006/docPropsVTypes"/>
</file>