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D44E1" w:rsidR="002145F1" w:rsidP="002145F1" w:rsidRDefault="002145F1" w14:paraId="53FC5EBF" w14:textId="77777777">
      <w:pPr>
        <w:rPr>
          <w:rFonts w:ascii="Times New Roman" w:hAnsi="Times New Roman" w:cs="Times New Roman"/>
          <w:b/>
          <w:sz w:val="24"/>
          <w:szCs w:val="24"/>
        </w:rPr>
      </w:pPr>
      <w:r w:rsidRPr="00BD44E1">
        <w:rPr>
          <w:rFonts w:ascii="Times New Roman" w:hAnsi="Times New Roman" w:cs="Times New Roman"/>
          <w:b/>
          <w:sz w:val="24"/>
          <w:szCs w:val="24"/>
        </w:rPr>
        <w:t>Pamatojums dendroloģiskā stādījuma “</w:t>
      </w:r>
      <w:r w:rsidR="00D17B2F">
        <w:rPr>
          <w:rFonts w:ascii="Times New Roman" w:hAnsi="Times New Roman" w:cs="Times New Roman"/>
          <w:b/>
          <w:sz w:val="24"/>
          <w:szCs w:val="24"/>
        </w:rPr>
        <w:t>Ilzenes parks</w:t>
      </w:r>
      <w:r w:rsidRPr="00BD44E1">
        <w:rPr>
          <w:rFonts w:ascii="Times New Roman" w:hAnsi="Times New Roman" w:cs="Times New Roman"/>
          <w:b/>
          <w:sz w:val="24"/>
          <w:szCs w:val="24"/>
        </w:rPr>
        <w:t xml:space="preserve">” </w:t>
      </w:r>
      <w:r w:rsidR="00F53F74">
        <w:rPr>
          <w:rFonts w:ascii="Times New Roman" w:hAnsi="Times New Roman" w:cs="Times New Roman"/>
          <w:b/>
          <w:sz w:val="24"/>
          <w:szCs w:val="24"/>
        </w:rPr>
        <w:t>aizsardzības statusa atcelšana</w:t>
      </w:r>
      <w:r w:rsidR="00FD43C9">
        <w:rPr>
          <w:rFonts w:ascii="Times New Roman" w:hAnsi="Times New Roman" w:cs="Times New Roman"/>
          <w:b/>
          <w:sz w:val="24"/>
          <w:szCs w:val="24"/>
        </w:rPr>
        <w:t>i</w:t>
      </w:r>
    </w:p>
    <w:p w:rsidRPr="00BD44E1" w:rsidR="002145F1" w:rsidP="002145F1" w:rsidRDefault="002145F1" w14:paraId="13CB9F3B" w14:textId="77777777">
      <w:pPr>
        <w:pStyle w:val="Sarakstarindkopa"/>
        <w:numPr>
          <w:ilvl w:val="0"/>
          <w:numId w:val="1"/>
        </w:numPr>
        <w:rPr>
          <w:rFonts w:ascii="Times New Roman" w:hAnsi="Times New Roman" w:cs="Times New Roman"/>
          <w:b/>
          <w:sz w:val="24"/>
          <w:szCs w:val="24"/>
        </w:rPr>
      </w:pPr>
      <w:r w:rsidRPr="00BD44E1">
        <w:rPr>
          <w:rFonts w:ascii="Times New Roman" w:hAnsi="Times New Roman" w:cs="Times New Roman"/>
          <w:b/>
          <w:sz w:val="24"/>
          <w:szCs w:val="24"/>
        </w:rPr>
        <w:t>Teritorijas raksturojums</w:t>
      </w:r>
    </w:p>
    <w:p w:rsidRPr="00BD44E1" w:rsidR="002145F1" w:rsidP="002145F1" w:rsidRDefault="002145F1" w14:paraId="05A845BF" w14:textId="77777777">
      <w:pPr>
        <w:rPr>
          <w:rFonts w:ascii="Times New Roman" w:hAnsi="Times New Roman" w:cs="Times New Roman"/>
          <w:b/>
          <w:sz w:val="24"/>
          <w:szCs w:val="24"/>
        </w:rPr>
      </w:pPr>
      <w:r w:rsidRPr="00BD44E1">
        <w:rPr>
          <w:rFonts w:ascii="Times New Roman" w:hAnsi="Times New Roman" w:cs="Times New Roman"/>
          <w:sz w:val="24"/>
          <w:szCs w:val="24"/>
        </w:rPr>
        <w:t>Dibināšanas gads: 2001.</w:t>
      </w:r>
    </w:p>
    <w:p w:rsidRPr="00BD44E1" w:rsidR="002145F1" w:rsidP="002145F1" w:rsidRDefault="002145F1" w14:paraId="2388636A" w14:textId="77777777">
      <w:pPr>
        <w:jc w:val="both"/>
        <w:rPr>
          <w:rFonts w:ascii="Times New Roman" w:hAnsi="Times New Roman" w:cs="Times New Roman"/>
          <w:sz w:val="24"/>
          <w:szCs w:val="24"/>
        </w:rPr>
      </w:pPr>
      <w:r w:rsidRPr="00BD44E1">
        <w:rPr>
          <w:rFonts w:ascii="Times New Roman" w:hAnsi="Times New Roman" w:cs="Times New Roman"/>
          <w:sz w:val="24"/>
          <w:szCs w:val="24"/>
        </w:rPr>
        <w:t>Atrašanās vieta:</w:t>
      </w:r>
      <w:r>
        <w:rPr>
          <w:rFonts w:ascii="Times New Roman" w:hAnsi="Times New Roman" w:cs="Times New Roman"/>
          <w:sz w:val="24"/>
          <w:szCs w:val="24"/>
        </w:rPr>
        <w:t xml:space="preserve"> </w:t>
      </w:r>
      <w:r w:rsidR="00D17B2F">
        <w:rPr>
          <w:rFonts w:ascii="Times New Roman" w:hAnsi="Times New Roman" w:cs="Times New Roman"/>
          <w:sz w:val="24"/>
          <w:szCs w:val="24"/>
        </w:rPr>
        <w:t>Alūksnes</w:t>
      </w:r>
      <w:r w:rsidRPr="00BD44E1">
        <w:rPr>
          <w:rFonts w:ascii="Times New Roman" w:hAnsi="Times New Roman" w:cs="Times New Roman"/>
          <w:sz w:val="24"/>
          <w:szCs w:val="24"/>
        </w:rPr>
        <w:t xml:space="preserve"> novads </w:t>
      </w:r>
      <w:r w:rsidR="00D17B2F">
        <w:rPr>
          <w:rFonts w:ascii="Times New Roman" w:hAnsi="Times New Roman" w:cs="Times New Roman"/>
          <w:sz w:val="24"/>
          <w:szCs w:val="24"/>
        </w:rPr>
        <w:t>Ilzenes</w:t>
      </w:r>
      <w:r>
        <w:rPr>
          <w:rFonts w:ascii="Times New Roman" w:hAnsi="Times New Roman" w:cs="Times New Roman"/>
          <w:sz w:val="24"/>
          <w:szCs w:val="24"/>
        </w:rPr>
        <w:t xml:space="preserve"> </w:t>
      </w:r>
      <w:r w:rsidRPr="00BD44E1">
        <w:rPr>
          <w:rFonts w:ascii="Times New Roman" w:hAnsi="Times New Roman" w:cs="Times New Roman"/>
          <w:sz w:val="24"/>
          <w:szCs w:val="24"/>
        </w:rPr>
        <w:t>pagasts</w:t>
      </w:r>
    </w:p>
    <w:p w:rsidRPr="00BD44E1" w:rsidR="002145F1" w:rsidP="002145F1" w:rsidRDefault="002145F1" w14:paraId="425AA7BC" w14:textId="77777777">
      <w:pPr>
        <w:jc w:val="both"/>
        <w:rPr>
          <w:rFonts w:ascii="Times New Roman" w:hAnsi="Times New Roman" w:cs="Times New Roman"/>
          <w:sz w:val="24"/>
          <w:szCs w:val="24"/>
        </w:rPr>
      </w:pPr>
      <w:r w:rsidRPr="00BD44E1">
        <w:rPr>
          <w:rFonts w:ascii="Times New Roman" w:hAnsi="Times New Roman" w:cs="Times New Roman"/>
          <w:sz w:val="24"/>
          <w:szCs w:val="24"/>
        </w:rPr>
        <w:t xml:space="preserve">Platība: </w:t>
      </w:r>
      <w:r w:rsidR="00D17B2F">
        <w:rPr>
          <w:rFonts w:ascii="Times New Roman" w:hAnsi="Times New Roman" w:cs="Times New Roman"/>
          <w:color w:val="000000" w:themeColor="text1"/>
          <w:sz w:val="24"/>
          <w:szCs w:val="24"/>
        </w:rPr>
        <w:t>5,15</w:t>
      </w:r>
      <w:r w:rsidRPr="00E14113">
        <w:rPr>
          <w:rFonts w:ascii="Times New Roman" w:hAnsi="Times New Roman" w:cs="Times New Roman"/>
          <w:color w:val="000000" w:themeColor="text1"/>
          <w:sz w:val="24"/>
          <w:szCs w:val="24"/>
        </w:rPr>
        <w:t xml:space="preserve"> </w:t>
      </w:r>
      <w:r w:rsidRPr="00BD44E1">
        <w:rPr>
          <w:rFonts w:ascii="Times New Roman" w:hAnsi="Times New Roman" w:cs="Times New Roman"/>
          <w:sz w:val="24"/>
          <w:szCs w:val="24"/>
        </w:rPr>
        <w:t>ha</w:t>
      </w:r>
    </w:p>
    <w:p w:rsidR="00E14113" w:rsidP="002145F1" w:rsidRDefault="00D17B2F" w14:paraId="2AE1A30D" w14:textId="77777777">
      <w:pPr>
        <w:jc w:val="both"/>
        <w:rPr>
          <w:rFonts w:ascii="Times New Roman" w:hAnsi="Times New Roman" w:cs="Times New Roman"/>
          <w:sz w:val="24"/>
          <w:szCs w:val="24"/>
        </w:rPr>
      </w:pPr>
      <w:r>
        <w:rPr>
          <w:rFonts w:ascii="Times New Roman" w:hAnsi="Times New Roman" w:eastAsia="Times New Roman" w:cs="Times New Roman"/>
          <w:sz w:val="24"/>
          <w:szCs w:val="24"/>
          <w:lang w:eastAsia="lv-LV"/>
        </w:rPr>
        <w:t>Rekonstrukcijas projekt</w:t>
      </w:r>
      <w:r w:rsidR="00174D37">
        <w:rPr>
          <w:rFonts w:ascii="Times New Roman" w:hAnsi="Times New Roman" w:eastAsia="Times New Roman" w:cs="Times New Roman"/>
          <w:sz w:val="24"/>
          <w:szCs w:val="24"/>
          <w:lang w:eastAsia="lv-LV"/>
        </w:rPr>
        <w:t>s</w:t>
      </w:r>
      <w:r w:rsidRPr="00BD44E1" w:rsidR="002145F1">
        <w:rPr>
          <w:rFonts w:ascii="Times New Roman" w:hAnsi="Times New Roman" w:eastAsia="Times New Roman" w:cs="Times New Roman"/>
          <w:sz w:val="24"/>
          <w:szCs w:val="24"/>
          <w:lang w:eastAsia="lv-LV"/>
        </w:rPr>
        <w:t xml:space="preserve">: </w:t>
      </w:r>
      <w:r w:rsidRPr="00BD44E1" w:rsidR="00E14113">
        <w:rPr>
          <w:rFonts w:ascii="Times New Roman" w:hAnsi="Times New Roman" w:cs="Times New Roman"/>
          <w:sz w:val="24"/>
          <w:szCs w:val="24"/>
        </w:rPr>
        <w:t xml:space="preserve">izstrādāts </w:t>
      </w:r>
      <w:r w:rsidR="00E14113">
        <w:rPr>
          <w:rFonts w:ascii="Times New Roman" w:hAnsi="Times New Roman" w:cs="Times New Roman"/>
          <w:sz w:val="24"/>
          <w:szCs w:val="24"/>
        </w:rPr>
        <w:t xml:space="preserve">2019. gadā, balstoties uz </w:t>
      </w:r>
      <w:r w:rsidRPr="00BD44E1" w:rsidR="00E14113">
        <w:rPr>
          <w:rFonts w:ascii="Times New Roman" w:hAnsi="Times New Roman" w:cs="Times New Roman"/>
          <w:sz w:val="24"/>
          <w:szCs w:val="24"/>
        </w:rPr>
        <w:t>2017. – 2018. gadā</w:t>
      </w:r>
      <w:r w:rsidR="00E14113">
        <w:rPr>
          <w:rFonts w:ascii="Times New Roman" w:hAnsi="Times New Roman" w:cs="Times New Roman"/>
          <w:sz w:val="24"/>
          <w:szCs w:val="24"/>
        </w:rPr>
        <w:t xml:space="preserve"> veikto izpēti</w:t>
      </w:r>
      <w:r>
        <w:rPr>
          <w:rFonts w:ascii="Times New Roman" w:hAnsi="Times New Roman" w:cs="Times New Roman"/>
          <w:sz w:val="24"/>
          <w:szCs w:val="24"/>
        </w:rPr>
        <w:t xml:space="preserve"> </w:t>
      </w:r>
      <w:r w:rsidRPr="00D17B2F" w:rsidR="00E14113">
        <w:rPr>
          <w:rFonts w:ascii="Times New Roman" w:hAnsi="Times New Roman" w:cs="Times New Roman"/>
        </w:rPr>
        <w:t>(</w:t>
      </w:r>
      <w:hyperlink w:history="1" r:id="rId8">
        <w:r w:rsidRPr="00D17B2F">
          <w:rPr>
            <w:rStyle w:val="Hipersaite"/>
            <w:rFonts w:ascii="Times New Roman" w:hAnsi="Times New Roman" w:cs="Times New Roman"/>
          </w:rPr>
          <w:t>https://www.daba.gov.lv/upload/File/zin_p/DEN_Ilzenes_parks_novertejums_rekonstr_projekts.pdf</w:t>
        </w:r>
      </w:hyperlink>
      <w:r w:rsidRPr="00D17B2F" w:rsidR="00E14113">
        <w:rPr>
          <w:rFonts w:ascii="Times New Roman" w:hAnsi="Times New Roman" w:cs="Times New Roman"/>
        </w:rPr>
        <w:t>).</w:t>
      </w:r>
      <w:r w:rsidR="00E14113">
        <w:rPr>
          <w:rFonts w:ascii="Times New Roman" w:hAnsi="Times New Roman" w:cs="Times New Roman"/>
          <w:sz w:val="24"/>
          <w:szCs w:val="24"/>
        </w:rPr>
        <w:t xml:space="preserve"> </w:t>
      </w:r>
    </w:p>
    <w:p w:rsidR="00064FAD" w:rsidP="00064FAD" w:rsidRDefault="00064FAD" w14:paraId="2D38F5B4" w14:textId="77777777">
      <w:pPr>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Ilzenes muižas un parka izveides pirmsākumi saistāmi ar 1740. gadu, kad tā bijusi Krievijas armijas </w:t>
      </w:r>
      <w:proofErr w:type="spellStart"/>
      <w:r>
        <w:rPr>
          <w:rFonts w:ascii="Times New Roman" w:hAnsi="Times New Roman" w:cs="Times New Roman"/>
          <w:color w:val="000000" w:themeColor="text1"/>
          <w:sz w:val="24"/>
          <w:szCs w:val="24"/>
          <w:shd w:val="clear" w:color="auto" w:fill="FFFFFF"/>
        </w:rPr>
        <w:t>rotmistra</w:t>
      </w:r>
      <w:proofErr w:type="spellEnd"/>
      <w:r>
        <w:rPr>
          <w:rFonts w:ascii="Times New Roman" w:hAnsi="Times New Roman" w:cs="Times New Roman"/>
          <w:color w:val="000000" w:themeColor="text1"/>
          <w:sz w:val="24"/>
          <w:szCs w:val="24"/>
          <w:shd w:val="clear" w:color="auto" w:fill="FFFFFF"/>
        </w:rPr>
        <w:t xml:space="preserve"> barona </w:t>
      </w:r>
      <w:proofErr w:type="spellStart"/>
      <w:r>
        <w:rPr>
          <w:rFonts w:ascii="Times New Roman" w:hAnsi="Times New Roman" w:cs="Times New Roman"/>
          <w:color w:val="000000" w:themeColor="text1"/>
          <w:sz w:val="24"/>
          <w:szCs w:val="24"/>
          <w:shd w:val="clear" w:color="auto" w:fill="FFFFFF"/>
        </w:rPr>
        <w:t>Flītinghofa</w:t>
      </w:r>
      <w:proofErr w:type="spellEnd"/>
      <w:r>
        <w:rPr>
          <w:rFonts w:ascii="Times New Roman" w:hAnsi="Times New Roman" w:cs="Times New Roman"/>
          <w:color w:val="000000" w:themeColor="text1"/>
          <w:sz w:val="24"/>
          <w:szCs w:val="24"/>
          <w:shd w:val="clear" w:color="auto" w:fill="FFFFFF"/>
        </w:rPr>
        <w:t xml:space="preserve"> īpašumā. Ap to laiku arī varētu būt ticis stādīts </w:t>
      </w:r>
      <w:proofErr w:type="spellStart"/>
      <w:r>
        <w:rPr>
          <w:rFonts w:ascii="Times New Roman" w:hAnsi="Times New Roman" w:cs="Times New Roman"/>
          <w:color w:val="000000" w:themeColor="text1"/>
          <w:sz w:val="24"/>
          <w:szCs w:val="24"/>
          <w:shd w:val="clear" w:color="auto" w:fill="FFFFFF"/>
        </w:rPr>
        <w:t>dižosis</w:t>
      </w:r>
      <w:proofErr w:type="spellEnd"/>
      <w:r>
        <w:rPr>
          <w:rFonts w:ascii="Times New Roman" w:hAnsi="Times New Roman" w:cs="Times New Roman"/>
          <w:color w:val="000000" w:themeColor="text1"/>
          <w:sz w:val="24"/>
          <w:szCs w:val="24"/>
          <w:shd w:val="clear" w:color="auto" w:fill="FFFFFF"/>
        </w:rPr>
        <w:t xml:space="preserve"> un lielās kļavas. Vislielākais muižas uzplaukums bijis no 19. gs. beigas – 20.gs. 30 gadiem, kad muižu savas ģimenes vajadzībām nopircis barons Baltezers </w:t>
      </w:r>
      <w:proofErr w:type="spellStart"/>
      <w:r>
        <w:rPr>
          <w:rFonts w:ascii="Times New Roman" w:hAnsi="Times New Roman" w:cs="Times New Roman"/>
          <w:color w:val="000000" w:themeColor="text1"/>
          <w:sz w:val="24"/>
          <w:szCs w:val="24"/>
          <w:shd w:val="clear" w:color="auto" w:fill="FFFFFF"/>
        </w:rPr>
        <w:t>Kampenhauzens</w:t>
      </w:r>
      <w:proofErr w:type="spellEnd"/>
      <w:r>
        <w:rPr>
          <w:rFonts w:ascii="Times New Roman" w:hAnsi="Times New Roman" w:cs="Times New Roman"/>
          <w:color w:val="000000" w:themeColor="text1"/>
          <w:sz w:val="24"/>
          <w:szCs w:val="24"/>
          <w:shd w:val="clear" w:color="auto" w:fill="FFFFFF"/>
        </w:rPr>
        <w:t xml:space="preserve">. Šajā laikā tiek pārbūvēta kungu māja un izveidots parks.   </w:t>
      </w:r>
    </w:p>
    <w:p w:rsidRPr="00BD44E1" w:rsidR="002145F1" w:rsidP="002145F1" w:rsidRDefault="002145F1" w14:paraId="7D36B4E8" w14:textId="29F5BC75">
      <w:pPr>
        <w:jc w:val="both"/>
        <w:rPr>
          <w:rFonts w:ascii="Times New Roman" w:hAnsi="Times New Roman" w:cs="Times New Roman"/>
          <w:sz w:val="24"/>
          <w:szCs w:val="24"/>
        </w:rPr>
      </w:pPr>
      <w:r w:rsidRPr="0C808369" w:rsidR="002145F1">
        <w:rPr>
          <w:rFonts w:ascii="Times New Roman" w:hAnsi="Times New Roman" w:cs="Times New Roman"/>
          <w:sz w:val="24"/>
          <w:szCs w:val="24"/>
        </w:rPr>
        <w:t>Dendroloģiskais stādījums “</w:t>
      </w:r>
      <w:r w:rsidRPr="0C808369" w:rsidR="006D1028">
        <w:rPr>
          <w:rFonts w:ascii="Times New Roman" w:hAnsi="Times New Roman" w:cs="Times New Roman"/>
          <w:sz w:val="24"/>
          <w:szCs w:val="24"/>
        </w:rPr>
        <w:t>Ilzenes parks</w:t>
      </w:r>
      <w:r w:rsidRPr="0C808369" w:rsidR="002145F1">
        <w:rPr>
          <w:rFonts w:ascii="Times New Roman" w:hAnsi="Times New Roman" w:cs="Times New Roman"/>
          <w:sz w:val="24"/>
          <w:szCs w:val="24"/>
        </w:rPr>
        <w:t xml:space="preserve">” izveidots 2001.gadā, tā shēma un robežu apraksts ir apstiprināts Ministru kabineta 2001.gada </w:t>
      </w:r>
      <w:r w:rsidRPr="0C808369" w:rsidR="0934F0B4">
        <w:rPr>
          <w:rFonts w:ascii="Times New Roman" w:hAnsi="Times New Roman" w:cs="Times New Roman"/>
          <w:sz w:val="24"/>
          <w:szCs w:val="24"/>
        </w:rPr>
        <w:t>2</w:t>
      </w:r>
      <w:r w:rsidRPr="0C808369" w:rsidR="002145F1">
        <w:rPr>
          <w:rFonts w:ascii="Times New Roman" w:hAnsi="Times New Roman" w:cs="Times New Roman"/>
          <w:sz w:val="24"/>
          <w:szCs w:val="24"/>
        </w:rPr>
        <w:t xml:space="preserve">0.marta noteikumu Nr. 131 “Par aizsargājamiem dendroloģiskajiem stādījumiem” </w:t>
      </w:r>
      <w:r w:rsidRPr="0C808369" w:rsidR="006D1028">
        <w:rPr>
          <w:rFonts w:ascii="Times New Roman" w:hAnsi="Times New Roman" w:cs="Times New Roman"/>
          <w:sz w:val="24"/>
          <w:szCs w:val="24"/>
        </w:rPr>
        <w:t>5</w:t>
      </w:r>
      <w:r w:rsidRPr="0C808369" w:rsidR="002145F1">
        <w:rPr>
          <w:rFonts w:ascii="Times New Roman" w:hAnsi="Times New Roman" w:cs="Times New Roman"/>
          <w:sz w:val="24"/>
          <w:szCs w:val="24"/>
        </w:rPr>
        <w:t xml:space="preserve">. pielikumā. </w:t>
      </w:r>
    </w:p>
    <w:p w:rsidRPr="000D073F" w:rsidR="002145F1" w:rsidP="002145F1" w:rsidRDefault="002145F1" w14:paraId="36C7232A" w14:textId="77777777">
      <w:pPr>
        <w:pStyle w:val="Sarakstarindkopa"/>
        <w:numPr>
          <w:ilvl w:val="0"/>
          <w:numId w:val="1"/>
        </w:numPr>
        <w:jc w:val="both"/>
        <w:rPr>
          <w:rFonts w:ascii="Times New Roman" w:hAnsi="Times New Roman" w:cs="Times New Roman"/>
          <w:b/>
          <w:sz w:val="24"/>
          <w:szCs w:val="24"/>
        </w:rPr>
      </w:pPr>
      <w:r w:rsidRPr="00BD44E1">
        <w:rPr>
          <w:rFonts w:ascii="Times New Roman" w:hAnsi="Times New Roman" w:cs="Times New Roman"/>
          <w:b/>
          <w:sz w:val="24"/>
          <w:szCs w:val="24"/>
        </w:rPr>
        <w:t xml:space="preserve">2017.-2018. gada apsekošanā veiktie darbi un priekšlikumi teritorijas </w:t>
      </w:r>
      <w:r w:rsidR="007309CA">
        <w:rPr>
          <w:rFonts w:ascii="Times New Roman" w:hAnsi="Times New Roman" w:cs="Times New Roman"/>
          <w:b/>
          <w:sz w:val="24"/>
          <w:szCs w:val="24"/>
        </w:rPr>
        <w:t xml:space="preserve">statusa </w:t>
      </w:r>
      <w:r w:rsidR="00AB2389">
        <w:rPr>
          <w:rFonts w:ascii="Times New Roman" w:hAnsi="Times New Roman" w:cs="Times New Roman"/>
          <w:b/>
          <w:sz w:val="24"/>
          <w:szCs w:val="24"/>
        </w:rPr>
        <w:t>atcelšanai</w:t>
      </w:r>
    </w:p>
    <w:p w:rsidR="00E14113" w:rsidP="000D073F" w:rsidRDefault="000D073F" w14:paraId="109CD7E7" w14:textId="77777777">
      <w:pPr>
        <w:jc w:val="both"/>
        <w:rPr>
          <w:rFonts w:ascii="Times New Roman" w:hAnsi="Times New Roman" w:cs="Times New Roman"/>
          <w:sz w:val="24"/>
          <w:szCs w:val="24"/>
        </w:rPr>
      </w:pPr>
      <w:r w:rsidRPr="00BD44E1">
        <w:rPr>
          <w:rFonts w:ascii="Times New Roman" w:hAnsi="Times New Roman" w:cs="Times New Roman"/>
          <w:sz w:val="24"/>
          <w:szCs w:val="24"/>
        </w:rPr>
        <w:t>2017.</w:t>
      </w:r>
      <w:r w:rsidR="004D22F3">
        <w:rPr>
          <w:rFonts w:ascii="Times New Roman" w:hAnsi="Times New Roman" w:cs="Times New Roman"/>
          <w:sz w:val="24"/>
          <w:szCs w:val="24"/>
        </w:rPr>
        <w:t xml:space="preserve"> </w:t>
      </w:r>
      <w:r w:rsidRPr="00BD44E1">
        <w:rPr>
          <w:rFonts w:ascii="Times New Roman" w:hAnsi="Times New Roman" w:cs="Times New Roman"/>
          <w:sz w:val="24"/>
          <w:szCs w:val="24"/>
        </w:rPr>
        <w:t>gad</w:t>
      </w:r>
      <w:r>
        <w:rPr>
          <w:rFonts w:ascii="Times New Roman" w:hAnsi="Times New Roman" w:cs="Times New Roman"/>
          <w:sz w:val="24"/>
          <w:szCs w:val="24"/>
        </w:rPr>
        <w:t>ā tika</w:t>
      </w:r>
      <w:r w:rsidRPr="00BD44E1">
        <w:rPr>
          <w:rFonts w:ascii="Times New Roman" w:hAnsi="Times New Roman" w:cs="Times New Roman"/>
          <w:sz w:val="24"/>
          <w:szCs w:val="24"/>
        </w:rPr>
        <w:t xml:space="preserve"> noslēgt</w:t>
      </w:r>
      <w:r>
        <w:rPr>
          <w:rFonts w:ascii="Times New Roman" w:hAnsi="Times New Roman" w:cs="Times New Roman"/>
          <w:sz w:val="24"/>
          <w:szCs w:val="24"/>
        </w:rPr>
        <w:t>s</w:t>
      </w:r>
      <w:r w:rsidRPr="00BD44E1">
        <w:rPr>
          <w:rFonts w:ascii="Times New Roman" w:hAnsi="Times New Roman" w:cs="Times New Roman"/>
          <w:sz w:val="24"/>
          <w:szCs w:val="24"/>
        </w:rPr>
        <w:t xml:space="preserve"> līgumu</w:t>
      </w:r>
      <w:r>
        <w:rPr>
          <w:rFonts w:ascii="Times New Roman" w:hAnsi="Times New Roman" w:cs="Times New Roman"/>
          <w:sz w:val="24"/>
          <w:szCs w:val="24"/>
        </w:rPr>
        <w:t>s starp Dabas aizsardzības pārvaldi (turpmāk - Pārvalde)</w:t>
      </w:r>
      <w:r w:rsidRPr="00BD44E1">
        <w:rPr>
          <w:rFonts w:ascii="Times New Roman" w:hAnsi="Times New Roman" w:cs="Times New Roman"/>
          <w:sz w:val="24"/>
          <w:szCs w:val="24"/>
        </w:rPr>
        <w:t xml:space="preserve"> </w:t>
      </w:r>
      <w:r>
        <w:rPr>
          <w:rFonts w:ascii="Times New Roman" w:hAnsi="Times New Roman" w:cs="Times New Roman"/>
          <w:sz w:val="24"/>
          <w:szCs w:val="24"/>
        </w:rPr>
        <w:t>un</w:t>
      </w:r>
      <w:r w:rsidRPr="00BD44E1">
        <w:rPr>
          <w:rFonts w:ascii="Times New Roman" w:hAnsi="Times New Roman" w:cs="Times New Roman"/>
          <w:sz w:val="24"/>
          <w:szCs w:val="24"/>
        </w:rPr>
        <w:t xml:space="preserve"> SIA “LABIE KOKI eksperti”</w:t>
      </w:r>
      <w:r>
        <w:rPr>
          <w:rFonts w:ascii="Times New Roman" w:hAnsi="Times New Roman" w:cs="Times New Roman"/>
          <w:sz w:val="24"/>
          <w:szCs w:val="24"/>
        </w:rPr>
        <w:t>.</w:t>
      </w:r>
      <w:r w:rsidRPr="00BD44E1">
        <w:rPr>
          <w:rFonts w:ascii="Times New Roman" w:hAnsi="Times New Roman" w:cs="Times New Roman"/>
          <w:sz w:val="24"/>
          <w:szCs w:val="24"/>
        </w:rPr>
        <w:t xml:space="preserve"> </w:t>
      </w:r>
      <w:r>
        <w:rPr>
          <w:rFonts w:ascii="Times New Roman" w:hAnsi="Times New Roman" w:cs="Times New Roman"/>
          <w:sz w:val="24"/>
          <w:szCs w:val="24"/>
        </w:rPr>
        <w:t>Š</w:t>
      </w:r>
      <w:r w:rsidRPr="00BD44E1">
        <w:rPr>
          <w:rFonts w:ascii="Times New Roman" w:hAnsi="Times New Roman" w:cs="Times New Roman"/>
          <w:sz w:val="24"/>
          <w:szCs w:val="24"/>
        </w:rPr>
        <w:t>ī līguma ietvaros tika veikt</w:t>
      </w:r>
      <w:r w:rsidR="00AB2389">
        <w:rPr>
          <w:rFonts w:ascii="Times New Roman" w:hAnsi="Times New Roman" w:cs="Times New Roman"/>
          <w:sz w:val="24"/>
          <w:szCs w:val="24"/>
        </w:rPr>
        <w:t>s</w:t>
      </w:r>
      <w:r w:rsidRPr="00BD44E1">
        <w:rPr>
          <w:rFonts w:ascii="Times New Roman" w:hAnsi="Times New Roman" w:cs="Times New Roman"/>
          <w:sz w:val="24"/>
          <w:szCs w:val="24"/>
        </w:rPr>
        <w:t xml:space="preserve"> dendroloģiskā stādījuma “</w:t>
      </w:r>
      <w:r w:rsidR="00064FAD">
        <w:rPr>
          <w:rFonts w:ascii="Times New Roman" w:hAnsi="Times New Roman" w:cs="Times New Roman"/>
          <w:sz w:val="24"/>
          <w:szCs w:val="24"/>
        </w:rPr>
        <w:t>Ilzenes parks</w:t>
      </w:r>
      <w:r w:rsidRPr="00BD44E1">
        <w:rPr>
          <w:rFonts w:ascii="Times New Roman" w:hAnsi="Times New Roman" w:cs="Times New Roman"/>
          <w:sz w:val="24"/>
          <w:szCs w:val="24"/>
        </w:rPr>
        <w:t>” ainavisk</w:t>
      </w:r>
      <w:r w:rsidR="00AB2389">
        <w:rPr>
          <w:rFonts w:ascii="Times New Roman" w:hAnsi="Times New Roman" w:cs="Times New Roman"/>
          <w:sz w:val="24"/>
          <w:szCs w:val="24"/>
        </w:rPr>
        <w:t>o</w:t>
      </w:r>
      <w:r w:rsidRPr="00BD44E1">
        <w:rPr>
          <w:rFonts w:ascii="Times New Roman" w:hAnsi="Times New Roman" w:cs="Times New Roman"/>
          <w:sz w:val="24"/>
          <w:szCs w:val="24"/>
        </w:rPr>
        <w:t>, kultūrvēsturisk</w:t>
      </w:r>
      <w:r w:rsidR="00AB2389">
        <w:rPr>
          <w:rFonts w:ascii="Times New Roman" w:hAnsi="Times New Roman" w:cs="Times New Roman"/>
          <w:sz w:val="24"/>
          <w:szCs w:val="24"/>
        </w:rPr>
        <w:t>o</w:t>
      </w:r>
      <w:r w:rsidRPr="00BD44E1">
        <w:rPr>
          <w:rFonts w:ascii="Times New Roman" w:hAnsi="Times New Roman" w:cs="Times New Roman"/>
          <w:sz w:val="24"/>
          <w:szCs w:val="24"/>
        </w:rPr>
        <w:t>, dendroloģisk</w:t>
      </w:r>
      <w:r w:rsidR="00AB2389">
        <w:rPr>
          <w:rFonts w:ascii="Times New Roman" w:hAnsi="Times New Roman" w:cs="Times New Roman"/>
          <w:sz w:val="24"/>
          <w:szCs w:val="24"/>
        </w:rPr>
        <w:t>o</w:t>
      </w:r>
      <w:r w:rsidRPr="00BD44E1">
        <w:rPr>
          <w:rFonts w:ascii="Times New Roman" w:hAnsi="Times New Roman" w:cs="Times New Roman"/>
          <w:sz w:val="24"/>
          <w:szCs w:val="24"/>
        </w:rPr>
        <w:t xml:space="preserve"> un dabas vērtību novērtējums. </w:t>
      </w:r>
      <w:r w:rsidR="00064FAD">
        <w:rPr>
          <w:rFonts w:ascii="Times New Roman" w:hAnsi="Times New Roman" w:cs="Times New Roman"/>
          <w:sz w:val="24"/>
          <w:szCs w:val="24"/>
        </w:rPr>
        <w:t>Ilzenes parka rekonstrukcijas projekt</w:t>
      </w:r>
      <w:r w:rsidR="00546D8A">
        <w:rPr>
          <w:rFonts w:ascii="Times New Roman" w:hAnsi="Times New Roman" w:cs="Times New Roman"/>
          <w:sz w:val="24"/>
          <w:szCs w:val="24"/>
        </w:rPr>
        <w:t xml:space="preserve">a </w:t>
      </w:r>
      <w:bookmarkStart w:name="_Hlk38628072" w:id="0"/>
      <w:r w:rsidR="00546D8A">
        <w:rPr>
          <w:rFonts w:ascii="Times New Roman" w:hAnsi="Times New Roman" w:cs="Times New Roman"/>
          <w:sz w:val="24"/>
          <w:szCs w:val="24"/>
        </w:rPr>
        <w:t>izstrādes ievaros veiktais teritorijas novērtējums</w:t>
      </w:r>
      <w:r>
        <w:rPr>
          <w:rFonts w:ascii="Times New Roman" w:hAnsi="Times New Roman" w:cs="Times New Roman"/>
          <w:sz w:val="24"/>
          <w:szCs w:val="24"/>
        </w:rPr>
        <w:t xml:space="preserve"> </w:t>
      </w:r>
      <w:bookmarkEnd w:id="0"/>
      <w:r w:rsidRPr="00BD44E1">
        <w:rPr>
          <w:rFonts w:ascii="Times New Roman" w:hAnsi="Times New Roman" w:cs="Times New Roman"/>
          <w:sz w:val="24"/>
          <w:szCs w:val="24"/>
        </w:rPr>
        <w:t>kalpo par pamatojumu dendroloģisko stādījumu</w:t>
      </w:r>
      <w:r w:rsidR="00F53F74">
        <w:rPr>
          <w:rFonts w:ascii="Times New Roman" w:hAnsi="Times New Roman" w:cs="Times New Roman"/>
          <w:sz w:val="24"/>
          <w:szCs w:val="24"/>
        </w:rPr>
        <w:t xml:space="preserve"> aizsardzības statusa</w:t>
      </w:r>
      <w:r w:rsidRPr="00BD44E1">
        <w:rPr>
          <w:rFonts w:ascii="Times New Roman" w:hAnsi="Times New Roman" w:cs="Times New Roman"/>
          <w:sz w:val="24"/>
          <w:szCs w:val="24"/>
        </w:rPr>
        <w:t xml:space="preserve"> </w:t>
      </w:r>
      <w:r w:rsidR="00F53F74">
        <w:rPr>
          <w:rFonts w:ascii="Times New Roman" w:hAnsi="Times New Roman" w:cs="Times New Roman"/>
          <w:sz w:val="24"/>
          <w:szCs w:val="24"/>
        </w:rPr>
        <w:t>atcelšanai</w:t>
      </w:r>
      <w:r w:rsidR="00E14113">
        <w:rPr>
          <w:rFonts w:ascii="Times New Roman" w:hAnsi="Times New Roman" w:cs="Times New Roman"/>
          <w:sz w:val="24"/>
          <w:szCs w:val="24"/>
        </w:rPr>
        <w:t xml:space="preserve">. </w:t>
      </w:r>
    </w:p>
    <w:p w:rsidR="00E14113" w:rsidP="00E14113" w:rsidRDefault="00E14113" w14:paraId="6C1383FE" w14:textId="77777777">
      <w:pPr>
        <w:spacing w:after="0"/>
        <w:jc w:val="both"/>
        <w:rPr>
          <w:rFonts w:ascii="Times New Roman" w:hAnsi="Times New Roman" w:cs="Times New Roman"/>
          <w:sz w:val="24"/>
          <w:szCs w:val="24"/>
          <w:shd w:val="clear" w:color="auto" w:fill="FFFFFF"/>
        </w:rPr>
      </w:pPr>
      <w:r w:rsidRPr="00BD44E1">
        <w:rPr>
          <w:rFonts w:ascii="Times New Roman" w:hAnsi="Times New Roman" w:cs="Times New Roman"/>
          <w:sz w:val="24"/>
          <w:szCs w:val="24"/>
        </w:rPr>
        <w:t xml:space="preserve">Lai apzinātu un izvērtētu </w:t>
      </w:r>
      <w:r>
        <w:rPr>
          <w:rFonts w:ascii="Times New Roman" w:hAnsi="Times New Roman" w:cs="Times New Roman"/>
          <w:sz w:val="24"/>
          <w:szCs w:val="24"/>
        </w:rPr>
        <w:t xml:space="preserve">dendroloģisko, ainavisko un </w:t>
      </w:r>
      <w:r w:rsidRPr="00BD44E1">
        <w:rPr>
          <w:rFonts w:ascii="Times New Roman" w:hAnsi="Times New Roman" w:cs="Times New Roman"/>
          <w:sz w:val="24"/>
          <w:szCs w:val="24"/>
        </w:rPr>
        <w:t>dabas vērtīb</w:t>
      </w:r>
      <w:r>
        <w:rPr>
          <w:rFonts w:ascii="Times New Roman" w:hAnsi="Times New Roman" w:cs="Times New Roman"/>
          <w:sz w:val="24"/>
          <w:szCs w:val="24"/>
        </w:rPr>
        <w:t>u nozīmi</w:t>
      </w:r>
      <w:r w:rsidRPr="00BD44E1">
        <w:rPr>
          <w:rFonts w:ascii="Times New Roman" w:hAnsi="Times New Roman" w:cs="Times New Roman"/>
          <w:sz w:val="24"/>
          <w:szCs w:val="24"/>
        </w:rPr>
        <w:t xml:space="preserve"> </w:t>
      </w:r>
      <w:r w:rsidR="00064FAD">
        <w:rPr>
          <w:rFonts w:ascii="Times New Roman" w:hAnsi="Times New Roman" w:cs="Times New Roman"/>
          <w:sz w:val="24"/>
          <w:szCs w:val="24"/>
        </w:rPr>
        <w:t>Ilzenes parkā</w:t>
      </w:r>
      <w:r w:rsidR="004D22F3">
        <w:rPr>
          <w:rFonts w:ascii="Times New Roman" w:hAnsi="Times New Roman" w:cs="Times New Roman"/>
          <w:sz w:val="24"/>
          <w:szCs w:val="24"/>
        </w:rPr>
        <w:t xml:space="preserve"> </w:t>
      </w:r>
      <w:r>
        <w:rPr>
          <w:rFonts w:ascii="Times New Roman" w:hAnsi="Times New Roman" w:cs="Times New Roman"/>
          <w:sz w:val="24"/>
          <w:szCs w:val="24"/>
        </w:rPr>
        <w:t>2017. – 2018. gadā</w:t>
      </w:r>
      <w:r w:rsidRPr="00BD44E1">
        <w:rPr>
          <w:rFonts w:ascii="Times New Roman" w:hAnsi="Times New Roman" w:cs="Times New Roman"/>
          <w:sz w:val="24"/>
          <w:szCs w:val="24"/>
        </w:rPr>
        <w:t xml:space="preserve"> veikta teritorijas apsekošana. </w:t>
      </w:r>
      <w:r w:rsidRPr="00BD44E1">
        <w:rPr>
          <w:rFonts w:ascii="Times New Roman" w:hAnsi="Times New Roman" w:cs="Times New Roman"/>
          <w:sz w:val="24"/>
          <w:szCs w:val="24"/>
          <w:shd w:val="clear" w:color="auto" w:fill="FFFFFF"/>
        </w:rPr>
        <w:t>Apsekošanā piedalījās</w:t>
      </w:r>
      <w:r>
        <w:rPr>
          <w:rFonts w:ascii="Times New Roman" w:hAnsi="Times New Roman" w:cs="Times New Roman"/>
          <w:sz w:val="24"/>
          <w:szCs w:val="24"/>
          <w:shd w:val="clear" w:color="auto" w:fill="FFFFFF"/>
        </w:rPr>
        <w:t>:</w:t>
      </w:r>
    </w:p>
    <w:p w:rsidRPr="00064FAD" w:rsidR="00064FAD" w:rsidP="00064FAD" w:rsidRDefault="00064FAD" w14:paraId="43BBA7A0" w14:textId="77777777">
      <w:pPr>
        <w:pStyle w:val="Sarakstarindkopa"/>
        <w:numPr>
          <w:ilvl w:val="0"/>
          <w:numId w:val="5"/>
        </w:numPr>
        <w:jc w:val="both"/>
        <w:rPr>
          <w:rFonts w:ascii="Times New Roman" w:hAnsi="Times New Roman" w:cs="Times New Roman"/>
          <w:sz w:val="24"/>
          <w:szCs w:val="24"/>
          <w:shd w:val="clear" w:color="auto" w:fill="FFFFFF"/>
        </w:rPr>
      </w:pPr>
      <w:r w:rsidRPr="00064FAD">
        <w:rPr>
          <w:rFonts w:ascii="Times New Roman" w:hAnsi="Times New Roman" w:cs="Times New Roman"/>
          <w:sz w:val="24"/>
          <w:szCs w:val="24"/>
        </w:rPr>
        <w:t xml:space="preserve">Daiga Strēle, Latvijā kvalificēta dārzniece (apliecības sērija KAB Nr. 078039) un Eiropas </w:t>
      </w:r>
      <w:proofErr w:type="spellStart"/>
      <w:r w:rsidRPr="00064FAD">
        <w:rPr>
          <w:rFonts w:ascii="Times New Roman" w:hAnsi="Times New Roman" w:cs="Times New Roman"/>
          <w:sz w:val="24"/>
          <w:szCs w:val="24"/>
        </w:rPr>
        <w:t>Arboristu</w:t>
      </w:r>
      <w:proofErr w:type="spellEnd"/>
      <w:r w:rsidRPr="00064FAD">
        <w:rPr>
          <w:rFonts w:ascii="Times New Roman" w:hAnsi="Times New Roman" w:cs="Times New Roman"/>
          <w:sz w:val="24"/>
          <w:szCs w:val="24"/>
        </w:rPr>
        <w:t xml:space="preserve"> Padomes (EAC) sertificēta </w:t>
      </w:r>
      <w:proofErr w:type="spellStart"/>
      <w:r w:rsidRPr="00064FAD">
        <w:rPr>
          <w:rFonts w:ascii="Times New Roman" w:hAnsi="Times New Roman" w:cs="Times New Roman"/>
          <w:sz w:val="24"/>
          <w:szCs w:val="24"/>
        </w:rPr>
        <w:t>arboriste</w:t>
      </w:r>
      <w:proofErr w:type="spellEnd"/>
      <w:r w:rsidRPr="00064FAD">
        <w:rPr>
          <w:rFonts w:ascii="Times New Roman" w:hAnsi="Times New Roman" w:cs="Times New Roman"/>
          <w:sz w:val="24"/>
          <w:szCs w:val="24"/>
        </w:rPr>
        <w:t xml:space="preserve"> (sertifikāta Nr. ID 004737); </w:t>
      </w:r>
    </w:p>
    <w:p w:rsidRPr="00064FAD" w:rsidR="00064FAD" w:rsidP="00064FAD" w:rsidRDefault="00064FAD" w14:paraId="111A84D0" w14:textId="77777777">
      <w:pPr>
        <w:pStyle w:val="Sarakstarindkopa"/>
        <w:numPr>
          <w:ilvl w:val="0"/>
          <w:numId w:val="5"/>
        </w:numPr>
        <w:jc w:val="both"/>
        <w:rPr>
          <w:rFonts w:ascii="Times New Roman" w:hAnsi="Times New Roman" w:cs="Times New Roman"/>
          <w:sz w:val="24"/>
          <w:szCs w:val="24"/>
          <w:shd w:val="clear" w:color="auto" w:fill="FFFFFF"/>
        </w:rPr>
      </w:pPr>
      <w:r w:rsidRPr="00064FAD">
        <w:rPr>
          <w:rFonts w:ascii="Times New Roman" w:hAnsi="Times New Roman" w:cs="Times New Roman"/>
          <w:sz w:val="24"/>
          <w:szCs w:val="24"/>
        </w:rPr>
        <w:t xml:space="preserve">Dāvis </w:t>
      </w:r>
      <w:proofErr w:type="spellStart"/>
      <w:r w:rsidRPr="00064FAD">
        <w:rPr>
          <w:rFonts w:ascii="Times New Roman" w:hAnsi="Times New Roman" w:cs="Times New Roman"/>
          <w:sz w:val="24"/>
          <w:szCs w:val="24"/>
        </w:rPr>
        <w:t>Mesters</w:t>
      </w:r>
      <w:proofErr w:type="spellEnd"/>
      <w:r w:rsidRPr="00064FAD">
        <w:rPr>
          <w:rFonts w:ascii="Times New Roman" w:hAnsi="Times New Roman" w:cs="Times New Roman"/>
          <w:sz w:val="24"/>
          <w:szCs w:val="24"/>
        </w:rPr>
        <w:t xml:space="preserve">, mežzinātnes speciālists ar Lauksaimniecības zinātņu bakalauru mežzinātnē (Sērija BD E Nr. 2782); </w:t>
      </w:r>
    </w:p>
    <w:p w:rsidRPr="00064FAD" w:rsidR="00064FAD" w:rsidP="00064FAD" w:rsidRDefault="00064FAD" w14:paraId="4165D151" w14:textId="77777777">
      <w:pPr>
        <w:pStyle w:val="Sarakstarindkopa"/>
        <w:numPr>
          <w:ilvl w:val="0"/>
          <w:numId w:val="5"/>
        </w:numPr>
        <w:jc w:val="both"/>
        <w:rPr>
          <w:rFonts w:ascii="Times New Roman" w:hAnsi="Times New Roman" w:cs="Times New Roman"/>
          <w:sz w:val="24"/>
          <w:szCs w:val="24"/>
          <w:shd w:val="clear" w:color="auto" w:fill="FFFFFF"/>
        </w:rPr>
      </w:pPr>
      <w:r w:rsidRPr="00064FAD">
        <w:rPr>
          <w:rFonts w:ascii="Times New Roman" w:hAnsi="Times New Roman" w:cs="Times New Roman"/>
          <w:sz w:val="24"/>
          <w:szCs w:val="24"/>
        </w:rPr>
        <w:t xml:space="preserve">Kristīne Zikmane, ainavu arhitekte (Sērija PD E Nr. 3415); </w:t>
      </w:r>
    </w:p>
    <w:p w:rsidRPr="00064FAD" w:rsidR="00064FAD" w:rsidP="00064FAD" w:rsidRDefault="00064FAD" w14:paraId="7A1BDB47" w14:textId="77777777">
      <w:pPr>
        <w:pStyle w:val="Sarakstarindkopa"/>
        <w:numPr>
          <w:ilvl w:val="0"/>
          <w:numId w:val="5"/>
        </w:numPr>
        <w:jc w:val="both"/>
        <w:rPr>
          <w:rFonts w:ascii="Times New Roman" w:hAnsi="Times New Roman" w:cs="Times New Roman"/>
          <w:sz w:val="24"/>
          <w:szCs w:val="24"/>
          <w:shd w:val="clear" w:color="auto" w:fill="FFFFFF"/>
        </w:rPr>
      </w:pPr>
      <w:r w:rsidRPr="00064FAD">
        <w:rPr>
          <w:rFonts w:ascii="Times New Roman" w:hAnsi="Times New Roman" w:cs="Times New Roman"/>
          <w:sz w:val="24"/>
          <w:szCs w:val="24"/>
        </w:rPr>
        <w:t xml:space="preserve">Laura Mazule, Latvijā kvalificēta </w:t>
      </w:r>
      <w:proofErr w:type="spellStart"/>
      <w:r w:rsidRPr="00064FAD">
        <w:rPr>
          <w:rFonts w:ascii="Times New Roman" w:hAnsi="Times New Roman" w:cs="Times New Roman"/>
          <w:sz w:val="24"/>
          <w:szCs w:val="24"/>
        </w:rPr>
        <w:t>arboriste</w:t>
      </w:r>
      <w:proofErr w:type="spellEnd"/>
      <w:r w:rsidRPr="00064FAD">
        <w:rPr>
          <w:rFonts w:ascii="Times New Roman" w:hAnsi="Times New Roman" w:cs="Times New Roman"/>
          <w:sz w:val="24"/>
          <w:szCs w:val="24"/>
        </w:rPr>
        <w:t xml:space="preserve"> (KAB Nr. 085273), Latvijas </w:t>
      </w:r>
      <w:proofErr w:type="spellStart"/>
      <w:r w:rsidRPr="00064FAD">
        <w:rPr>
          <w:rFonts w:ascii="Times New Roman" w:hAnsi="Times New Roman" w:cs="Times New Roman"/>
          <w:sz w:val="24"/>
          <w:szCs w:val="24"/>
        </w:rPr>
        <w:t>Arboristu</w:t>
      </w:r>
      <w:proofErr w:type="spellEnd"/>
      <w:r w:rsidRPr="00064FAD">
        <w:rPr>
          <w:rFonts w:ascii="Times New Roman" w:hAnsi="Times New Roman" w:cs="Times New Roman"/>
          <w:sz w:val="24"/>
          <w:szCs w:val="24"/>
        </w:rPr>
        <w:t xml:space="preserve"> – </w:t>
      </w:r>
      <w:proofErr w:type="spellStart"/>
      <w:r w:rsidRPr="00064FAD">
        <w:rPr>
          <w:rFonts w:ascii="Times New Roman" w:hAnsi="Times New Roman" w:cs="Times New Roman"/>
          <w:sz w:val="24"/>
          <w:szCs w:val="24"/>
        </w:rPr>
        <w:t>Kokkopju</w:t>
      </w:r>
      <w:proofErr w:type="spellEnd"/>
      <w:r w:rsidRPr="00064FAD">
        <w:rPr>
          <w:rFonts w:ascii="Times New Roman" w:hAnsi="Times New Roman" w:cs="Times New Roman"/>
          <w:sz w:val="24"/>
          <w:szCs w:val="24"/>
        </w:rPr>
        <w:t xml:space="preserve"> biedrības valdes locekle; profesionālais maģistrs vides aizsardzībā un vides inženiera kvalifikācija, (sērija PD E Nr. 3275), ainavu arhitekte (sērija PD E Nr. 1711); </w:t>
      </w:r>
    </w:p>
    <w:p w:rsidRPr="00064FAD" w:rsidR="00064FAD" w:rsidP="00064FAD" w:rsidRDefault="00064FAD" w14:paraId="19B81E3E" w14:textId="77777777">
      <w:pPr>
        <w:pStyle w:val="Sarakstarindkopa"/>
        <w:numPr>
          <w:ilvl w:val="0"/>
          <w:numId w:val="5"/>
        </w:numPr>
        <w:jc w:val="both"/>
        <w:rPr>
          <w:rFonts w:ascii="Times New Roman" w:hAnsi="Times New Roman" w:cs="Times New Roman"/>
          <w:sz w:val="24"/>
          <w:szCs w:val="24"/>
          <w:shd w:val="clear" w:color="auto" w:fill="FFFFFF"/>
        </w:rPr>
      </w:pPr>
      <w:r w:rsidRPr="00064FAD">
        <w:rPr>
          <w:rFonts w:ascii="Times New Roman" w:hAnsi="Times New Roman" w:cs="Times New Roman"/>
          <w:sz w:val="24"/>
          <w:szCs w:val="24"/>
        </w:rPr>
        <w:t xml:space="preserve">Maija Medne, Latvijā kvalificēts </w:t>
      </w:r>
      <w:proofErr w:type="spellStart"/>
      <w:r w:rsidRPr="00064FAD">
        <w:rPr>
          <w:rFonts w:ascii="Times New Roman" w:hAnsi="Times New Roman" w:cs="Times New Roman"/>
          <w:sz w:val="24"/>
          <w:szCs w:val="24"/>
        </w:rPr>
        <w:t>arboriste</w:t>
      </w:r>
      <w:proofErr w:type="spellEnd"/>
      <w:r w:rsidRPr="00064FAD">
        <w:rPr>
          <w:rFonts w:ascii="Times New Roman" w:hAnsi="Times New Roman" w:cs="Times New Roman"/>
          <w:sz w:val="24"/>
          <w:szCs w:val="24"/>
        </w:rPr>
        <w:t xml:space="preserve"> – </w:t>
      </w:r>
      <w:proofErr w:type="spellStart"/>
      <w:r w:rsidRPr="00064FAD">
        <w:rPr>
          <w:rFonts w:ascii="Times New Roman" w:hAnsi="Times New Roman" w:cs="Times New Roman"/>
          <w:sz w:val="24"/>
          <w:szCs w:val="24"/>
        </w:rPr>
        <w:t>kokkope</w:t>
      </w:r>
      <w:proofErr w:type="spellEnd"/>
      <w:r w:rsidRPr="00064FAD">
        <w:rPr>
          <w:rFonts w:ascii="Times New Roman" w:hAnsi="Times New Roman" w:cs="Times New Roman"/>
          <w:sz w:val="24"/>
          <w:szCs w:val="24"/>
        </w:rPr>
        <w:t xml:space="preserve"> (apliecības sērija KAB Nr. 068981), bioloģe, LR sertificēta sugu un biotopu jomas eksperte (sertifikāta Nr. 102), Latvijas </w:t>
      </w:r>
      <w:proofErr w:type="spellStart"/>
      <w:r w:rsidRPr="00064FAD">
        <w:rPr>
          <w:rFonts w:ascii="Times New Roman" w:hAnsi="Times New Roman" w:cs="Times New Roman"/>
          <w:sz w:val="24"/>
          <w:szCs w:val="24"/>
        </w:rPr>
        <w:t>Dendrologu</w:t>
      </w:r>
      <w:proofErr w:type="spellEnd"/>
      <w:r w:rsidRPr="00064FAD">
        <w:rPr>
          <w:rFonts w:ascii="Times New Roman" w:hAnsi="Times New Roman" w:cs="Times New Roman"/>
          <w:sz w:val="24"/>
          <w:szCs w:val="24"/>
        </w:rPr>
        <w:t xml:space="preserve"> biedrības sertificēta </w:t>
      </w:r>
      <w:proofErr w:type="spellStart"/>
      <w:r w:rsidRPr="00064FAD">
        <w:rPr>
          <w:rFonts w:ascii="Times New Roman" w:hAnsi="Times New Roman" w:cs="Times New Roman"/>
          <w:sz w:val="24"/>
          <w:szCs w:val="24"/>
        </w:rPr>
        <w:t>dendroloģe</w:t>
      </w:r>
      <w:proofErr w:type="spellEnd"/>
      <w:r w:rsidRPr="00064FAD">
        <w:rPr>
          <w:rFonts w:ascii="Times New Roman" w:hAnsi="Times New Roman" w:cs="Times New Roman"/>
          <w:sz w:val="24"/>
          <w:szCs w:val="24"/>
        </w:rPr>
        <w:t>, sertifikāta Nr. 011.</w:t>
      </w:r>
    </w:p>
    <w:p w:rsidR="00064FAD" w:rsidP="00064FAD" w:rsidRDefault="00064FAD" w14:paraId="476CF648" w14:textId="77777777">
      <w:pPr>
        <w:jc w:val="both"/>
        <w:rPr>
          <w:rFonts w:ascii="Times New Roman" w:hAnsi="Times New Roman" w:cs="Times New Roman"/>
          <w:sz w:val="24"/>
          <w:szCs w:val="24"/>
          <w:u w:val="single"/>
          <w:shd w:val="clear" w:color="auto" w:fill="FFFFFF"/>
        </w:rPr>
      </w:pPr>
    </w:p>
    <w:p w:rsidR="007D4393" w:rsidP="00064FAD" w:rsidRDefault="007D4393" w14:paraId="3A31061E" w14:textId="77777777">
      <w:pPr>
        <w:jc w:val="both"/>
        <w:rPr>
          <w:rFonts w:ascii="Times New Roman" w:hAnsi="Times New Roman" w:cs="Times New Roman"/>
          <w:sz w:val="24"/>
          <w:szCs w:val="24"/>
          <w:u w:val="single"/>
          <w:shd w:val="clear" w:color="auto" w:fill="FFFFFF"/>
        </w:rPr>
      </w:pPr>
    </w:p>
    <w:p w:rsidRPr="00064FAD" w:rsidR="00BA2282" w:rsidP="00064FAD" w:rsidRDefault="004D22F3" w14:paraId="05C47E33" w14:textId="77777777">
      <w:pPr>
        <w:jc w:val="both"/>
        <w:rPr>
          <w:rFonts w:ascii="Times New Roman" w:hAnsi="Times New Roman" w:cs="Times New Roman"/>
          <w:sz w:val="24"/>
          <w:szCs w:val="24"/>
          <w:shd w:val="clear" w:color="auto" w:fill="FFFFFF"/>
        </w:rPr>
      </w:pPr>
      <w:r w:rsidRPr="00064FAD">
        <w:rPr>
          <w:rFonts w:ascii="Times New Roman" w:hAnsi="Times New Roman" w:cs="Times New Roman"/>
          <w:sz w:val="24"/>
          <w:szCs w:val="24"/>
          <w:u w:val="single"/>
          <w:shd w:val="clear" w:color="auto" w:fill="FFFFFF"/>
        </w:rPr>
        <w:t>Apsekotās teritorijas raksturojums.</w:t>
      </w:r>
      <w:r w:rsidRPr="00064FAD">
        <w:rPr>
          <w:rFonts w:ascii="Times New Roman" w:hAnsi="Times New Roman" w:cs="Times New Roman"/>
          <w:sz w:val="24"/>
          <w:szCs w:val="24"/>
          <w:shd w:val="clear" w:color="auto" w:fill="FFFFFF"/>
        </w:rPr>
        <w:t xml:space="preserve"> </w:t>
      </w:r>
    </w:p>
    <w:p w:rsidRPr="006667ED" w:rsidR="006667ED" w:rsidP="00542CEF" w:rsidRDefault="003743B9" w14:paraId="5E2A2113" w14:textId="7AA25E65">
      <w:pPr>
        <w:jc w:val="both"/>
        <w:rPr>
          <w:rFonts w:ascii="Times New Roman" w:hAnsi="Times New Roman" w:cs="Times New Roman"/>
          <w:sz w:val="24"/>
          <w:szCs w:val="24"/>
          <w:shd w:val="clear" w:color="auto" w:fill="FFFFFF"/>
        </w:rPr>
      </w:pPr>
      <w:r>
        <w:rPr>
          <w:rFonts w:ascii="Times New Roman" w:hAnsi="Times New Roman" w:cs="Times New Roman"/>
          <w:sz w:val="24"/>
          <w:szCs w:val="24"/>
        </w:rPr>
        <w:t>D</w:t>
      </w:r>
      <w:r w:rsidRPr="006667ED">
        <w:rPr>
          <w:rFonts w:ascii="Times New Roman" w:hAnsi="Times New Roman" w:cs="Times New Roman"/>
          <w:sz w:val="24"/>
          <w:szCs w:val="24"/>
        </w:rPr>
        <w:t>endroloģisk</w:t>
      </w:r>
      <w:r w:rsidR="005F5662">
        <w:rPr>
          <w:rFonts w:ascii="Times New Roman" w:hAnsi="Times New Roman" w:cs="Times New Roman"/>
          <w:sz w:val="24"/>
          <w:szCs w:val="24"/>
        </w:rPr>
        <w:t>ais</w:t>
      </w:r>
      <w:r w:rsidRPr="006667ED">
        <w:rPr>
          <w:rFonts w:ascii="Times New Roman" w:hAnsi="Times New Roman" w:cs="Times New Roman"/>
          <w:sz w:val="24"/>
          <w:szCs w:val="24"/>
        </w:rPr>
        <w:t xml:space="preserve"> stādījum</w:t>
      </w:r>
      <w:r w:rsidR="005F5662">
        <w:rPr>
          <w:rFonts w:ascii="Times New Roman" w:hAnsi="Times New Roman" w:cs="Times New Roman"/>
          <w:sz w:val="24"/>
          <w:szCs w:val="24"/>
        </w:rPr>
        <w:t>s</w:t>
      </w:r>
      <w:r w:rsidRPr="006667ED">
        <w:rPr>
          <w:rFonts w:ascii="Times New Roman" w:hAnsi="Times New Roman" w:cs="Times New Roman"/>
          <w:sz w:val="24"/>
          <w:szCs w:val="24"/>
        </w:rPr>
        <w:t xml:space="preserve"> </w:t>
      </w:r>
      <w:r>
        <w:rPr>
          <w:rFonts w:ascii="Times New Roman" w:hAnsi="Times New Roman" w:cs="Times New Roman"/>
          <w:sz w:val="24"/>
          <w:szCs w:val="24"/>
        </w:rPr>
        <w:t>“</w:t>
      </w:r>
      <w:r w:rsidRPr="006667ED">
        <w:rPr>
          <w:rFonts w:ascii="Times New Roman" w:hAnsi="Times New Roman" w:cs="Times New Roman"/>
          <w:sz w:val="24"/>
          <w:szCs w:val="24"/>
        </w:rPr>
        <w:t>Ilzenes park</w:t>
      </w:r>
      <w:r>
        <w:rPr>
          <w:rFonts w:ascii="Times New Roman" w:hAnsi="Times New Roman" w:cs="Times New Roman"/>
          <w:sz w:val="24"/>
          <w:szCs w:val="24"/>
        </w:rPr>
        <w:t xml:space="preserve">s” </w:t>
      </w:r>
      <w:r w:rsidRPr="006667ED" w:rsidR="006667ED">
        <w:rPr>
          <w:rFonts w:ascii="Times New Roman" w:hAnsi="Times New Roman" w:cs="Times New Roman"/>
          <w:sz w:val="24"/>
          <w:szCs w:val="24"/>
        </w:rPr>
        <w:t>pieder pie cilvēka veidotām kultūrainavām, kuras struktūra un vēsturiskais kodols attīstījies vairāku gadsimtu garumā</w:t>
      </w:r>
      <w:r w:rsidRPr="006667ED" w:rsidR="006667ED">
        <w:rPr>
          <w:rFonts w:ascii="Times New Roman" w:hAnsi="Times New Roman" w:cs="Times New Roman"/>
          <w:sz w:val="24"/>
          <w:szCs w:val="24"/>
          <w:shd w:val="clear" w:color="auto" w:fill="FFFFFF"/>
        </w:rPr>
        <w:t xml:space="preserve">. Šobrīd </w:t>
      </w:r>
      <w:r w:rsidRPr="006667ED" w:rsidR="006667ED">
        <w:rPr>
          <w:rFonts w:ascii="Times New Roman" w:hAnsi="Times New Roman" w:cs="Times New Roman"/>
          <w:sz w:val="24"/>
          <w:szCs w:val="24"/>
        </w:rPr>
        <w:t xml:space="preserve">teritorija netiek apsaimniekota, līdz ar to izplatījušās </w:t>
      </w:r>
      <w:proofErr w:type="spellStart"/>
      <w:r w:rsidRPr="006667ED" w:rsidR="006667ED">
        <w:rPr>
          <w:rFonts w:ascii="Times New Roman" w:hAnsi="Times New Roman" w:cs="Times New Roman"/>
          <w:sz w:val="24"/>
          <w:szCs w:val="24"/>
        </w:rPr>
        <w:t>invazīvas</w:t>
      </w:r>
      <w:proofErr w:type="spellEnd"/>
      <w:r w:rsidRPr="006667ED" w:rsidR="006667ED">
        <w:rPr>
          <w:rFonts w:ascii="Times New Roman" w:hAnsi="Times New Roman" w:cs="Times New Roman"/>
          <w:sz w:val="24"/>
          <w:szCs w:val="24"/>
        </w:rPr>
        <w:t xml:space="preserve"> lakstaugu sugas, kā arī savairojušies koku </w:t>
      </w:r>
      <w:proofErr w:type="spellStart"/>
      <w:r w:rsidRPr="006667ED" w:rsidR="006667ED">
        <w:rPr>
          <w:rFonts w:ascii="Times New Roman" w:hAnsi="Times New Roman" w:cs="Times New Roman"/>
          <w:sz w:val="24"/>
          <w:szCs w:val="24"/>
        </w:rPr>
        <w:t>sējeņi</w:t>
      </w:r>
      <w:proofErr w:type="spellEnd"/>
      <w:r w:rsidRPr="006667ED" w:rsidR="006667ED">
        <w:rPr>
          <w:rFonts w:ascii="Times New Roman" w:hAnsi="Times New Roman" w:cs="Times New Roman"/>
          <w:sz w:val="24"/>
          <w:szCs w:val="24"/>
        </w:rPr>
        <w:t xml:space="preserve">. Parkā </w:t>
      </w:r>
      <w:r w:rsidRPr="006667ED" w:rsidR="006667ED">
        <w:rPr>
          <w:rFonts w:ascii="Times New Roman" w:hAnsi="Times New Roman" w:cs="Times New Roman"/>
          <w:color w:val="000000" w:themeColor="text1"/>
          <w:sz w:val="24"/>
          <w:szCs w:val="24"/>
          <w:shd w:val="clear" w:color="auto" w:fill="FFFFFF"/>
        </w:rPr>
        <w:t xml:space="preserve">kopumā ir sastopami 28 dažādi kokaugu </w:t>
      </w:r>
      <w:proofErr w:type="spellStart"/>
      <w:r w:rsidRPr="006667ED" w:rsidR="006667ED">
        <w:rPr>
          <w:rFonts w:ascii="Times New Roman" w:hAnsi="Times New Roman" w:cs="Times New Roman"/>
          <w:color w:val="000000" w:themeColor="text1"/>
          <w:sz w:val="24"/>
          <w:szCs w:val="24"/>
          <w:shd w:val="clear" w:color="auto" w:fill="FFFFFF"/>
        </w:rPr>
        <w:t>taksoni</w:t>
      </w:r>
      <w:proofErr w:type="spellEnd"/>
      <w:r w:rsidRPr="006667ED" w:rsidR="006667ED">
        <w:rPr>
          <w:rFonts w:ascii="Times New Roman" w:hAnsi="Times New Roman" w:cs="Times New Roman"/>
          <w:color w:val="000000" w:themeColor="text1"/>
          <w:sz w:val="24"/>
          <w:szCs w:val="24"/>
          <w:shd w:val="clear" w:color="auto" w:fill="FFFFFF"/>
        </w:rPr>
        <w:t>. Parka teritorijā dominē trīs kokaugu sugas – parastais ozols (</w:t>
      </w:r>
      <w:proofErr w:type="spellStart"/>
      <w:r w:rsidRPr="006667ED" w:rsidR="006667ED">
        <w:rPr>
          <w:rFonts w:ascii="Times New Roman" w:hAnsi="Times New Roman" w:cs="Times New Roman"/>
          <w:i/>
          <w:color w:val="000000" w:themeColor="text1"/>
          <w:sz w:val="24"/>
          <w:szCs w:val="24"/>
          <w:shd w:val="clear" w:color="auto" w:fill="FFFFFF"/>
        </w:rPr>
        <w:t>Quercus</w:t>
      </w:r>
      <w:proofErr w:type="spellEnd"/>
      <w:r w:rsidRPr="006667ED" w:rsidR="006667ED">
        <w:rPr>
          <w:rFonts w:ascii="Times New Roman" w:hAnsi="Times New Roman" w:cs="Times New Roman"/>
          <w:i/>
          <w:color w:val="000000" w:themeColor="text1"/>
          <w:sz w:val="24"/>
          <w:szCs w:val="24"/>
          <w:shd w:val="clear" w:color="auto" w:fill="FFFFFF"/>
        </w:rPr>
        <w:t xml:space="preserve"> </w:t>
      </w:r>
      <w:proofErr w:type="spellStart"/>
      <w:r w:rsidRPr="006667ED" w:rsidR="006667ED">
        <w:rPr>
          <w:rFonts w:ascii="Times New Roman" w:hAnsi="Times New Roman" w:cs="Times New Roman"/>
          <w:i/>
          <w:color w:val="000000" w:themeColor="text1"/>
          <w:sz w:val="24"/>
          <w:szCs w:val="24"/>
          <w:shd w:val="clear" w:color="auto" w:fill="FFFFFF"/>
        </w:rPr>
        <w:t>robur</w:t>
      </w:r>
      <w:proofErr w:type="spellEnd"/>
      <w:r w:rsidRPr="006667ED" w:rsidR="006667ED">
        <w:rPr>
          <w:rFonts w:ascii="Times New Roman" w:hAnsi="Times New Roman" w:cs="Times New Roman"/>
          <w:color w:val="000000" w:themeColor="text1"/>
          <w:sz w:val="24"/>
          <w:szCs w:val="24"/>
          <w:shd w:val="clear" w:color="auto" w:fill="FFFFFF"/>
        </w:rPr>
        <w:t>), parastā kļava (</w:t>
      </w:r>
      <w:r w:rsidRPr="006667ED" w:rsidR="006667ED">
        <w:rPr>
          <w:rFonts w:ascii="Times New Roman" w:hAnsi="Times New Roman" w:cs="Times New Roman"/>
          <w:i/>
          <w:color w:val="000000" w:themeColor="text1"/>
          <w:sz w:val="24"/>
          <w:szCs w:val="24"/>
          <w:shd w:val="clear" w:color="auto" w:fill="FFFFFF"/>
        </w:rPr>
        <w:t xml:space="preserve">Acer </w:t>
      </w:r>
      <w:proofErr w:type="spellStart"/>
      <w:r w:rsidRPr="006667ED" w:rsidR="006667ED">
        <w:rPr>
          <w:rFonts w:ascii="Times New Roman" w:hAnsi="Times New Roman" w:cs="Times New Roman"/>
          <w:i/>
          <w:color w:val="000000" w:themeColor="text1"/>
          <w:sz w:val="24"/>
          <w:szCs w:val="24"/>
          <w:shd w:val="clear" w:color="auto" w:fill="FFFFFF"/>
        </w:rPr>
        <w:t>platanoides</w:t>
      </w:r>
      <w:proofErr w:type="spellEnd"/>
      <w:r w:rsidRPr="006667ED" w:rsidR="006667ED">
        <w:rPr>
          <w:rFonts w:ascii="Times New Roman" w:hAnsi="Times New Roman" w:cs="Times New Roman"/>
          <w:color w:val="000000" w:themeColor="text1"/>
          <w:sz w:val="24"/>
          <w:szCs w:val="24"/>
          <w:shd w:val="clear" w:color="auto" w:fill="FFFFFF"/>
        </w:rPr>
        <w:t>) un parastā liepa (</w:t>
      </w:r>
      <w:r w:rsidRPr="006667ED" w:rsidR="006667ED">
        <w:rPr>
          <w:rFonts w:ascii="Times New Roman" w:hAnsi="Times New Roman" w:cs="Times New Roman"/>
          <w:i/>
          <w:color w:val="000000" w:themeColor="text1"/>
          <w:sz w:val="24"/>
          <w:szCs w:val="24"/>
          <w:shd w:val="clear" w:color="auto" w:fill="FFFFFF"/>
        </w:rPr>
        <w:t xml:space="preserve">Tilia </w:t>
      </w:r>
      <w:proofErr w:type="spellStart"/>
      <w:r w:rsidRPr="006667ED" w:rsidR="006667ED">
        <w:rPr>
          <w:rFonts w:ascii="Times New Roman" w:hAnsi="Times New Roman" w:cs="Times New Roman"/>
          <w:i/>
          <w:color w:val="000000" w:themeColor="text1"/>
          <w:sz w:val="24"/>
          <w:szCs w:val="24"/>
          <w:shd w:val="clear" w:color="auto" w:fill="FFFFFF"/>
        </w:rPr>
        <w:t>cordata</w:t>
      </w:r>
      <w:proofErr w:type="spellEnd"/>
      <w:r w:rsidRPr="006667ED" w:rsidR="006667ED">
        <w:rPr>
          <w:rFonts w:ascii="Times New Roman" w:hAnsi="Times New Roman" w:cs="Times New Roman"/>
          <w:color w:val="000000" w:themeColor="text1"/>
          <w:sz w:val="24"/>
          <w:szCs w:val="24"/>
          <w:shd w:val="clear" w:color="auto" w:fill="FFFFFF"/>
        </w:rPr>
        <w:t>). No svešzemju sugām ar daudzveidību izceļas dažādas baltegles: Eiropas baltegle (</w:t>
      </w:r>
      <w:proofErr w:type="spellStart"/>
      <w:r w:rsidRPr="006667ED" w:rsidR="006667ED">
        <w:rPr>
          <w:rFonts w:ascii="Times New Roman" w:hAnsi="Times New Roman" w:cs="Times New Roman"/>
          <w:i/>
          <w:color w:val="000000" w:themeColor="text1"/>
          <w:sz w:val="24"/>
          <w:szCs w:val="24"/>
          <w:shd w:val="clear" w:color="auto" w:fill="FFFFFF"/>
        </w:rPr>
        <w:t>Abies</w:t>
      </w:r>
      <w:proofErr w:type="spellEnd"/>
      <w:r w:rsidRPr="006667ED" w:rsidR="006667ED">
        <w:rPr>
          <w:rFonts w:ascii="Times New Roman" w:hAnsi="Times New Roman" w:cs="Times New Roman"/>
          <w:i/>
          <w:color w:val="000000" w:themeColor="text1"/>
          <w:sz w:val="24"/>
          <w:szCs w:val="24"/>
          <w:shd w:val="clear" w:color="auto" w:fill="FFFFFF"/>
        </w:rPr>
        <w:t xml:space="preserve"> </w:t>
      </w:r>
      <w:proofErr w:type="spellStart"/>
      <w:r w:rsidRPr="006667ED" w:rsidR="006667ED">
        <w:rPr>
          <w:rFonts w:ascii="Times New Roman" w:hAnsi="Times New Roman" w:cs="Times New Roman"/>
          <w:i/>
          <w:color w:val="000000" w:themeColor="text1"/>
          <w:sz w:val="24"/>
          <w:szCs w:val="24"/>
          <w:shd w:val="clear" w:color="auto" w:fill="FFFFFF"/>
        </w:rPr>
        <w:t>alba</w:t>
      </w:r>
      <w:proofErr w:type="spellEnd"/>
      <w:r w:rsidRPr="006667ED" w:rsidR="006667ED">
        <w:rPr>
          <w:rFonts w:ascii="Times New Roman" w:hAnsi="Times New Roman" w:cs="Times New Roman"/>
          <w:color w:val="000000" w:themeColor="text1"/>
          <w:sz w:val="24"/>
          <w:szCs w:val="24"/>
          <w:shd w:val="clear" w:color="auto" w:fill="FFFFFF"/>
        </w:rPr>
        <w:t>), balzāma baltegle (</w:t>
      </w:r>
      <w:proofErr w:type="spellStart"/>
      <w:r w:rsidRPr="006667ED" w:rsidR="006667ED">
        <w:rPr>
          <w:rFonts w:ascii="Times New Roman" w:hAnsi="Times New Roman" w:cs="Times New Roman"/>
          <w:i/>
          <w:color w:val="000000" w:themeColor="text1"/>
          <w:sz w:val="24"/>
          <w:szCs w:val="24"/>
          <w:shd w:val="clear" w:color="auto" w:fill="FFFFFF"/>
        </w:rPr>
        <w:t>Abies</w:t>
      </w:r>
      <w:proofErr w:type="spellEnd"/>
      <w:r w:rsidRPr="006667ED" w:rsidR="006667ED">
        <w:rPr>
          <w:rFonts w:ascii="Times New Roman" w:hAnsi="Times New Roman" w:cs="Times New Roman"/>
          <w:i/>
          <w:color w:val="000000" w:themeColor="text1"/>
          <w:sz w:val="24"/>
          <w:szCs w:val="24"/>
          <w:shd w:val="clear" w:color="auto" w:fill="FFFFFF"/>
        </w:rPr>
        <w:t xml:space="preserve"> </w:t>
      </w:r>
      <w:proofErr w:type="spellStart"/>
      <w:r w:rsidRPr="006667ED" w:rsidR="006667ED">
        <w:rPr>
          <w:rFonts w:ascii="Times New Roman" w:hAnsi="Times New Roman" w:cs="Times New Roman"/>
          <w:i/>
          <w:color w:val="000000" w:themeColor="text1"/>
          <w:sz w:val="24"/>
          <w:szCs w:val="24"/>
          <w:shd w:val="clear" w:color="auto" w:fill="FFFFFF"/>
        </w:rPr>
        <w:t>balsamea</w:t>
      </w:r>
      <w:proofErr w:type="spellEnd"/>
      <w:r w:rsidRPr="006667ED" w:rsidR="006667ED">
        <w:rPr>
          <w:rFonts w:ascii="Times New Roman" w:hAnsi="Times New Roman" w:cs="Times New Roman"/>
          <w:color w:val="000000" w:themeColor="text1"/>
          <w:sz w:val="24"/>
          <w:szCs w:val="24"/>
          <w:shd w:val="clear" w:color="auto" w:fill="FFFFFF"/>
        </w:rPr>
        <w:t>), Sibīrijas baltegle (</w:t>
      </w:r>
      <w:proofErr w:type="spellStart"/>
      <w:r w:rsidRPr="006667ED" w:rsidR="006667ED">
        <w:rPr>
          <w:rFonts w:ascii="Times New Roman" w:hAnsi="Times New Roman" w:cs="Times New Roman"/>
          <w:i/>
          <w:color w:val="000000" w:themeColor="text1"/>
          <w:sz w:val="24"/>
          <w:szCs w:val="24"/>
          <w:shd w:val="clear" w:color="auto" w:fill="FFFFFF"/>
        </w:rPr>
        <w:t>Abies</w:t>
      </w:r>
      <w:proofErr w:type="spellEnd"/>
      <w:r w:rsidRPr="006667ED" w:rsidR="006667ED">
        <w:rPr>
          <w:rFonts w:ascii="Times New Roman" w:hAnsi="Times New Roman" w:cs="Times New Roman"/>
          <w:i/>
          <w:color w:val="000000" w:themeColor="text1"/>
          <w:sz w:val="24"/>
          <w:szCs w:val="24"/>
          <w:shd w:val="clear" w:color="auto" w:fill="FFFFFF"/>
        </w:rPr>
        <w:t xml:space="preserve"> </w:t>
      </w:r>
      <w:proofErr w:type="spellStart"/>
      <w:r w:rsidRPr="006667ED" w:rsidR="006667ED">
        <w:rPr>
          <w:rFonts w:ascii="Times New Roman" w:hAnsi="Times New Roman" w:cs="Times New Roman"/>
          <w:i/>
          <w:color w:val="000000" w:themeColor="text1"/>
          <w:sz w:val="24"/>
          <w:szCs w:val="24"/>
          <w:shd w:val="clear" w:color="auto" w:fill="FFFFFF"/>
        </w:rPr>
        <w:t>sibirica</w:t>
      </w:r>
      <w:proofErr w:type="spellEnd"/>
      <w:r w:rsidRPr="006667ED" w:rsidR="006667ED">
        <w:rPr>
          <w:rFonts w:ascii="Times New Roman" w:hAnsi="Times New Roman" w:cs="Times New Roman"/>
          <w:color w:val="000000" w:themeColor="text1"/>
          <w:sz w:val="24"/>
          <w:szCs w:val="24"/>
          <w:shd w:val="clear" w:color="auto" w:fill="FFFFFF"/>
        </w:rPr>
        <w:t>), kā arī dažādas priedes: melnā priede (</w:t>
      </w:r>
      <w:proofErr w:type="spellStart"/>
      <w:r w:rsidRPr="006667ED" w:rsidR="006667ED">
        <w:rPr>
          <w:rFonts w:ascii="Times New Roman" w:hAnsi="Times New Roman" w:cs="Times New Roman"/>
          <w:i/>
          <w:color w:val="000000" w:themeColor="text1"/>
          <w:sz w:val="24"/>
          <w:szCs w:val="24"/>
          <w:shd w:val="clear" w:color="auto" w:fill="FFFFFF"/>
        </w:rPr>
        <w:t>Pinus</w:t>
      </w:r>
      <w:proofErr w:type="spellEnd"/>
      <w:r w:rsidRPr="006667ED" w:rsidR="006667ED">
        <w:rPr>
          <w:rFonts w:ascii="Times New Roman" w:hAnsi="Times New Roman" w:cs="Times New Roman"/>
          <w:i/>
          <w:color w:val="000000" w:themeColor="text1"/>
          <w:sz w:val="24"/>
          <w:szCs w:val="24"/>
          <w:shd w:val="clear" w:color="auto" w:fill="FFFFFF"/>
        </w:rPr>
        <w:t xml:space="preserve"> </w:t>
      </w:r>
      <w:proofErr w:type="spellStart"/>
      <w:r w:rsidRPr="006667ED" w:rsidR="006667ED">
        <w:rPr>
          <w:rFonts w:ascii="Times New Roman" w:hAnsi="Times New Roman" w:cs="Times New Roman"/>
          <w:i/>
          <w:color w:val="000000" w:themeColor="text1"/>
          <w:sz w:val="24"/>
          <w:szCs w:val="24"/>
          <w:shd w:val="clear" w:color="auto" w:fill="FFFFFF"/>
        </w:rPr>
        <w:t>nigra</w:t>
      </w:r>
      <w:proofErr w:type="spellEnd"/>
      <w:r w:rsidRPr="006667ED" w:rsidR="006667ED">
        <w:rPr>
          <w:rFonts w:ascii="Times New Roman" w:hAnsi="Times New Roman" w:cs="Times New Roman"/>
          <w:color w:val="000000" w:themeColor="text1"/>
          <w:sz w:val="24"/>
          <w:szCs w:val="24"/>
          <w:shd w:val="clear" w:color="auto" w:fill="FFFFFF"/>
        </w:rPr>
        <w:t xml:space="preserve">) un Eiropas </w:t>
      </w:r>
      <w:proofErr w:type="spellStart"/>
      <w:r w:rsidRPr="006667ED" w:rsidR="006667ED">
        <w:rPr>
          <w:rFonts w:ascii="Times New Roman" w:hAnsi="Times New Roman" w:cs="Times New Roman"/>
          <w:color w:val="000000" w:themeColor="text1"/>
          <w:sz w:val="24"/>
          <w:szCs w:val="24"/>
          <w:shd w:val="clear" w:color="auto" w:fill="FFFFFF"/>
        </w:rPr>
        <w:t>ciedrupriede</w:t>
      </w:r>
      <w:proofErr w:type="spellEnd"/>
      <w:r w:rsidRPr="006667ED" w:rsidR="006667ED">
        <w:rPr>
          <w:rFonts w:ascii="Times New Roman" w:hAnsi="Times New Roman" w:cs="Times New Roman"/>
          <w:color w:val="000000" w:themeColor="text1"/>
          <w:sz w:val="24"/>
          <w:szCs w:val="24"/>
          <w:shd w:val="clear" w:color="auto" w:fill="FFFFFF"/>
        </w:rPr>
        <w:t xml:space="preserve"> (</w:t>
      </w:r>
      <w:proofErr w:type="spellStart"/>
      <w:r w:rsidRPr="006667ED" w:rsidR="006667ED">
        <w:rPr>
          <w:rFonts w:ascii="Times New Roman" w:hAnsi="Times New Roman" w:cs="Times New Roman"/>
          <w:i/>
          <w:color w:val="000000" w:themeColor="text1"/>
          <w:sz w:val="24"/>
          <w:szCs w:val="24"/>
          <w:shd w:val="clear" w:color="auto" w:fill="FFFFFF"/>
        </w:rPr>
        <w:t>Pinus</w:t>
      </w:r>
      <w:proofErr w:type="spellEnd"/>
      <w:r w:rsidRPr="006667ED" w:rsidR="006667ED">
        <w:rPr>
          <w:rFonts w:ascii="Times New Roman" w:hAnsi="Times New Roman" w:cs="Times New Roman"/>
          <w:i/>
          <w:color w:val="000000" w:themeColor="text1"/>
          <w:sz w:val="24"/>
          <w:szCs w:val="24"/>
          <w:shd w:val="clear" w:color="auto" w:fill="FFFFFF"/>
        </w:rPr>
        <w:t xml:space="preserve"> </w:t>
      </w:r>
      <w:proofErr w:type="spellStart"/>
      <w:r w:rsidRPr="006667ED" w:rsidR="006667ED">
        <w:rPr>
          <w:rFonts w:ascii="Times New Roman" w:hAnsi="Times New Roman" w:cs="Times New Roman"/>
          <w:i/>
          <w:color w:val="000000" w:themeColor="text1"/>
          <w:sz w:val="24"/>
          <w:szCs w:val="24"/>
          <w:shd w:val="clear" w:color="auto" w:fill="FFFFFF"/>
        </w:rPr>
        <w:t>cembra</w:t>
      </w:r>
      <w:proofErr w:type="spellEnd"/>
      <w:r w:rsidRPr="006667ED" w:rsidR="006667ED">
        <w:rPr>
          <w:rFonts w:ascii="Times New Roman" w:hAnsi="Times New Roman" w:cs="Times New Roman"/>
          <w:color w:val="000000" w:themeColor="text1"/>
          <w:sz w:val="24"/>
          <w:szCs w:val="24"/>
          <w:shd w:val="clear" w:color="auto" w:fill="FFFFFF"/>
        </w:rPr>
        <w:t>).</w:t>
      </w:r>
      <w:r w:rsidRPr="006667ED" w:rsidR="006667ED">
        <w:rPr>
          <w:rFonts w:ascii="Times New Roman" w:hAnsi="Times New Roman" w:cs="Times New Roman"/>
          <w:sz w:val="24"/>
          <w:szCs w:val="24"/>
        </w:rPr>
        <w:t xml:space="preserve"> Parkā konstatēti pieci dižkoki, no kuriem lielākā liepa sasniedz 4,46 m apkārtmēru. </w:t>
      </w:r>
    </w:p>
    <w:p w:rsidRPr="00BA2282" w:rsidR="00064FAD" w:rsidP="000D073F" w:rsidRDefault="006667ED" w14:paraId="1143B8BC" w14:textId="77777777">
      <w:pPr>
        <w:jc w:val="both"/>
        <w:rPr>
          <w:rFonts w:ascii="Times New Roman" w:hAnsi="Times New Roman" w:cs="Times New Roman"/>
          <w:sz w:val="24"/>
          <w:szCs w:val="24"/>
        </w:rPr>
      </w:pPr>
      <w:r w:rsidRPr="006667ED">
        <w:rPr>
          <w:rFonts w:ascii="Times New Roman" w:hAnsi="Times New Roman" w:cs="Times New Roman"/>
          <w:sz w:val="24"/>
          <w:szCs w:val="24"/>
        </w:rPr>
        <w:t>Dendroloģiskajā stādījumā "Ilzenes parks" netika konstatēti īpaši aizsargājami biotopi un īpaši aizsargājamas sugas.</w:t>
      </w:r>
    </w:p>
    <w:p w:rsidR="00F53F74" w:rsidP="002145F1" w:rsidRDefault="006439BF" w14:paraId="6E12CE2C" w14:textId="77777777">
      <w:pPr>
        <w:jc w:val="both"/>
        <w:rPr>
          <w:rFonts w:ascii="Times New Roman" w:hAnsi="Times New Roman" w:cs="Times New Roman"/>
          <w:sz w:val="24"/>
          <w:szCs w:val="24"/>
          <w:u w:val="single"/>
        </w:rPr>
      </w:pPr>
      <w:bookmarkStart w:name="_Hlk22547928" w:id="1"/>
      <w:r w:rsidRPr="000706E5">
        <w:rPr>
          <w:rFonts w:ascii="Times New Roman" w:hAnsi="Times New Roman" w:cs="Times New Roman"/>
          <w:sz w:val="24"/>
          <w:szCs w:val="24"/>
          <w:u w:val="single"/>
        </w:rPr>
        <w:t>Priekšlikum</w:t>
      </w:r>
      <w:r w:rsidR="005C2FDD">
        <w:rPr>
          <w:rFonts w:ascii="Times New Roman" w:hAnsi="Times New Roman" w:cs="Times New Roman"/>
          <w:sz w:val="24"/>
          <w:szCs w:val="24"/>
          <w:u w:val="single"/>
        </w:rPr>
        <w:t>s</w:t>
      </w:r>
      <w:r w:rsidRPr="000706E5">
        <w:rPr>
          <w:rFonts w:ascii="Times New Roman" w:hAnsi="Times New Roman" w:cs="Times New Roman"/>
          <w:sz w:val="24"/>
          <w:szCs w:val="24"/>
          <w:u w:val="single"/>
        </w:rPr>
        <w:t xml:space="preserve"> </w:t>
      </w:r>
      <w:r w:rsidR="00B60849">
        <w:rPr>
          <w:rFonts w:ascii="Times New Roman" w:hAnsi="Times New Roman" w:cs="Times New Roman"/>
          <w:sz w:val="24"/>
          <w:szCs w:val="24"/>
          <w:u w:val="single"/>
        </w:rPr>
        <w:t>dendroloģiskā stādījuma “Ilzenes parks”</w:t>
      </w:r>
      <w:bookmarkEnd w:id="1"/>
      <w:r w:rsidR="00B60849">
        <w:rPr>
          <w:rFonts w:ascii="Times New Roman" w:hAnsi="Times New Roman" w:cs="Times New Roman"/>
          <w:sz w:val="24"/>
          <w:szCs w:val="24"/>
          <w:u w:val="single"/>
        </w:rPr>
        <w:t xml:space="preserve"> </w:t>
      </w:r>
      <w:r w:rsidR="00F53F74">
        <w:rPr>
          <w:rFonts w:ascii="Times New Roman" w:hAnsi="Times New Roman" w:cs="Times New Roman"/>
          <w:sz w:val="24"/>
          <w:szCs w:val="24"/>
          <w:u w:val="single"/>
        </w:rPr>
        <w:t>aizsardzības statusa atcelšanai.</w:t>
      </w:r>
    </w:p>
    <w:p w:rsidRPr="00B006EF" w:rsidR="00174D37" w:rsidP="002145F1" w:rsidRDefault="00174D37" w14:paraId="627C71EE" w14:textId="77777777">
      <w:pPr>
        <w:jc w:val="both"/>
        <w:rPr>
          <w:rFonts w:ascii="Times New Roman" w:hAnsi="Times New Roman" w:cs="Times New Roman"/>
          <w:sz w:val="24"/>
          <w:szCs w:val="24"/>
        </w:rPr>
      </w:pPr>
      <w:r w:rsidRPr="00B006EF">
        <w:rPr>
          <w:rFonts w:ascii="Times New Roman" w:hAnsi="Times New Roman" w:cs="Times New Roman"/>
          <w:sz w:val="24"/>
          <w:szCs w:val="24"/>
        </w:rPr>
        <w:t>Pamatojoties uz SIA “LABIE KOKI eksperti” rekonstrukcijas projekta izstrādes ietvaros veikto robežu izvērtēšanu</w:t>
      </w:r>
      <w:r w:rsidRPr="00B006EF" w:rsidR="00B60849">
        <w:rPr>
          <w:rFonts w:ascii="Times New Roman" w:hAnsi="Times New Roman" w:cs="Times New Roman"/>
          <w:sz w:val="24"/>
          <w:szCs w:val="24"/>
        </w:rPr>
        <w:t xml:space="preserve"> ir secināts, ka Ilzenes parka ainava ir degradēta, aizaugusi un apauguma dēļ nav nolasāma parka struktūra. </w:t>
      </w:r>
      <w:proofErr w:type="spellStart"/>
      <w:r w:rsidRPr="00B006EF" w:rsidR="00B60849">
        <w:rPr>
          <w:rFonts w:ascii="Times New Roman" w:hAnsi="Times New Roman" w:cs="Times New Roman"/>
          <w:sz w:val="24"/>
          <w:szCs w:val="24"/>
        </w:rPr>
        <w:t>Izvērt</w:t>
      </w:r>
      <w:r w:rsidRPr="00B006EF" w:rsidR="00FA6F55">
        <w:rPr>
          <w:rFonts w:ascii="Times New Roman" w:hAnsi="Times New Roman" w:cs="Times New Roman"/>
          <w:sz w:val="24"/>
          <w:szCs w:val="24"/>
        </w:rPr>
        <w:t>ē</w:t>
      </w:r>
      <w:r w:rsidRPr="00B006EF" w:rsidR="00B60849">
        <w:rPr>
          <w:rFonts w:ascii="Times New Roman" w:hAnsi="Times New Roman" w:cs="Times New Roman"/>
          <w:sz w:val="24"/>
          <w:szCs w:val="24"/>
        </w:rPr>
        <w:t>jumā</w:t>
      </w:r>
      <w:proofErr w:type="spellEnd"/>
      <w:r w:rsidRPr="00B006EF" w:rsidR="00B60849">
        <w:rPr>
          <w:rFonts w:ascii="Times New Roman" w:hAnsi="Times New Roman" w:cs="Times New Roman"/>
          <w:sz w:val="24"/>
          <w:szCs w:val="24"/>
        </w:rPr>
        <w:t xml:space="preserve"> ir minēts, ka citzemju sugas koncentrētas parka austrumu daļā, bet, ņemot vērā to fizisko stāvokli un vecumu, koki nav vērtējami kā īpaša dendroloģiska vērtība parkā, kā arī pamatojoties M. Mednes</w:t>
      </w:r>
      <w:r w:rsidRPr="00B006EF" w:rsidR="00B60849">
        <w:rPr>
          <w:rStyle w:val="Vresatsauce"/>
          <w:rFonts w:ascii="Times New Roman" w:hAnsi="Times New Roman" w:cs="Times New Roman"/>
          <w:sz w:val="24"/>
          <w:szCs w:val="24"/>
        </w:rPr>
        <w:footnoteReference w:id="1"/>
      </w:r>
      <w:r w:rsidRPr="00B006EF" w:rsidR="00B60849">
        <w:rPr>
          <w:rFonts w:ascii="Times New Roman" w:hAnsi="Times New Roman" w:cs="Times New Roman"/>
          <w:sz w:val="24"/>
          <w:szCs w:val="24"/>
        </w:rPr>
        <w:t xml:space="preserve"> atzinumu  parkā netika konstatētas īpaši aizsargājamas sugas vai biotopi.</w:t>
      </w:r>
    </w:p>
    <w:p w:rsidR="00C60A50" w:rsidP="002145F1" w:rsidRDefault="00B006EF" w14:paraId="5B2BB2B7" w14:textId="77777777">
      <w:pPr>
        <w:jc w:val="both"/>
        <w:rPr>
          <w:rFonts w:ascii="Times New Roman" w:hAnsi="Times New Roman" w:cs="Times New Roman"/>
          <w:sz w:val="24"/>
          <w:szCs w:val="24"/>
        </w:rPr>
      </w:pPr>
      <w:r w:rsidRPr="00B006EF">
        <w:rPr>
          <w:rFonts w:ascii="Times New Roman" w:hAnsi="Times New Roman" w:cs="Times New Roman"/>
          <w:sz w:val="24"/>
          <w:szCs w:val="24"/>
        </w:rPr>
        <w:t>Tā kā muižas apbūves teritorija ir Valsts aizsargājams vietējas nozīmes piemineklis un no ainavas, dendroloģisko un dabas vērtību sastopamības viedokļa, nav būtiska pamatojuma saglabāt Ilzenes parkam īpaši aizsargājamas dabas teritorijas statusu.</w:t>
      </w:r>
    </w:p>
    <w:p w:rsidRPr="001A2010" w:rsidR="00A427C8" w:rsidP="001A2010" w:rsidRDefault="00B006EF" w14:paraId="36740EF7" w14:textId="4875B7DD">
      <w:pPr>
        <w:spacing w:after="0" w:line="240" w:lineRule="auto"/>
        <w:jc w:val="both"/>
        <w:rPr>
          <w:rFonts w:ascii="Times New Roman" w:hAnsi="Times New Roman"/>
          <w:sz w:val="24"/>
          <w:szCs w:val="24"/>
        </w:rPr>
      </w:pPr>
      <w:r w:rsidRPr="00B006EF">
        <w:rPr>
          <w:rFonts w:ascii="Times New Roman" w:hAnsi="Times New Roman" w:cs="Times New Roman"/>
          <w:sz w:val="24"/>
          <w:szCs w:val="24"/>
        </w:rPr>
        <w:t>Ņemot vērā iepriekš minēto</w:t>
      </w:r>
      <w:r w:rsidR="009F69C6">
        <w:rPr>
          <w:rFonts w:ascii="Times New Roman" w:hAnsi="Times New Roman" w:cs="Times New Roman"/>
          <w:sz w:val="24"/>
          <w:szCs w:val="24"/>
        </w:rPr>
        <w:t>,</w:t>
      </w:r>
      <w:r w:rsidRPr="00B006EF">
        <w:rPr>
          <w:rFonts w:ascii="Times New Roman" w:hAnsi="Times New Roman" w:cs="Times New Roman"/>
          <w:sz w:val="24"/>
          <w:szCs w:val="24"/>
        </w:rPr>
        <w:t xml:space="preserve"> ir pieļaujama</w:t>
      </w:r>
      <w:r w:rsidR="00C60A50">
        <w:rPr>
          <w:rFonts w:ascii="Times New Roman" w:hAnsi="Times New Roman" w:cs="Times New Roman"/>
          <w:sz w:val="24"/>
          <w:szCs w:val="24"/>
        </w:rPr>
        <w:t xml:space="preserve"> aizsargājamā</w:t>
      </w:r>
      <w:r w:rsidRPr="00B006EF">
        <w:rPr>
          <w:rFonts w:ascii="Times New Roman" w:hAnsi="Times New Roman" w:cs="Times New Roman"/>
          <w:sz w:val="24"/>
          <w:szCs w:val="24"/>
        </w:rPr>
        <w:t xml:space="preserve"> dendroloģiskā stādījuma “Ilzenes parka”</w:t>
      </w:r>
      <w:r w:rsidR="00C60A50">
        <w:rPr>
          <w:rFonts w:ascii="Times New Roman" w:hAnsi="Times New Roman" w:cs="Times New Roman"/>
          <w:sz w:val="24"/>
          <w:szCs w:val="24"/>
        </w:rPr>
        <w:t xml:space="preserve"> </w:t>
      </w:r>
      <w:r w:rsidRPr="00B006EF">
        <w:rPr>
          <w:rFonts w:ascii="Times New Roman" w:hAnsi="Times New Roman" w:cs="Times New Roman"/>
          <w:sz w:val="24"/>
          <w:szCs w:val="24"/>
        </w:rPr>
        <w:t>statusa atcelšana un</w:t>
      </w:r>
      <w:r w:rsidR="00A427C8">
        <w:rPr>
          <w:rFonts w:ascii="Times New Roman" w:hAnsi="Times New Roman" w:cs="Times New Roman"/>
          <w:sz w:val="24"/>
          <w:szCs w:val="24"/>
        </w:rPr>
        <w:t xml:space="preserve"> </w:t>
      </w:r>
      <w:r w:rsidR="00C60A50">
        <w:rPr>
          <w:rFonts w:ascii="Times New Roman" w:hAnsi="Times New Roman" w:cs="Times New Roman"/>
          <w:sz w:val="24"/>
          <w:szCs w:val="24"/>
        </w:rPr>
        <w:t>vietējas nozīmes</w:t>
      </w:r>
      <w:r w:rsidR="009F69C6">
        <w:rPr>
          <w:rFonts w:ascii="Times New Roman" w:hAnsi="Times New Roman" w:cs="Times New Roman"/>
          <w:sz w:val="24"/>
          <w:szCs w:val="24"/>
        </w:rPr>
        <w:t xml:space="preserve"> statusa</w:t>
      </w:r>
      <w:r w:rsidR="00C60A50">
        <w:rPr>
          <w:rFonts w:ascii="Times New Roman" w:hAnsi="Times New Roman" w:cs="Times New Roman"/>
          <w:sz w:val="24"/>
          <w:szCs w:val="24"/>
        </w:rPr>
        <w:t xml:space="preserve"> piešķiršan</w:t>
      </w:r>
      <w:r w:rsidR="000878C7">
        <w:rPr>
          <w:rFonts w:ascii="Times New Roman" w:hAnsi="Times New Roman" w:cs="Times New Roman"/>
          <w:sz w:val="24"/>
          <w:szCs w:val="24"/>
        </w:rPr>
        <w:t>a</w:t>
      </w:r>
      <w:r w:rsidRPr="00B006EF">
        <w:rPr>
          <w:rFonts w:ascii="Times New Roman" w:hAnsi="Times New Roman" w:cs="Times New Roman"/>
          <w:sz w:val="24"/>
          <w:szCs w:val="24"/>
        </w:rPr>
        <w:t>.</w:t>
      </w:r>
      <w:r w:rsidR="00C60A50">
        <w:rPr>
          <w:rFonts w:ascii="Times New Roman" w:hAnsi="Times New Roman" w:cs="Times New Roman"/>
          <w:sz w:val="24"/>
          <w:szCs w:val="24"/>
        </w:rPr>
        <w:t xml:space="preserve"> Šāds priekšlikums tika nosūtīts </w:t>
      </w:r>
      <w:r w:rsidR="001A2010">
        <w:rPr>
          <w:rFonts w:ascii="Times New Roman" w:hAnsi="Times New Roman" w:cs="Times New Roman"/>
          <w:sz w:val="24"/>
          <w:szCs w:val="24"/>
        </w:rPr>
        <w:t xml:space="preserve"> vēstules veidā 2019. gada 1. oktobrī (Nr. </w:t>
      </w:r>
      <w:r w:rsidR="001A2010">
        <w:rPr>
          <w:rFonts w:ascii="Times New Roman" w:hAnsi="Times New Roman"/>
          <w:noProof/>
          <w:sz w:val="24"/>
          <w:szCs w:val="24"/>
        </w:rPr>
        <w:t>1.6/5423/2019-N</w:t>
      </w:r>
      <w:r w:rsidR="001A2010">
        <w:rPr>
          <w:rFonts w:ascii="Times New Roman" w:hAnsi="Times New Roman" w:cs="Times New Roman"/>
          <w:sz w:val="24"/>
          <w:szCs w:val="24"/>
        </w:rPr>
        <w:t xml:space="preserve">) </w:t>
      </w:r>
      <w:r w:rsidR="00C60A50">
        <w:rPr>
          <w:rFonts w:ascii="Times New Roman" w:hAnsi="Times New Roman" w:cs="Times New Roman"/>
          <w:sz w:val="24"/>
          <w:szCs w:val="24"/>
        </w:rPr>
        <w:t>Alūksnes novada pašvaldībai</w:t>
      </w:r>
      <w:r w:rsidR="001A2010">
        <w:rPr>
          <w:rFonts w:ascii="Times New Roman" w:hAnsi="Times New Roman" w:cs="Times New Roman"/>
          <w:sz w:val="24"/>
          <w:szCs w:val="24"/>
        </w:rPr>
        <w:t>.</w:t>
      </w:r>
      <w:r w:rsidR="00C60A50">
        <w:rPr>
          <w:rFonts w:ascii="Times New Roman" w:hAnsi="Times New Roman" w:cs="Times New Roman"/>
          <w:sz w:val="24"/>
          <w:szCs w:val="24"/>
        </w:rPr>
        <w:t xml:space="preserve"> </w:t>
      </w:r>
      <w:r w:rsidRPr="009F69C6" w:rsidR="009F69C6">
        <w:rPr>
          <w:rFonts w:ascii="Times New Roman" w:hAnsi="Times New Roman" w:cs="Times New Roman"/>
          <w:sz w:val="24"/>
          <w:szCs w:val="24"/>
        </w:rPr>
        <w:t>Atbildes vēstulē</w:t>
      </w:r>
      <w:r w:rsidR="001A2010">
        <w:rPr>
          <w:rFonts w:ascii="Times New Roman" w:hAnsi="Times New Roman" w:cs="Times New Roman"/>
          <w:sz w:val="24"/>
          <w:szCs w:val="24"/>
        </w:rPr>
        <w:t xml:space="preserve"> 2019. gada 2. decembrī</w:t>
      </w:r>
      <w:r w:rsidR="009720D6">
        <w:rPr>
          <w:rFonts w:ascii="Times New Roman" w:hAnsi="Times New Roman" w:cs="Times New Roman"/>
          <w:sz w:val="24"/>
          <w:szCs w:val="24"/>
        </w:rPr>
        <w:t xml:space="preserve"> (Nr. </w:t>
      </w:r>
      <w:r w:rsidRPr="00330E32" w:rsidR="001A2010">
        <w:rPr>
          <w:rFonts w:ascii="Times New Roman" w:hAnsi="Times New Roman" w:cs="Times New Roman"/>
          <w:sz w:val="24"/>
          <w:szCs w:val="24"/>
        </w:rPr>
        <w:t>ANP/1-35/19/</w:t>
      </w:r>
      <w:r w:rsidR="001A2010">
        <w:rPr>
          <w:rFonts w:ascii="Times New Roman" w:hAnsi="Times New Roman" w:cs="Times New Roman"/>
          <w:sz w:val="24"/>
          <w:szCs w:val="24"/>
        </w:rPr>
        <w:t>2901</w:t>
      </w:r>
      <w:r w:rsidR="009720D6">
        <w:rPr>
          <w:rFonts w:ascii="Times New Roman" w:hAnsi="Times New Roman" w:cs="Times New Roman"/>
          <w:sz w:val="24"/>
          <w:szCs w:val="24"/>
        </w:rPr>
        <w:t>)</w:t>
      </w:r>
      <w:r w:rsidR="009F69C6">
        <w:rPr>
          <w:rFonts w:ascii="Times New Roman" w:hAnsi="Times New Roman" w:cs="Times New Roman"/>
          <w:sz w:val="24"/>
          <w:szCs w:val="24"/>
        </w:rPr>
        <w:t xml:space="preserve"> </w:t>
      </w:r>
      <w:r w:rsidR="000878C7">
        <w:rPr>
          <w:rFonts w:ascii="Times New Roman" w:hAnsi="Times New Roman" w:cs="Times New Roman"/>
          <w:sz w:val="24"/>
          <w:szCs w:val="24"/>
        </w:rPr>
        <w:t xml:space="preserve">Alūksnes novada pašvaldība </w:t>
      </w:r>
      <w:r w:rsidR="001A2010">
        <w:rPr>
          <w:rFonts w:ascii="Times New Roman" w:hAnsi="Times New Roman" w:cs="Times New Roman"/>
          <w:sz w:val="24"/>
          <w:szCs w:val="24"/>
        </w:rPr>
        <w:t>atbalsta priekšlikumu par aizsargājamā dendroloģiskā stādījuma statusa atcelšanu</w:t>
      </w:r>
      <w:r w:rsidR="001A2010">
        <w:rPr>
          <w:rFonts w:ascii="Times New Roman" w:hAnsi="Times New Roman" w:cs="Times New Roman"/>
          <w:sz w:val="24"/>
          <w:szCs w:val="24"/>
        </w:rPr>
        <w:t xml:space="preserve">. Papildus tam, pašvaldība atbildes vēstulē </w:t>
      </w:r>
      <w:r w:rsidR="000878C7">
        <w:rPr>
          <w:rFonts w:ascii="Times New Roman" w:hAnsi="Times New Roman" w:cs="Times New Roman"/>
          <w:sz w:val="24"/>
          <w:szCs w:val="24"/>
        </w:rPr>
        <w:t>min, ka pēc dendroloģiskā stādījuma “Ilzenes parks” statusa atcelšanas, t</w:t>
      </w:r>
      <w:r w:rsidR="00A427C8">
        <w:rPr>
          <w:rFonts w:ascii="Times New Roman" w:hAnsi="Times New Roman" w:cs="Times New Roman"/>
          <w:sz w:val="24"/>
          <w:szCs w:val="24"/>
        </w:rPr>
        <w:t>eritorijai aizvien tik</w:t>
      </w:r>
      <w:r w:rsidR="009F69C6">
        <w:rPr>
          <w:rFonts w:ascii="Times New Roman" w:hAnsi="Times New Roman" w:cs="Times New Roman"/>
          <w:sz w:val="24"/>
          <w:szCs w:val="24"/>
        </w:rPr>
        <w:t>s</w:t>
      </w:r>
      <w:r w:rsidR="00A427C8">
        <w:rPr>
          <w:rFonts w:ascii="Times New Roman" w:hAnsi="Times New Roman" w:cs="Times New Roman"/>
          <w:sz w:val="24"/>
          <w:szCs w:val="24"/>
        </w:rPr>
        <w:t xml:space="preserve"> saglabāt</w:t>
      </w:r>
      <w:r w:rsidR="009F69C6">
        <w:rPr>
          <w:rFonts w:ascii="Times New Roman" w:hAnsi="Times New Roman" w:cs="Times New Roman"/>
          <w:sz w:val="24"/>
          <w:szCs w:val="24"/>
        </w:rPr>
        <w:t>a</w:t>
      </w:r>
      <w:r w:rsidR="00A427C8">
        <w:rPr>
          <w:rFonts w:ascii="Times New Roman" w:hAnsi="Times New Roman" w:cs="Times New Roman"/>
          <w:sz w:val="24"/>
          <w:szCs w:val="24"/>
        </w:rPr>
        <w:t xml:space="preserve"> zinātniskā vērtība (vēsture), kultūrvēsturiskā vērtība (tajā esošie vietējās nozīmes arhitektūras pieminekļi un vēsturiskā parka plānojuma elementi – dīķi, atsevišķi koku un to grupas, parādes laukums kungu mājas priekšā ar koku rindām), estētiskā vērtība (atklātos teritorijas izkopšanas brīdī) un ekoloģiskā vērtība (teritorijā esošie dižkoki un potenciālie dižkoki, kā arī citi izcili un ļoti vērtīgi koki), un to turpinātu apsaimniekot saskaņā ar izstrādāto rekonstrukcijas projektu.</w:t>
      </w:r>
      <w:bookmarkStart w:name="_GoBack" w:id="2"/>
      <w:bookmarkEnd w:id="2"/>
    </w:p>
    <w:p w:rsidRPr="007A75C8" w:rsidR="007A75C8" w:rsidP="00887CE6" w:rsidRDefault="007A75C8" w14:paraId="1D6EF692" w14:textId="77777777">
      <w:pPr>
        <w:rPr>
          <w:rFonts w:ascii="Times New Roman" w:hAnsi="Times New Roman" w:cs="Times New Roman"/>
          <w:sz w:val="24"/>
          <w:szCs w:val="24"/>
        </w:rPr>
      </w:pPr>
    </w:p>
    <w:sectPr w:rsidRPr="007A75C8" w:rsidR="007A75C8" w:rsidSect="00835D28">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37BB" w:rsidP="00712D4A" w:rsidRDefault="00E537BB" w14:paraId="24E71431" w14:textId="77777777">
      <w:pPr>
        <w:spacing w:after="0" w:line="240" w:lineRule="auto"/>
      </w:pPr>
      <w:r>
        <w:separator/>
      </w:r>
    </w:p>
  </w:endnote>
  <w:endnote w:type="continuationSeparator" w:id="0">
    <w:p w:rsidR="00E537BB" w:rsidP="00712D4A" w:rsidRDefault="00E537BB" w14:paraId="6A76457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37BB" w:rsidP="00712D4A" w:rsidRDefault="00E537BB" w14:paraId="4674B2E9" w14:textId="77777777">
      <w:pPr>
        <w:spacing w:after="0" w:line="240" w:lineRule="auto"/>
      </w:pPr>
      <w:r>
        <w:separator/>
      </w:r>
    </w:p>
  </w:footnote>
  <w:footnote w:type="continuationSeparator" w:id="0">
    <w:p w:rsidR="00E537BB" w:rsidP="00712D4A" w:rsidRDefault="00E537BB" w14:paraId="57D81106" w14:textId="77777777">
      <w:pPr>
        <w:spacing w:after="0" w:line="240" w:lineRule="auto"/>
      </w:pPr>
      <w:r>
        <w:continuationSeparator/>
      </w:r>
    </w:p>
  </w:footnote>
  <w:footnote w:id="1">
    <w:p w:rsidR="00B60849" w:rsidRDefault="00B60849" w14:paraId="5D0EAFF7" w14:textId="77777777">
      <w:pPr>
        <w:pStyle w:val="Vresteksts"/>
      </w:pPr>
      <w:r>
        <w:rPr>
          <w:rStyle w:val="Vresatsauce"/>
        </w:rPr>
        <w:footnoteRef/>
      </w:r>
      <w:r>
        <w:t xml:space="preserve"> </w:t>
      </w:r>
      <w:r w:rsidRPr="004F57CE">
        <w:rPr>
          <w:rFonts w:ascii="Times New Roman" w:hAnsi="Times New Roman" w:cs="Times New Roman"/>
        </w:rPr>
        <w:t>Medne M. 2017. Aizsargājamo dendroloģisko stādījumu teritorijas “</w:t>
      </w:r>
      <w:r>
        <w:rPr>
          <w:rFonts w:ascii="Times New Roman" w:hAnsi="Times New Roman" w:cs="Times New Roman"/>
        </w:rPr>
        <w:t>Ilzenes parks</w:t>
      </w:r>
      <w:r w:rsidRPr="004F57CE">
        <w:rPr>
          <w:rFonts w:ascii="Times New Roman" w:hAnsi="Times New Roman" w:cs="Times New Roman"/>
        </w:rPr>
        <w:t>” dabas inventarizācijas atzinums</w:t>
      </w:r>
      <w:r>
        <w:t xml:space="preserve"> </w:t>
      </w:r>
      <w:hyperlink w:history="1" r:id="rId1">
        <w:r w:rsidRPr="00B60849">
          <w:rPr>
            <w:rStyle w:val="Hipersaite"/>
            <w:rFonts w:ascii="Times New Roman" w:hAnsi="Times New Roman" w:cs="Times New Roman"/>
          </w:rPr>
          <w:t>https://www.daba.gov.lv/upload/File/zin_p/DEN_Ilzenes_parks_novertejums_rekonstr_projekts_pie6_Medne_atzinums.pdf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A4DD7"/>
    <w:multiLevelType w:val="hybridMultilevel"/>
    <w:tmpl w:val="79AC2DE0"/>
    <w:lvl w:ilvl="0" w:tplc="31723CFA">
      <w:start w:val="1"/>
      <w:numFmt w:val="decimal"/>
      <w:lvlText w:val="%1."/>
      <w:lvlJc w:val="left"/>
      <w:pPr>
        <w:ind w:left="644"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7B05015"/>
    <w:multiLevelType w:val="hybridMultilevel"/>
    <w:tmpl w:val="F0442796"/>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 w15:restartNumberingAfterBreak="0">
    <w:nsid w:val="35400898"/>
    <w:multiLevelType w:val="hybridMultilevel"/>
    <w:tmpl w:val="0324F28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549F2E39"/>
    <w:multiLevelType w:val="hybridMultilevel"/>
    <w:tmpl w:val="E312D06C"/>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 w15:restartNumberingAfterBreak="0">
    <w:nsid w:val="65BE761A"/>
    <w:multiLevelType w:val="hybridMultilevel"/>
    <w:tmpl w:val="75BAEF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5F1"/>
    <w:rsid w:val="00064FAD"/>
    <w:rsid w:val="000878C7"/>
    <w:rsid w:val="000D073F"/>
    <w:rsid w:val="000E1AA7"/>
    <w:rsid w:val="000F0A8F"/>
    <w:rsid w:val="00174D37"/>
    <w:rsid w:val="00194838"/>
    <w:rsid w:val="001A2010"/>
    <w:rsid w:val="001A492E"/>
    <w:rsid w:val="001E27E5"/>
    <w:rsid w:val="001F37A4"/>
    <w:rsid w:val="002145F1"/>
    <w:rsid w:val="003317DD"/>
    <w:rsid w:val="003743B9"/>
    <w:rsid w:val="003F2368"/>
    <w:rsid w:val="004718D9"/>
    <w:rsid w:val="004D22F3"/>
    <w:rsid w:val="00542CEF"/>
    <w:rsid w:val="00546D8A"/>
    <w:rsid w:val="005C2FDD"/>
    <w:rsid w:val="005F5662"/>
    <w:rsid w:val="00601D0F"/>
    <w:rsid w:val="00640304"/>
    <w:rsid w:val="006439BF"/>
    <w:rsid w:val="00660840"/>
    <w:rsid w:val="006667ED"/>
    <w:rsid w:val="006A4CE3"/>
    <w:rsid w:val="006D1028"/>
    <w:rsid w:val="006F62DA"/>
    <w:rsid w:val="00704652"/>
    <w:rsid w:val="00712D4A"/>
    <w:rsid w:val="00724272"/>
    <w:rsid w:val="007309CA"/>
    <w:rsid w:val="00753049"/>
    <w:rsid w:val="00790FA5"/>
    <w:rsid w:val="007A31A2"/>
    <w:rsid w:val="007A75C8"/>
    <w:rsid w:val="007D4393"/>
    <w:rsid w:val="007D6E80"/>
    <w:rsid w:val="00806AF8"/>
    <w:rsid w:val="00835D28"/>
    <w:rsid w:val="00881DE7"/>
    <w:rsid w:val="00887CE6"/>
    <w:rsid w:val="008A06B2"/>
    <w:rsid w:val="009326F9"/>
    <w:rsid w:val="00942483"/>
    <w:rsid w:val="0096577D"/>
    <w:rsid w:val="009720D6"/>
    <w:rsid w:val="009F2BEF"/>
    <w:rsid w:val="009F69C6"/>
    <w:rsid w:val="00A427C8"/>
    <w:rsid w:val="00A42B4B"/>
    <w:rsid w:val="00A82391"/>
    <w:rsid w:val="00A867F3"/>
    <w:rsid w:val="00AB2389"/>
    <w:rsid w:val="00AB4FE7"/>
    <w:rsid w:val="00B006EF"/>
    <w:rsid w:val="00B60849"/>
    <w:rsid w:val="00B776B3"/>
    <w:rsid w:val="00BA2282"/>
    <w:rsid w:val="00C60A50"/>
    <w:rsid w:val="00CA7AF9"/>
    <w:rsid w:val="00CD794C"/>
    <w:rsid w:val="00D17B2F"/>
    <w:rsid w:val="00D353C7"/>
    <w:rsid w:val="00D454B1"/>
    <w:rsid w:val="00E14113"/>
    <w:rsid w:val="00E32A6D"/>
    <w:rsid w:val="00E52C24"/>
    <w:rsid w:val="00E537BB"/>
    <w:rsid w:val="00E721DC"/>
    <w:rsid w:val="00F53F74"/>
    <w:rsid w:val="00F6088B"/>
    <w:rsid w:val="00FA6F55"/>
    <w:rsid w:val="00FB2C3A"/>
    <w:rsid w:val="00FD43C9"/>
    <w:rsid w:val="0934F0B4"/>
    <w:rsid w:val="0C8083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66936"/>
  <w15:chartTrackingRefBased/>
  <w15:docId w15:val="{88C01846-92E2-41A5-BB43-133B2D381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Parasts" w:default="1">
    <w:name w:val="Normal"/>
    <w:qFormat/>
    <w:rsid w:val="002145F1"/>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paragraph" w:styleId="Sarakstarindkopa">
    <w:name w:val="List Paragraph"/>
    <w:basedOn w:val="Parasts"/>
    <w:uiPriority w:val="34"/>
    <w:qFormat/>
    <w:rsid w:val="002145F1"/>
    <w:pPr>
      <w:ind w:left="720"/>
      <w:contextualSpacing/>
    </w:pPr>
  </w:style>
  <w:style w:type="character" w:styleId="Hipersaite">
    <w:name w:val="Hyperlink"/>
    <w:basedOn w:val="Noklusjumarindkopasfonts"/>
    <w:uiPriority w:val="99"/>
    <w:unhideWhenUsed/>
    <w:rsid w:val="00E14113"/>
    <w:rPr>
      <w:color w:val="0000FF"/>
      <w:u w:val="single"/>
    </w:rPr>
  </w:style>
  <w:style w:type="paragraph" w:styleId="Vresteksts">
    <w:name w:val="footnote text"/>
    <w:basedOn w:val="Parasts"/>
    <w:link w:val="VrestekstsRakstz"/>
    <w:uiPriority w:val="99"/>
    <w:semiHidden/>
    <w:unhideWhenUsed/>
    <w:rsid w:val="00712D4A"/>
    <w:pPr>
      <w:spacing w:after="0" w:line="240" w:lineRule="auto"/>
    </w:pPr>
    <w:rPr>
      <w:sz w:val="20"/>
      <w:szCs w:val="20"/>
    </w:rPr>
  </w:style>
  <w:style w:type="character" w:styleId="VrestekstsRakstz" w:customStyle="1">
    <w:name w:val="Vēres teksts Rakstz."/>
    <w:basedOn w:val="Noklusjumarindkopasfonts"/>
    <w:link w:val="Vresteksts"/>
    <w:uiPriority w:val="99"/>
    <w:semiHidden/>
    <w:rsid w:val="00712D4A"/>
    <w:rPr>
      <w:sz w:val="20"/>
      <w:szCs w:val="20"/>
    </w:rPr>
  </w:style>
  <w:style w:type="character" w:styleId="Vresatsauce">
    <w:name w:val="footnote reference"/>
    <w:basedOn w:val="Noklusjumarindkopasfonts"/>
    <w:uiPriority w:val="99"/>
    <w:semiHidden/>
    <w:unhideWhenUsed/>
    <w:rsid w:val="00712D4A"/>
    <w:rPr>
      <w:vertAlign w:val="superscript"/>
    </w:rPr>
  </w:style>
  <w:style w:type="paragraph" w:styleId="Beiguvresteksts">
    <w:name w:val="endnote text"/>
    <w:basedOn w:val="Parasts"/>
    <w:link w:val="BeiguvrestekstsRakstz"/>
    <w:uiPriority w:val="99"/>
    <w:semiHidden/>
    <w:unhideWhenUsed/>
    <w:rsid w:val="006667ED"/>
    <w:pPr>
      <w:spacing w:after="0" w:line="240" w:lineRule="auto"/>
    </w:pPr>
    <w:rPr>
      <w:sz w:val="20"/>
      <w:szCs w:val="20"/>
    </w:rPr>
  </w:style>
  <w:style w:type="character" w:styleId="BeiguvrestekstsRakstz" w:customStyle="1">
    <w:name w:val="Beigu vēres teksts Rakstz."/>
    <w:basedOn w:val="Noklusjumarindkopasfonts"/>
    <w:link w:val="Beiguvresteksts"/>
    <w:uiPriority w:val="99"/>
    <w:semiHidden/>
    <w:rsid w:val="006667ED"/>
    <w:rPr>
      <w:sz w:val="20"/>
      <w:szCs w:val="20"/>
    </w:rPr>
  </w:style>
  <w:style w:type="character" w:styleId="Beiguvresatsauce">
    <w:name w:val="endnote reference"/>
    <w:basedOn w:val="Noklusjumarindkopasfonts"/>
    <w:uiPriority w:val="99"/>
    <w:semiHidden/>
    <w:unhideWhenUsed/>
    <w:rsid w:val="006667ED"/>
    <w:rPr>
      <w:vertAlign w:val="superscript"/>
    </w:rPr>
  </w:style>
  <w:style w:type="character" w:styleId="Neatrisintapieminana">
    <w:name w:val="Unresolved Mention"/>
    <w:basedOn w:val="Noklusjumarindkopasfonts"/>
    <w:uiPriority w:val="99"/>
    <w:semiHidden/>
    <w:unhideWhenUsed/>
    <w:rsid w:val="00B608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862532">
      <w:bodyDiv w:val="1"/>
      <w:marLeft w:val="0"/>
      <w:marRight w:val="0"/>
      <w:marTop w:val="0"/>
      <w:marBottom w:val="0"/>
      <w:divBdr>
        <w:top w:val="none" w:sz="0" w:space="0" w:color="auto"/>
        <w:left w:val="none" w:sz="0" w:space="0" w:color="auto"/>
        <w:bottom w:val="none" w:sz="0" w:space="0" w:color="auto"/>
        <w:right w:val="none" w:sz="0" w:space="0" w:color="auto"/>
      </w:divBdr>
    </w:div>
    <w:div w:id="192349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aba.gov.lv/upload/File/zin_p/DEN_Ilzenes_parks_novertejums_rekonstr_projekts.pdf" TargetMode="External" Id="rId8" /><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daba.gov.lv/upload/File/zin_p/DEN_Ilzenes_parks_novertejums_rekonstr_projekts_pie6_Medne_atzinu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481F0D4A3EDDDD44B4461D81759A755E" ma:contentTypeVersion="13" ma:contentTypeDescription="Izveidot jaunu dokumentu." ma:contentTypeScope="" ma:versionID="5dd6ea6c6fd39ef311f24c62d28cbc1d">
  <xsd:schema xmlns:xsd="http://www.w3.org/2001/XMLSchema" xmlns:xs="http://www.w3.org/2001/XMLSchema" xmlns:p="http://schemas.microsoft.com/office/2006/metadata/properties" xmlns:ns2="f754a885-2adb-4e8e-bde2-713ed8ccd6f8" xmlns:ns3="6ad68aae-21ac-402f-8f10-6c7150a9a2e9" targetNamespace="http://schemas.microsoft.com/office/2006/metadata/properties" ma:root="true" ma:fieldsID="488c1cefe44cf787eb4e090e2d0512c2" ns2:_="" ns3:_="">
    <xsd:import namespace="f754a885-2adb-4e8e-bde2-713ed8ccd6f8"/>
    <xsd:import namespace="6ad68aae-21ac-402f-8f10-6c7150a9a2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4a885-2adb-4e8e-bde2-713ed8ccd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d68aae-21ac-402f-8f10-6c7150a9a2e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69C227-6381-4BAF-A89E-8B5410504C19}">
  <ds:schemaRefs>
    <ds:schemaRef ds:uri="http://schemas.openxmlformats.org/officeDocument/2006/bibliography"/>
  </ds:schemaRefs>
</ds:datastoreItem>
</file>

<file path=customXml/itemProps2.xml><?xml version="1.0" encoding="utf-8"?>
<ds:datastoreItem xmlns:ds="http://schemas.openxmlformats.org/officeDocument/2006/customXml" ds:itemID="{852FD32E-1CF3-40BB-A69E-9B5F990FAE6D}"/>
</file>

<file path=customXml/itemProps3.xml><?xml version="1.0" encoding="utf-8"?>
<ds:datastoreItem xmlns:ds="http://schemas.openxmlformats.org/officeDocument/2006/customXml" ds:itemID="{E1FE84CD-079B-4D9E-8F11-C0B2D10782DB}"/>
</file>

<file path=customXml/itemProps4.xml><?xml version="1.0" encoding="utf-8"?>
<ds:datastoreItem xmlns:ds="http://schemas.openxmlformats.org/officeDocument/2006/customXml" ds:itemID="{EE1BB0DF-3B88-4D09-8F45-7C466B28684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Olga Girča</dc:creator>
  <keywords/>
  <dc:description/>
  <lastModifiedBy>Olga Girča</lastModifiedBy>
  <revision>6</revision>
  <dcterms:created xsi:type="dcterms:W3CDTF">2020-05-26T11:42:00.0000000Z</dcterms:created>
  <dcterms:modified xsi:type="dcterms:W3CDTF">2020-07-08T09:07:14.6817149Z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0x010100481F0D4A3EDDDD44B4461D81759A755E</vt:lpwstr>
  </property>
</Properties>
</file>