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5FD1F" w14:textId="783380ED" w:rsidR="007209AE" w:rsidRPr="007B737D" w:rsidRDefault="009448C3" w:rsidP="003A5AAA">
      <w:pPr>
        <w:rPr>
          <w:rFonts w:ascii="Times New Roman" w:hAnsi="Times New Roman"/>
          <w:sz w:val="28"/>
          <w:szCs w:val="28"/>
        </w:rPr>
      </w:pPr>
      <w:r w:rsidRPr="004510AA">
        <w:rPr>
          <w:rFonts w:ascii="Times New Roman" w:hAnsi="Times New Roman"/>
          <w:sz w:val="28"/>
          <w:szCs w:val="28"/>
        </w:rPr>
        <w:t xml:space="preserve">                                                      </w:t>
      </w:r>
      <w:r w:rsidR="00F029CD" w:rsidRPr="004510AA">
        <w:rPr>
          <w:rFonts w:ascii="Times New Roman" w:hAnsi="Times New Roman"/>
          <w:sz w:val="28"/>
          <w:szCs w:val="28"/>
        </w:rPr>
        <w:t>R</w:t>
      </w:r>
      <w:r w:rsidR="00A65137" w:rsidRPr="004510AA">
        <w:rPr>
          <w:rFonts w:ascii="Times New Roman" w:hAnsi="Times New Roman"/>
          <w:sz w:val="28"/>
          <w:szCs w:val="28"/>
        </w:rPr>
        <w:t>ī</w:t>
      </w:r>
      <w:r w:rsidR="00F029CD" w:rsidRPr="004510AA">
        <w:rPr>
          <w:rFonts w:ascii="Times New Roman" w:hAnsi="Times New Roman"/>
          <w:sz w:val="28"/>
          <w:szCs w:val="28"/>
        </w:rPr>
        <w:t>ga</w:t>
      </w:r>
    </w:p>
    <w:tbl>
      <w:tblPr>
        <w:tblW w:w="0" w:type="auto"/>
        <w:tblLook w:val="04A0" w:firstRow="1" w:lastRow="0" w:firstColumn="1" w:lastColumn="0" w:noHBand="0" w:noVBand="1"/>
      </w:tblPr>
      <w:tblGrid>
        <w:gridCol w:w="3462"/>
        <w:gridCol w:w="5323"/>
      </w:tblGrid>
      <w:tr w:rsidR="007209AE" w:rsidRPr="00C13E44" w14:paraId="53260257" w14:textId="77777777" w:rsidTr="006A44BD">
        <w:tc>
          <w:tcPr>
            <w:tcW w:w="3652" w:type="dxa"/>
            <w:hideMark/>
          </w:tcPr>
          <w:p w14:paraId="4FFC52D2" w14:textId="77777777" w:rsidR="007209AE" w:rsidRPr="00C13E44" w:rsidRDefault="007209AE" w:rsidP="006A44BD">
            <w:pPr>
              <w:pStyle w:val="Galvene"/>
              <w:tabs>
                <w:tab w:val="left" w:pos="720"/>
              </w:tabs>
              <w:rPr>
                <w:rFonts w:ascii="Times New Roman" w:hAnsi="Times New Roman"/>
                <w:sz w:val="28"/>
                <w:szCs w:val="28"/>
              </w:rPr>
            </w:pPr>
            <w:r>
              <w:rPr>
                <w:rFonts w:ascii="Times New Roman" w:hAnsi="Times New Roman"/>
                <w:sz w:val="28"/>
                <w:szCs w:val="28"/>
              </w:rPr>
              <w:t>30.10.2024</w:t>
            </w:r>
          </w:p>
        </w:tc>
        <w:tc>
          <w:tcPr>
            <w:tcW w:w="5629" w:type="dxa"/>
            <w:hideMark/>
          </w:tcPr>
          <w:p w14:paraId="1E0223D9" w14:textId="77777777" w:rsidR="007209AE" w:rsidRPr="007B737D" w:rsidRDefault="007209AE" w:rsidP="006A44BD">
            <w:pPr>
              <w:pStyle w:val="Galvene"/>
              <w:tabs>
                <w:tab w:val="left" w:pos="720"/>
              </w:tabs>
              <w:rPr>
                <w:rFonts w:ascii="Times New Roman" w:hAnsi="Times New Roman"/>
                <w:sz w:val="28"/>
                <w:szCs w:val="28"/>
              </w:rPr>
            </w:pPr>
            <w:r w:rsidRPr="007B737D">
              <w:rPr>
                <w:rFonts w:ascii="Times New Roman" w:hAnsi="Times New Roman"/>
                <w:sz w:val="28"/>
                <w:szCs w:val="28"/>
              </w:rPr>
              <w:t>Nr.</w:t>
            </w:r>
            <w:r>
              <w:rPr>
                <w:rFonts w:ascii="Times New Roman" w:hAnsi="Times New Roman"/>
                <w:sz w:val="28"/>
                <w:szCs w:val="28"/>
              </w:rPr>
              <w:t xml:space="preserve"> 202410/INIC623</w:t>
            </w:r>
          </w:p>
        </w:tc>
      </w:tr>
      <w:tr w:rsidR="007209AE" w:rsidRPr="007B737D" w14:paraId="50B533B8" w14:textId="77777777" w:rsidTr="006A44BD">
        <w:tc>
          <w:tcPr>
            <w:tcW w:w="3652" w:type="dxa"/>
            <w:hideMark/>
          </w:tcPr>
          <w:p w14:paraId="74349A85" w14:textId="0D849763" w:rsidR="007209AE" w:rsidRPr="007B737D" w:rsidRDefault="007209AE" w:rsidP="006A44BD">
            <w:pPr>
              <w:pStyle w:val="Galvene"/>
              <w:tabs>
                <w:tab w:val="left" w:pos="720"/>
              </w:tabs>
              <w:rPr>
                <w:rFonts w:ascii="Times New Roman" w:hAnsi="Times New Roman"/>
                <w:sz w:val="28"/>
                <w:szCs w:val="28"/>
              </w:rPr>
            </w:pPr>
          </w:p>
        </w:tc>
        <w:tc>
          <w:tcPr>
            <w:tcW w:w="5629" w:type="dxa"/>
            <w:hideMark/>
          </w:tcPr>
          <w:p w14:paraId="2118D522" w14:textId="32B0772C" w:rsidR="007209AE" w:rsidRPr="007B737D" w:rsidRDefault="007209AE" w:rsidP="006A44BD">
            <w:pPr>
              <w:pStyle w:val="Galvene"/>
              <w:tabs>
                <w:tab w:val="left" w:pos="720"/>
              </w:tabs>
              <w:rPr>
                <w:rFonts w:ascii="Times New Roman" w:hAnsi="Times New Roman"/>
                <w:sz w:val="28"/>
                <w:szCs w:val="28"/>
              </w:rPr>
            </w:pPr>
          </w:p>
        </w:tc>
      </w:tr>
    </w:tbl>
    <w:p w14:paraId="528E06CA" w14:textId="77777777" w:rsidR="007209AE" w:rsidRPr="007B737D" w:rsidRDefault="007209AE" w:rsidP="007209AE">
      <w:pPr>
        <w:pStyle w:val="Galvene"/>
        <w:tabs>
          <w:tab w:val="left" w:pos="720"/>
        </w:tabs>
        <w:rPr>
          <w:rFonts w:ascii="Times New Roman" w:hAnsi="Times New Roman"/>
          <w:sz w:val="28"/>
          <w:szCs w:val="28"/>
        </w:rPr>
      </w:pPr>
    </w:p>
    <w:p w14:paraId="2DA75145" w14:textId="3BC262D9" w:rsidR="007209AE" w:rsidRPr="007B737D" w:rsidRDefault="007209AE" w:rsidP="007209AE">
      <w:pPr>
        <w:jc w:val="right"/>
        <w:rPr>
          <w:rFonts w:ascii="Times New Roman" w:hAnsi="Times New Roman"/>
          <w:sz w:val="28"/>
          <w:szCs w:val="28"/>
        </w:rPr>
      </w:pPr>
      <w:r>
        <w:rPr>
          <w:rStyle w:val="body1"/>
          <w:rFonts w:ascii="Times New Roman" w:hAnsi="Times New Roman"/>
          <w:sz w:val="28"/>
          <w:szCs w:val="28"/>
        </w:rPr>
        <w:t>Tieslietu ministrijai</w:t>
      </w:r>
    </w:p>
    <w:p w14:paraId="06E58E66" w14:textId="04B3481E" w:rsidR="007209AE" w:rsidRDefault="007209AE" w:rsidP="007209AE">
      <w:pPr>
        <w:jc w:val="right"/>
        <w:rPr>
          <w:rFonts w:ascii="Times New Roman" w:hAnsi="Times New Roman"/>
          <w:color w:val="000000"/>
          <w:sz w:val="28"/>
          <w:szCs w:val="28"/>
        </w:rPr>
      </w:pPr>
    </w:p>
    <w:p w14:paraId="6CE268FC" w14:textId="77777777" w:rsidR="003A5AAA" w:rsidRPr="00392F26" w:rsidRDefault="003A5AAA" w:rsidP="007209AE">
      <w:pPr>
        <w:jc w:val="right"/>
        <w:rPr>
          <w:rFonts w:ascii="Times New Roman" w:hAnsi="Times New Roman"/>
          <w:color w:val="000000"/>
          <w:sz w:val="28"/>
          <w:szCs w:val="28"/>
        </w:rPr>
      </w:pPr>
    </w:p>
    <w:tbl>
      <w:tblPr>
        <w:tblW w:w="0" w:type="auto"/>
        <w:tblLook w:val="01E0" w:firstRow="1" w:lastRow="1" w:firstColumn="1" w:lastColumn="1" w:noHBand="0" w:noVBand="0"/>
      </w:tblPr>
      <w:tblGrid>
        <w:gridCol w:w="5379"/>
      </w:tblGrid>
      <w:tr w:rsidR="003A5AAA" w:rsidRPr="00BB55C0" w14:paraId="2DB1031C" w14:textId="77777777" w:rsidTr="009B5849">
        <w:trPr>
          <w:trHeight w:val="388"/>
        </w:trPr>
        <w:tc>
          <w:tcPr>
            <w:tcW w:w="5379" w:type="dxa"/>
          </w:tcPr>
          <w:p w14:paraId="758C9806" w14:textId="09E02D38" w:rsidR="003A5AAA" w:rsidRPr="00BB55C0" w:rsidRDefault="003A5AAA" w:rsidP="00770E47">
            <w:pPr>
              <w:jc w:val="both"/>
              <w:rPr>
                <w:rFonts w:ascii="Times New Roman" w:hAnsi="Times New Roman"/>
                <w:i/>
                <w:sz w:val="28"/>
                <w:szCs w:val="28"/>
              </w:rPr>
            </w:pPr>
            <w:r w:rsidRPr="003A5AAA">
              <w:rPr>
                <w:rFonts w:ascii="Times New Roman" w:hAnsi="Times New Roman"/>
                <w:i/>
                <w:sz w:val="28"/>
                <w:szCs w:val="28"/>
              </w:rPr>
              <w:t>Par papildus iebildumu  Ministru kabineta noteikumu projektam "Grozījumi Ministru kabineta 2008. gada 4. augusta noteikumos Nr. 618 "Noteikumi par mantojuma reģistra un mantojuma lietu vešanu" "24-TA-2547</w:t>
            </w:r>
          </w:p>
        </w:tc>
      </w:tr>
    </w:tbl>
    <w:p w14:paraId="72DA30A9" w14:textId="77777777" w:rsidR="007209AE" w:rsidRPr="007B737D" w:rsidRDefault="007209AE" w:rsidP="007209AE">
      <w:pPr>
        <w:rPr>
          <w:rFonts w:ascii="Times New Roman" w:hAnsi="Times New Roman"/>
          <w:color w:val="000000"/>
          <w:sz w:val="28"/>
          <w:szCs w:val="28"/>
        </w:rPr>
      </w:pPr>
    </w:p>
    <w:p w14:paraId="39446BCC" w14:textId="487779E4" w:rsidR="007209AE" w:rsidRPr="007B737D" w:rsidRDefault="0047285A" w:rsidP="007209AE">
      <w:pPr>
        <w:ind w:firstLine="709"/>
        <w:jc w:val="both"/>
        <w:rPr>
          <w:rFonts w:ascii="Times New Roman" w:hAnsi="Times New Roman"/>
          <w:sz w:val="28"/>
          <w:szCs w:val="28"/>
        </w:rPr>
      </w:pPr>
      <w:r>
        <w:rPr>
          <w:rFonts w:ascii="Times New Roman" w:hAnsi="Times New Roman"/>
          <w:sz w:val="28"/>
          <w:szCs w:val="28"/>
        </w:rPr>
        <w:t>Ņemot vērā faktu, ka Tiesību aktu portāls iebildumos neatļauj ievietot tabulas, kas šī iebilduma pamatojumā ir būtiski, papildus Tiesību aktu portālā iesniegtajiem iebildumiem, Latvijas Pašvaldību savienība (LPS) izsaka jaunu iebildumu un lūdzam šo iebildumu vēstuli ievietot Tiesību aktu portālā.</w:t>
      </w:r>
    </w:p>
    <w:p w14:paraId="136E2320" w14:textId="77777777" w:rsidR="007310E0" w:rsidRDefault="007310E0" w:rsidP="00742EDF">
      <w:pPr>
        <w:ind w:firstLine="709"/>
        <w:jc w:val="both"/>
        <w:rPr>
          <w:rFonts w:ascii="Times New Roman" w:hAnsi="Times New Roman"/>
          <w:sz w:val="28"/>
          <w:szCs w:val="28"/>
        </w:rPr>
      </w:pPr>
    </w:p>
    <w:p w14:paraId="2A9A3525" w14:textId="37FA2BC6" w:rsidR="00742EDF" w:rsidRDefault="00742EDF" w:rsidP="00742EDF">
      <w:pPr>
        <w:ind w:firstLine="709"/>
        <w:jc w:val="both"/>
        <w:rPr>
          <w:rFonts w:ascii="Times New Roman" w:hAnsi="Times New Roman"/>
          <w:sz w:val="28"/>
          <w:szCs w:val="28"/>
        </w:rPr>
      </w:pPr>
      <w:r>
        <w:rPr>
          <w:rFonts w:ascii="Times New Roman" w:hAnsi="Times New Roman"/>
          <w:sz w:val="28"/>
          <w:szCs w:val="28"/>
        </w:rPr>
        <w:t>Jau 2023.gada 8.novembrī Ministru prezidente savā rezolūcijā uzdeva tieslietu ministrei “</w:t>
      </w:r>
      <w:r w:rsidRPr="00742EDF">
        <w:rPr>
          <w:rFonts w:ascii="Times New Roman" w:hAnsi="Times New Roman"/>
          <w:sz w:val="28"/>
          <w:szCs w:val="28"/>
        </w:rPr>
        <w:t>izv</w:t>
      </w:r>
      <w:r w:rsidRPr="00742EDF">
        <w:rPr>
          <w:rFonts w:ascii="Times New Roman" w:hAnsi="Times New Roman" w:hint="eastAsia"/>
          <w:sz w:val="28"/>
          <w:szCs w:val="28"/>
        </w:rPr>
        <w:t>ē</w:t>
      </w:r>
      <w:r w:rsidRPr="00742EDF">
        <w:rPr>
          <w:rFonts w:ascii="Times New Roman" w:hAnsi="Times New Roman"/>
          <w:sz w:val="28"/>
          <w:szCs w:val="28"/>
        </w:rPr>
        <w:t>rt</w:t>
      </w:r>
      <w:r w:rsidRPr="00742EDF">
        <w:rPr>
          <w:rFonts w:ascii="Times New Roman" w:hAnsi="Times New Roman" w:hint="eastAsia"/>
          <w:sz w:val="28"/>
          <w:szCs w:val="28"/>
        </w:rPr>
        <w:t>ē</w:t>
      </w:r>
      <w:r w:rsidRPr="00742EDF">
        <w:rPr>
          <w:rFonts w:ascii="Times New Roman" w:hAnsi="Times New Roman"/>
          <w:sz w:val="28"/>
          <w:szCs w:val="28"/>
        </w:rPr>
        <w:t>t mantojuma procesa digitaliz</w:t>
      </w:r>
      <w:r w:rsidRPr="00742EDF">
        <w:rPr>
          <w:rFonts w:ascii="Times New Roman" w:hAnsi="Times New Roman" w:hint="eastAsia"/>
          <w:sz w:val="28"/>
          <w:szCs w:val="28"/>
        </w:rPr>
        <w:t>ā</w:t>
      </w:r>
      <w:r w:rsidRPr="00742EDF">
        <w:rPr>
          <w:rFonts w:ascii="Times New Roman" w:hAnsi="Times New Roman"/>
          <w:sz w:val="28"/>
          <w:szCs w:val="28"/>
        </w:rPr>
        <w:t>cijas iesp</w:t>
      </w:r>
      <w:r w:rsidRPr="00742EDF">
        <w:rPr>
          <w:rFonts w:ascii="Times New Roman" w:hAnsi="Times New Roman" w:hint="eastAsia"/>
          <w:sz w:val="28"/>
          <w:szCs w:val="28"/>
        </w:rPr>
        <w:t>ē</w:t>
      </w:r>
      <w:r w:rsidRPr="00742EDF">
        <w:rPr>
          <w:rFonts w:ascii="Times New Roman" w:hAnsi="Times New Roman"/>
          <w:sz w:val="28"/>
          <w:szCs w:val="28"/>
        </w:rPr>
        <w:t>jas, k</w:t>
      </w:r>
      <w:r w:rsidRPr="00742EDF">
        <w:rPr>
          <w:rFonts w:ascii="Times New Roman" w:hAnsi="Times New Roman" w:hint="eastAsia"/>
          <w:sz w:val="28"/>
          <w:szCs w:val="28"/>
        </w:rPr>
        <w:t>ā</w:t>
      </w:r>
      <w:r w:rsidRPr="00742EDF">
        <w:rPr>
          <w:rFonts w:ascii="Times New Roman" w:hAnsi="Times New Roman"/>
          <w:sz w:val="28"/>
          <w:szCs w:val="28"/>
        </w:rPr>
        <w:t xml:space="preserve"> ieviest automatiz</w:t>
      </w:r>
      <w:r w:rsidRPr="00742EDF">
        <w:rPr>
          <w:rFonts w:ascii="Times New Roman" w:hAnsi="Times New Roman" w:hint="eastAsia"/>
          <w:sz w:val="28"/>
          <w:szCs w:val="28"/>
        </w:rPr>
        <w:t>ē</w:t>
      </w:r>
      <w:r w:rsidRPr="00742EDF">
        <w:rPr>
          <w:rFonts w:ascii="Times New Roman" w:hAnsi="Times New Roman"/>
          <w:sz w:val="28"/>
          <w:szCs w:val="28"/>
        </w:rPr>
        <w:t>tus procesa elementus</w:t>
      </w:r>
      <w:r>
        <w:rPr>
          <w:rFonts w:ascii="Times New Roman" w:hAnsi="Times New Roman"/>
          <w:sz w:val="28"/>
          <w:szCs w:val="28"/>
        </w:rPr>
        <w:t xml:space="preserve">”. </w:t>
      </w:r>
    </w:p>
    <w:p w14:paraId="39D53B41" w14:textId="77777777" w:rsidR="007310E0" w:rsidRDefault="007310E0" w:rsidP="00742EDF">
      <w:pPr>
        <w:ind w:firstLine="709"/>
        <w:jc w:val="both"/>
        <w:rPr>
          <w:rFonts w:ascii="Times New Roman" w:hAnsi="Times New Roman"/>
          <w:sz w:val="28"/>
          <w:szCs w:val="28"/>
        </w:rPr>
      </w:pPr>
    </w:p>
    <w:p w14:paraId="6B1CD248" w14:textId="03464517" w:rsidR="00742EDF" w:rsidRDefault="00742EDF" w:rsidP="00742EDF">
      <w:pPr>
        <w:ind w:firstLine="709"/>
        <w:jc w:val="both"/>
        <w:rPr>
          <w:rFonts w:ascii="Times New Roman" w:hAnsi="Times New Roman"/>
          <w:sz w:val="28"/>
          <w:szCs w:val="28"/>
        </w:rPr>
      </w:pPr>
      <w:r>
        <w:rPr>
          <w:rFonts w:ascii="Times New Roman" w:hAnsi="Times New Roman"/>
          <w:sz w:val="28"/>
          <w:szCs w:val="28"/>
        </w:rPr>
        <w:t xml:space="preserve">Atgādinām, ka tas bija kompromiss attiecībā uz LPS mantošanas reformas likumprojektu pakotnes saskaņošanas laikā izteikto iebildumu: </w:t>
      </w:r>
    </w:p>
    <w:p w14:paraId="196D34C0" w14:textId="5D77AEF3" w:rsidR="00742EDF" w:rsidRPr="00742EDF" w:rsidRDefault="00742EDF" w:rsidP="00742EDF">
      <w:pPr>
        <w:ind w:firstLine="709"/>
        <w:jc w:val="both"/>
        <w:rPr>
          <w:rFonts w:ascii="Times New Roman" w:hAnsi="Times New Roman"/>
          <w:sz w:val="28"/>
          <w:szCs w:val="28"/>
        </w:rPr>
      </w:pPr>
      <w:r>
        <w:rPr>
          <w:rFonts w:ascii="Times New Roman" w:hAnsi="Times New Roman"/>
          <w:sz w:val="28"/>
          <w:szCs w:val="28"/>
        </w:rPr>
        <w:t>“</w:t>
      </w:r>
      <w:r w:rsidRPr="00742EDF">
        <w:rPr>
          <w:rFonts w:ascii="Times New Roman" w:hAnsi="Times New Roman"/>
          <w:sz w:val="28"/>
          <w:szCs w:val="28"/>
        </w:rPr>
        <w:t>Atbilstoši digit</w:t>
      </w:r>
      <w:r w:rsidRPr="00742EDF">
        <w:rPr>
          <w:rFonts w:ascii="Times New Roman" w:hAnsi="Times New Roman" w:hint="eastAsia"/>
          <w:sz w:val="28"/>
          <w:szCs w:val="28"/>
        </w:rPr>
        <w:t>ā</w:t>
      </w:r>
      <w:r w:rsidRPr="00742EDF">
        <w:rPr>
          <w:rFonts w:ascii="Times New Roman" w:hAnsi="Times New Roman"/>
          <w:sz w:val="28"/>
          <w:szCs w:val="28"/>
        </w:rPr>
        <w:t>l</w:t>
      </w:r>
      <w:r w:rsidRPr="00742EDF">
        <w:rPr>
          <w:rFonts w:ascii="Times New Roman" w:hAnsi="Times New Roman" w:hint="eastAsia"/>
          <w:sz w:val="28"/>
          <w:szCs w:val="28"/>
        </w:rPr>
        <w:t>ā</w:t>
      </w:r>
      <w:r w:rsidRPr="00742EDF">
        <w:rPr>
          <w:rFonts w:ascii="Times New Roman" w:hAnsi="Times New Roman"/>
          <w:sz w:val="28"/>
          <w:szCs w:val="28"/>
        </w:rPr>
        <w:t>s p</w:t>
      </w:r>
      <w:r w:rsidRPr="00742EDF">
        <w:rPr>
          <w:rFonts w:ascii="Times New Roman" w:hAnsi="Times New Roman" w:hint="eastAsia"/>
          <w:sz w:val="28"/>
          <w:szCs w:val="28"/>
        </w:rPr>
        <w:t>ā</w:t>
      </w:r>
      <w:r w:rsidRPr="00742EDF">
        <w:rPr>
          <w:rFonts w:ascii="Times New Roman" w:hAnsi="Times New Roman"/>
          <w:sz w:val="28"/>
          <w:szCs w:val="28"/>
        </w:rPr>
        <w:t>rvaldes konceptam, ka valsts p</w:t>
      </w:r>
      <w:r w:rsidRPr="00742EDF">
        <w:rPr>
          <w:rFonts w:ascii="Times New Roman" w:hAnsi="Times New Roman" w:hint="eastAsia"/>
          <w:sz w:val="28"/>
          <w:szCs w:val="28"/>
        </w:rPr>
        <w:t>ā</w:t>
      </w:r>
      <w:r w:rsidRPr="00742EDF">
        <w:rPr>
          <w:rFonts w:ascii="Times New Roman" w:hAnsi="Times New Roman"/>
          <w:sz w:val="28"/>
          <w:szCs w:val="28"/>
        </w:rPr>
        <w:t>rvalde savu darb</w:t>
      </w:r>
      <w:r w:rsidRPr="00742EDF">
        <w:rPr>
          <w:rFonts w:ascii="Times New Roman" w:hAnsi="Times New Roman" w:hint="eastAsia"/>
          <w:sz w:val="28"/>
          <w:szCs w:val="28"/>
        </w:rPr>
        <w:t>ī</w:t>
      </w:r>
      <w:r w:rsidRPr="00742EDF">
        <w:rPr>
          <w:rFonts w:ascii="Times New Roman" w:hAnsi="Times New Roman"/>
          <w:sz w:val="28"/>
          <w:szCs w:val="28"/>
        </w:rPr>
        <w:t>bu pieska</w:t>
      </w:r>
      <w:r w:rsidRPr="00742EDF">
        <w:rPr>
          <w:rFonts w:ascii="Times New Roman" w:hAnsi="Times New Roman" w:hint="eastAsia"/>
          <w:sz w:val="28"/>
          <w:szCs w:val="28"/>
        </w:rPr>
        <w:t>ņ</w:t>
      </w:r>
      <w:r w:rsidRPr="00742EDF">
        <w:rPr>
          <w:rFonts w:ascii="Times New Roman" w:hAnsi="Times New Roman"/>
          <w:sz w:val="28"/>
          <w:szCs w:val="28"/>
        </w:rPr>
        <w:t>o un piel</w:t>
      </w:r>
      <w:r w:rsidRPr="00742EDF">
        <w:rPr>
          <w:rFonts w:ascii="Times New Roman" w:hAnsi="Times New Roman" w:hint="eastAsia"/>
          <w:sz w:val="28"/>
          <w:szCs w:val="28"/>
        </w:rPr>
        <w:t>ā</w:t>
      </w:r>
      <w:r w:rsidRPr="00742EDF">
        <w:rPr>
          <w:rFonts w:ascii="Times New Roman" w:hAnsi="Times New Roman"/>
          <w:sz w:val="28"/>
          <w:szCs w:val="28"/>
        </w:rPr>
        <w:t>go sabiedr</w:t>
      </w:r>
      <w:r w:rsidRPr="00742EDF">
        <w:rPr>
          <w:rFonts w:ascii="Times New Roman" w:hAnsi="Times New Roman" w:hint="eastAsia"/>
          <w:sz w:val="28"/>
          <w:szCs w:val="28"/>
        </w:rPr>
        <w:t>ī</w:t>
      </w:r>
      <w:r w:rsidRPr="00742EDF">
        <w:rPr>
          <w:rFonts w:ascii="Times New Roman" w:hAnsi="Times New Roman"/>
          <w:sz w:val="28"/>
          <w:szCs w:val="28"/>
        </w:rPr>
        <w:t>bas, uz</w:t>
      </w:r>
      <w:r w:rsidRPr="00742EDF">
        <w:rPr>
          <w:rFonts w:ascii="Times New Roman" w:hAnsi="Times New Roman" w:hint="eastAsia"/>
          <w:sz w:val="28"/>
          <w:szCs w:val="28"/>
        </w:rPr>
        <w:t>ņē</w:t>
      </w:r>
      <w:r w:rsidRPr="00742EDF">
        <w:rPr>
          <w:rFonts w:ascii="Times New Roman" w:hAnsi="Times New Roman"/>
          <w:sz w:val="28"/>
          <w:szCs w:val="28"/>
        </w:rPr>
        <w:t>m</w:t>
      </w:r>
      <w:r w:rsidRPr="00742EDF">
        <w:rPr>
          <w:rFonts w:ascii="Times New Roman" w:hAnsi="Times New Roman" w:hint="eastAsia"/>
          <w:sz w:val="28"/>
          <w:szCs w:val="28"/>
        </w:rPr>
        <w:t>ē</w:t>
      </w:r>
      <w:r w:rsidRPr="00742EDF">
        <w:rPr>
          <w:rFonts w:ascii="Times New Roman" w:hAnsi="Times New Roman"/>
          <w:sz w:val="28"/>
          <w:szCs w:val="28"/>
        </w:rPr>
        <w:t>ju un citu iesaist</w:t>
      </w:r>
      <w:r w:rsidRPr="00742EDF">
        <w:rPr>
          <w:rFonts w:ascii="Times New Roman" w:hAnsi="Times New Roman" w:hint="eastAsia"/>
          <w:sz w:val="28"/>
          <w:szCs w:val="28"/>
        </w:rPr>
        <w:t>ī</w:t>
      </w:r>
      <w:r w:rsidRPr="00742EDF">
        <w:rPr>
          <w:rFonts w:ascii="Times New Roman" w:hAnsi="Times New Roman"/>
          <w:sz w:val="28"/>
          <w:szCs w:val="28"/>
        </w:rPr>
        <w:t>to pušu vajadz</w:t>
      </w:r>
      <w:r w:rsidRPr="00742EDF">
        <w:rPr>
          <w:rFonts w:ascii="Times New Roman" w:hAnsi="Times New Roman" w:hint="eastAsia"/>
          <w:sz w:val="28"/>
          <w:szCs w:val="28"/>
        </w:rPr>
        <w:t>ī</w:t>
      </w:r>
      <w:r w:rsidRPr="00742EDF">
        <w:rPr>
          <w:rFonts w:ascii="Times New Roman" w:hAnsi="Times New Roman"/>
          <w:sz w:val="28"/>
          <w:szCs w:val="28"/>
        </w:rPr>
        <w:t>b</w:t>
      </w:r>
      <w:r w:rsidRPr="00742EDF">
        <w:rPr>
          <w:rFonts w:ascii="Times New Roman" w:hAnsi="Times New Roman" w:hint="eastAsia"/>
          <w:sz w:val="28"/>
          <w:szCs w:val="28"/>
        </w:rPr>
        <w:t>ā</w:t>
      </w:r>
      <w:r w:rsidRPr="00742EDF">
        <w:rPr>
          <w:rFonts w:ascii="Times New Roman" w:hAnsi="Times New Roman"/>
          <w:sz w:val="28"/>
          <w:szCs w:val="28"/>
        </w:rPr>
        <w:t>m un gaid</w:t>
      </w:r>
      <w:r w:rsidRPr="00742EDF">
        <w:rPr>
          <w:rFonts w:ascii="Times New Roman" w:hAnsi="Times New Roman" w:hint="eastAsia"/>
          <w:sz w:val="28"/>
          <w:szCs w:val="28"/>
        </w:rPr>
        <w:t>ā</w:t>
      </w:r>
      <w:r w:rsidRPr="00742EDF">
        <w:rPr>
          <w:rFonts w:ascii="Times New Roman" w:hAnsi="Times New Roman"/>
          <w:sz w:val="28"/>
          <w:szCs w:val="28"/>
        </w:rPr>
        <w:t>m un veido sadarb</w:t>
      </w:r>
      <w:r w:rsidRPr="00742EDF">
        <w:rPr>
          <w:rFonts w:ascii="Times New Roman" w:hAnsi="Times New Roman" w:hint="eastAsia"/>
          <w:sz w:val="28"/>
          <w:szCs w:val="28"/>
        </w:rPr>
        <w:t>ī</w:t>
      </w:r>
      <w:r w:rsidRPr="00742EDF">
        <w:rPr>
          <w:rFonts w:ascii="Times New Roman" w:hAnsi="Times New Roman"/>
          <w:sz w:val="28"/>
          <w:szCs w:val="28"/>
        </w:rPr>
        <w:t>bas mode</w:t>
      </w:r>
      <w:r w:rsidRPr="00742EDF">
        <w:rPr>
          <w:rFonts w:ascii="Times New Roman" w:hAnsi="Times New Roman" w:hint="eastAsia"/>
          <w:sz w:val="28"/>
          <w:szCs w:val="28"/>
        </w:rPr>
        <w:t>ļ</w:t>
      </w:r>
      <w:r w:rsidRPr="00742EDF">
        <w:rPr>
          <w:rFonts w:ascii="Times New Roman" w:hAnsi="Times New Roman"/>
          <w:sz w:val="28"/>
          <w:szCs w:val="28"/>
        </w:rPr>
        <w:t>us, kas ir personaliz</w:t>
      </w:r>
      <w:r w:rsidRPr="00742EDF">
        <w:rPr>
          <w:rFonts w:ascii="Times New Roman" w:hAnsi="Times New Roman" w:hint="eastAsia"/>
          <w:sz w:val="28"/>
          <w:szCs w:val="28"/>
        </w:rPr>
        <w:t>ē</w:t>
      </w:r>
      <w:r w:rsidRPr="00742EDF">
        <w:rPr>
          <w:rFonts w:ascii="Times New Roman" w:hAnsi="Times New Roman"/>
          <w:sz w:val="28"/>
          <w:szCs w:val="28"/>
        </w:rPr>
        <w:t>ti, interakt</w:t>
      </w:r>
      <w:r w:rsidRPr="00742EDF">
        <w:rPr>
          <w:rFonts w:ascii="Times New Roman" w:hAnsi="Times New Roman" w:hint="eastAsia"/>
          <w:sz w:val="28"/>
          <w:szCs w:val="28"/>
        </w:rPr>
        <w:t>ī</w:t>
      </w:r>
      <w:r w:rsidRPr="00742EDF">
        <w:rPr>
          <w:rFonts w:ascii="Times New Roman" w:hAnsi="Times New Roman"/>
          <w:sz w:val="28"/>
          <w:szCs w:val="28"/>
        </w:rPr>
        <w:t>vi un vienk</w:t>
      </w:r>
      <w:r w:rsidRPr="00742EDF">
        <w:rPr>
          <w:rFonts w:ascii="Times New Roman" w:hAnsi="Times New Roman" w:hint="eastAsia"/>
          <w:sz w:val="28"/>
          <w:szCs w:val="28"/>
        </w:rPr>
        <w:t>ā</w:t>
      </w:r>
      <w:r w:rsidRPr="00742EDF">
        <w:rPr>
          <w:rFonts w:ascii="Times New Roman" w:hAnsi="Times New Roman"/>
          <w:sz w:val="28"/>
          <w:szCs w:val="28"/>
        </w:rPr>
        <w:t>rši pieejami, k</w:t>
      </w:r>
      <w:r w:rsidRPr="00742EDF">
        <w:rPr>
          <w:rFonts w:ascii="Times New Roman" w:hAnsi="Times New Roman" w:hint="eastAsia"/>
          <w:sz w:val="28"/>
          <w:szCs w:val="28"/>
        </w:rPr>
        <w:t>ā</w:t>
      </w:r>
      <w:r w:rsidRPr="00742EDF">
        <w:rPr>
          <w:rFonts w:ascii="Times New Roman" w:hAnsi="Times New Roman"/>
          <w:sz w:val="28"/>
          <w:szCs w:val="28"/>
        </w:rPr>
        <w:t xml:space="preserve"> ar</w:t>
      </w:r>
      <w:r w:rsidRPr="00742EDF">
        <w:rPr>
          <w:rFonts w:ascii="Times New Roman" w:hAnsi="Times New Roman" w:hint="eastAsia"/>
          <w:sz w:val="28"/>
          <w:szCs w:val="28"/>
        </w:rPr>
        <w:t>ī</w:t>
      </w:r>
      <w:r w:rsidRPr="00742EDF">
        <w:rPr>
          <w:rFonts w:ascii="Times New Roman" w:hAnsi="Times New Roman"/>
          <w:sz w:val="28"/>
          <w:szCs w:val="28"/>
        </w:rPr>
        <w:t xml:space="preserve"> </w:t>
      </w:r>
      <w:r w:rsidRPr="00742EDF">
        <w:rPr>
          <w:rFonts w:ascii="Times New Roman" w:hAnsi="Times New Roman" w:hint="eastAsia"/>
          <w:sz w:val="28"/>
          <w:szCs w:val="28"/>
        </w:rPr>
        <w:t>ņ</w:t>
      </w:r>
      <w:r w:rsidRPr="00742EDF">
        <w:rPr>
          <w:rFonts w:ascii="Times New Roman" w:hAnsi="Times New Roman"/>
          <w:sz w:val="28"/>
          <w:szCs w:val="28"/>
        </w:rPr>
        <w:t>emot v</w:t>
      </w:r>
      <w:r w:rsidRPr="00742EDF">
        <w:rPr>
          <w:rFonts w:ascii="Times New Roman" w:hAnsi="Times New Roman" w:hint="eastAsia"/>
          <w:sz w:val="28"/>
          <w:szCs w:val="28"/>
        </w:rPr>
        <w:t>ē</w:t>
      </w:r>
      <w:r w:rsidRPr="00742EDF">
        <w:rPr>
          <w:rFonts w:ascii="Times New Roman" w:hAnsi="Times New Roman"/>
          <w:sz w:val="28"/>
          <w:szCs w:val="28"/>
        </w:rPr>
        <w:t>r</w:t>
      </w:r>
      <w:r w:rsidRPr="00742EDF">
        <w:rPr>
          <w:rFonts w:ascii="Times New Roman" w:hAnsi="Times New Roman" w:hint="eastAsia"/>
          <w:sz w:val="28"/>
          <w:szCs w:val="28"/>
        </w:rPr>
        <w:t>ā</w:t>
      </w:r>
      <w:r w:rsidRPr="00742EDF">
        <w:rPr>
          <w:rFonts w:ascii="Times New Roman" w:hAnsi="Times New Roman"/>
          <w:sz w:val="28"/>
          <w:szCs w:val="28"/>
        </w:rPr>
        <w:t xml:space="preserve"> faktu, ka par </w:t>
      </w:r>
      <w:r w:rsidRPr="00742EDF">
        <w:rPr>
          <w:rFonts w:ascii="Times New Roman" w:hAnsi="Times New Roman" w:hint="eastAsia"/>
          <w:sz w:val="28"/>
          <w:szCs w:val="28"/>
        </w:rPr>
        <w:t>ļ</w:t>
      </w:r>
      <w:r w:rsidRPr="00742EDF">
        <w:rPr>
          <w:rFonts w:ascii="Times New Roman" w:hAnsi="Times New Roman"/>
          <w:sz w:val="28"/>
          <w:szCs w:val="28"/>
        </w:rPr>
        <w:t>oti daudzu sen mirušu Latvijas valsts pieder</w:t>
      </w:r>
      <w:r w:rsidRPr="00742EDF">
        <w:rPr>
          <w:rFonts w:ascii="Times New Roman" w:hAnsi="Times New Roman" w:hint="eastAsia"/>
          <w:sz w:val="28"/>
          <w:szCs w:val="28"/>
        </w:rPr>
        <w:t>ī</w:t>
      </w:r>
      <w:r w:rsidRPr="00742EDF">
        <w:rPr>
          <w:rFonts w:ascii="Times New Roman" w:hAnsi="Times New Roman"/>
          <w:sz w:val="28"/>
          <w:szCs w:val="28"/>
        </w:rPr>
        <w:t xml:space="preserve">go nekustamajiem </w:t>
      </w:r>
      <w:r w:rsidRPr="00742EDF">
        <w:rPr>
          <w:rFonts w:ascii="Times New Roman" w:hAnsi="Times New Roman" w:hint="eastAsia"/>
          <w:sz w:val="28"/>
          <w:szCs w:val="28"/>
        </w:rPr>
        <w:t>ī</w:t>
      </w:r>
      <w:r w:rsidRPr="00742EDF">
        <w:rPr>
          <w:rFonts w:ascii="Times New Roman" w:hAnsi="Times New Roman"/>
          <w:sz w:val="28"/>
          <w:szCs w:val="28"/>
        </w:rPr>
        <w:t>pašumiem gadiem ilgi nav izsludin</w:t>
      </w:r>
      <w:r w:rsidRPr="00742EDF">
        <w:rPr>
          <w:rFonts w:ascii="Times New Roman" w:hAnsi="Times New Roman" w:hint="eastAsia"/>
          <w:sz w:val="28"/>
          <w:szCs w:val="28"/>
        </w:rPr>
        <w:t>ā</w:t>
      </w:r>
      <w:r w:rsidRPr="00742EDF">
        <w:rPr>
          <w:rFonts w:ascii="Times New Roman" w:hAnsi="Times New Roman"/>
          <w:sz w:val="28"/>
          <w:szCs w:val="28"/>
        </w:rPr>
        <w:t>ta mantojuma atkl</w:t>
      </w:r>
      <w:r w:rsidRPr="00742EDF">
        <w:rPr>
          <w:rFonts w:ascii="Times New Roman" w:hAnsi="Times New Roman" w:hint="eastAsia"/>
          <w:sz w:val="28"/>
          <w:szCs w:val="28"/>
        </w:rPr>
        <w:t>āš</w:t>
      </w:r>
      <w:r w:rsidRPr="00742EDF">
        <w:rPr>
          <w:rFonts w:ascii="Times New Roman" w:hAnsi="Times New Roman"/>
          <w:sz w:val="28"/>
          <w:szCs w:val="28"/>
        </w:rPr>
        <w:t>an</w:t>
      </w:r>
      <w:r w:rsidRPr="00742EDF">
        <w:rPr>
          <w:rFonts w:ascii="Times New Roman" w:hAnsi="Times New Roman" w:hint="eastAsia"/>
          <w:sz w:val="28"/>
          <w:szCs w:val="28"/>
        </w:rPr>
        <w:t>ā</w:t>
      </w:r>
      <w:r w:rsidRPr="00742EDF">
        <w:rPr>
          <w:rFonts w:ascii="Times New Roman" w:hAnsi="Times New Roman"/>
          <w:sz w:val="28"/>
          <w:szCs w:val="28"/>
        </w:rPr>
        <w:t>s, t</w:t>
      </w:r>
      <w:r w:rsidRPr="00742EDF">
        <w:rPr>
          <w:rFonts w:ascii="Times New Roman" w:hAnsi="Times New Roman" w:hint="eastAsia"/>
          <w:sz w:val="28"/>
          <w:szCs w:val="28"/>
        </w:rPr>
        <w:t>ā</w:t>
      </w:r>
      <w:r w:rsidRPr="00742EDF">
        <w:rPr>
          <w:rFonts w:ascii="Times New Roman" w:hAnsi="Times New Roman"/>
          <w:sz w:val="28"/>
          <w:szCs w:val="28"/>
        </w:rPr>
        <w:t>dej</w:t>
      </w:r>
      <w:r w:rsidRPr="00742EDF">
        <w:rPr>
          <w:rFonts w:ascii="Times New Roman" w:hAnsi="Times New Roman" w:hint="eastAsia"/>
          <w:sz w:val="28"/>
          <w:szCs w:val="28"/>
        </w:rPr>
        <w:t>ā</w:t>
      </w:r>
      <w:r w:rsidRPr="00742EDF">
        <w:rPr>
          <w:rFonts w:ascii="Times New Roman" w:hAnsi="Times New Roman"/>
          <w:sz w:val="28"/>
          <w:szCs w:val="28"/>
        </w:rPr>
        <w:t>di publiskajos re</w:t>
      </w:r>
      <w:r w:rsidRPr="00742EDF">
        <w:rPr>
          <w:rFonts w:ascii="Times New Roman" w:hAnsi="Times New Roman" w:hint="eastAsia"/>
          <w:sz w:val="28"/>
          <w:szCs w:val="28"/>
        </w:rPr>
        <w:t>ģ</w:t>
      </w:r>
      <w:r w:rsidRPr="00742EDF">
        <w:rPr>
          <w:rFonts w:ascii="Times New Roman" w:hAnsi="Times New Roman"/>
          <w:sz w:val="28"/>
          <w:szCs w:val="28"/>
        </w:rPr>
        <w:t>istros nekustam</w:t>
      </w:r>
      <w:r w:rsidRPr="00742EDF">
        <w:rPr>
          <w:rFonts w:ascii="Times New Roman" w:hAnsi="Times New Roman" w:hint="eastAsia"/>
          <w:sz w:val="28"/>
          <w:szCs w:val="28"/>
        </w:rPr>
        <w:t>ā</w:t>
      </w:r>
      <w:r w:rsidRPr="00742EDF">
        <w:rPr>
          <w:rFonts w:ascii="Times New Roman" w:hAnsi="Times New Roman"/>
          <w:sz w:val="28"/>
          <w:szCs w:val="28"/>
        </w:rPr>
        <w:t xml:space="preserve"> </w:t>
      </w:r>
      <w:r w:rsidRPr="00742EDF">
        <w:rPr>
          <w:rFonts w:ascii="Times New Roman" w:hAnsi="Times New Roman" w:hint="eastAsia"/>
          <w:sz w:val="28"/>
          <w:szCs w:val="28"/>
        </w:rPr>
        <w:t>ī</w:t>
      </w:r>
      <w:r w:rsidRPr="00742EDF">
        <w:rPr>
          <w:rFonts w:ascii="Times New Roman" w:hAnsi="Times New Roman"/>
          <w:sz w:val="28"/>
          <w:szCs w:val="28"/>
        </w:rPr>
        <w:t xml:space="preserve">pašuma </w:t>
      </w:r>
      <w:r w:rsidRPr="00742EDF">
        <w:rPr>
          <w:rFonts w:ascii="Times New Roman" w:hAnsi="Times New Roman" w:hint="eastAsia"/>
          <w:sz w:val="28"/>
          <w:szCs w:val="28"/>
        </w:rPr>
        <w:t>ī</w:t>
      </w:r>
      <w:r w:rsidRPr="00742EDF">
        <w:rPr>
          <w:rFonts w:ascii="Times New Roman" w:hAnsi="Times New Roman"/>
          <w:sz w:val="28"/>
          <w:szCs w:val="28"/>
        </w:rPr>
        <w:t>pašnieki gadiem ir mirušas personas, l</w:t>
      </w:r>
      <w:r w:rsidRPr="00742EDF">
        <w:rPr>
          <w:rFonts w:ascii="Times New Roman" w:hAnsi="Times New Roman" w:hint="eastAsia"/>
          <w:sz w:val="28"/>
          <w:szCs w:val="28"/>
        </w:rPr>
        <w:t>ū</w:t>
      </w:r>
      <w:r w:rsidRPr="00742EDF">
        <w:rPr>
          <w:rFonts w:ascii="Times New Roman" w:hAnsi="Times New Roman"/>
          <w:sz w:val="28"/>
          <w:szCs w:val="28"/>
        </w:rPr>
        <w:t>dzam papildin</w:t>
      </w:r>
      <w:r w:rsidRPr="00742EDF">
        <w:rPr>
          <w:rFonts w:ascii="Times New Roman" w:hAnsi="Times New Roman" w:hint="eastAsia"/>
          <w:sz w:val="28"/>
          <w:szCs w:val="28"/>
        </w:rPr>
        <w:t>ā</w:t>
      </w:r>
      <w:r w:rsidRPr="00742EDF">
        <w:rPr>
          <w:rFonts w:ascii="Times New Roman" w:hAnsi="Times New Roman"/>
          <w:sz w:val="28"/>
          <w:szCs w:val="28"/>
        </w:rPr>
        <w:t>t likumprojektu “Groz</w:t>
      </w:r>
      <w:r w:rsidRPr="00742EDF">
        <w:rPr>
          <w:rFonts w:ascii="Times New Roman" w:hAnsi="Times New Roman" w:hint="eastAsia"/>
          <w:sz w:val="28"/>
          <w:szCs w:val="28"/>
        </w:rPr>
        <w:t>ī</w:t>
      </w:r>
      <w:r w:rsidRPr="00742EDF">
        <w:rPr>
          <w:rFonts w:ascii="Times New Roman" w:hAnsi="Times New Roman"/>
          <w:sz w:val="28"/>
          <w:szCs w:val="28"/>
        </w:rPr>
        <w:t>jumi Notari</w:t>
      </w:r>
      <w:r w:rsidRPr="00742EDF">
        <w:rPr>
          <w:rFonts w:ascii="Times New Roman" w:hAnsi="Times New Roman" w:hint="eastAsia"/>
          <w:sz w:val="28"/>
          <w:szCs w:val="28"/>
        </w:rPr>
        <w:t>ā</w:t>
      </w:r>
      <w:r w:rsidRPr="00742EDF">
        <w:rPr>
          <w:rFonts w:ascii="Times New Roman" w:hAnsi="Times New Roman"/>
          <w:sz w:val="28"/>
          <w:szCs w:val="28"/>
        </w:rPr>
        <w:t>ta likum</w:t>
      </w:r>
      <w:r w:rsidRPr="00742EDF">
        <w:rPr>
          <w:rFonts w:ascii="Times New Roman" w:hAnsi="Times New Roman" w:hint="eastAsia"/>
          <w:sz w:val="28"/>
          <w:szCs w:val="28"/>
        </w:rPr>
        <w:t>ā”</w:t>
      </w:r>
      <w:r w:rsidRPr="00742EDF">
        <w:rPr>
          <w:rFonts w:ascii="Times New Roman" w:hAnsi="Times New Roman"/>
          <w:sz w:val="28"/>
          <w:szCs w:val="28"/>
        </w:rPr>
        <w:t xml:space="preserve"> ar jaunu pantu š</w:t>
      </w:r>
      <w:r w:rsidRPr="00742EDF">
        <w:rPr>
          <w:rFonts w:ascii="Times New Roman" w:hAnsi="Times New Roman" w:hint="eastAsia"/>
          <w:sz w:val="28"/>
          <w:szCs w:val="28"/>
        </w:rPr>
        <w:t>ā</w:t>
      </w:r>
      <w:r w:rsidRPr="00742EDF">
        <w:rPr>
          <w:rFonts w:ascii="Times New Roman" w:hAnsi="Times New Roman"/>
          <w:sz w:val="28"/>
          <w:szCs w:val="28"/>
        </w:rPr>
        <w:t>d</w:t>
      </w:r>
      <w:r w:rsidRPr="00742EDF">
        <w:rPr>
          <w:rFonts w:ascii="Times New Roman" w:hAnsi="Times New Roman" w:hint="eastAsia"/>
          <w:sz w:val="28"/>
          <w:szCs w:val="28"/>
        </w:rPr>
        <w:t>ā</w:t>
      </w:r>
      <w:r w:rsidRPr="00742EDF">
        <w:rPr>
          <w:rFonts w:ascii="Times New Roman" w:hAnsi="Times New Roman"/>
          <w:sz w:val="28"/>
          <w:szCs w:val="28"/>
        </w:rPr>
        <w:t xml:space="preserve"> redakcij</w:t>
      </w:r>
      <w:r w:rsidRPr="00742EDF">
        <w:rPr>
          <w:rFonts w:ascii="Times New Roman" w:hAnsi="Times New Roman" w:hint="eastAsia"/>
          <w:sz w:val="28"/>
          <w:szCs w:val="28"/>
        </w:rPr>
        <w:t>ā</w:t>
      </w:r>
      <w:r w:rsidRPr="00742EDF">
        <w:rPr>
          <w:rFonts w:ascii="Times New Roman" w:hAnsi="Times New Roman"/>
          <w:sz w:val="28"/>
          <w:szCs w:val="28"/>
        </w:rPr>
        <w:t>:</w:t>
      </w:r>
    </w:p>
    <w:p w14:paraId="71A929F8" w14:textId="77777777" w:rsidR="00742EDF" w:rsidRPr="00742EDF" w:rsidRDefault="00742EDF" w:rsidP="00742EDF">
      <w:pPr>
        <w:ind w:firstLine="709"/>
        <w:jc w:val="both"/>
        <w:rPr>
          <w:rFonts w:ascii="Times New Roman" w:hAnsi="Times New Roman"/>
          <w:sz w:val="28"/>
          <w:szCs w:val="28"/>
        </w:rPr>
      </w:pPr>
      <w:r w:rsidRPr="00742EDF">
        <w:rPr>
          <w:rFonts w:ascii="Times New Roman" w:hAnsi="Times New Roman"/>
          <w:sz w:val="28"/>
          <w:szCs w:val="28"/>
        </w:rPr>
        <w:t>Pied</w:t>
      </w:r>
      <w:r w:rsidRPr="00742EDF">
        <w:rPr>
          <w:rFonts w:ascii="Times New Roman" w:hAnsi="Times New Roman" w:hint="eastAsia"/>
          <w:sz w:val="28"/>
          <w:szCs w:val="28"/>
        </w:rPr>
        <w:t>ā</w:t>
      </w:r>
      <w:r w:rsidRPr="00742EDF">
        <w:rPr>
          <w:rFonts w:ascii="Times New Roman" w:hAnsi="Times New Roman"/>
          <w:sz w:val="28"/>
          <w:szCs w:val="28"/>
        </w:rPr>
        <w:t>v</w:t>
      </w:r>
      <w:r w:rsidRPr="00742EDF">
        <w:rPr>
          <w:rFonts w:ascii="Times New Roman" w:hAnsi="Times New Roman" w:hint="eastAsia"/>
          <w:sz w:val="28"/>
          <w:szCs w:val="28"/>
        </w:rPr>
        <w:t>ā</w:t>
      </w:r>
      <w:r w:rsidRPr="00742EDF">
        <w:rPr>
          <w:rFonts w:ascii="Times New Roman" w:hAnsi="Times New Roman"/>
          <w:sz w:val="28"/>
          <w:szCs w:val="28"/>
        </w:rPr>
        <w:t>t</w:t>
      </w:r>
      <w:r w:rsidRPr="00742EDF">
        <w:rPr>
          <w:rFonts w:ascii="Times New Roman" w:hAnsi="Times New Roman" w:hint="eastAsia"/>
          <w:sz w:val="28"/>
          <w:szCs w:val="28"/>
        </w:rPr>
        <w:t>ā</w:t>
      </w:r>
      <w:r w:rsidRPr="00742EDF">
        <w:rPr>
          <w:rFonts w:ascii="Times New Roman" w:hAnsi="Times New Roman"/>
          <w:sz w:val="28"/>
          <w:szCs w:val="28"/>
        </w:rPr>
        <w:t xml:space="preserve"> redakcija</w:t>
      </w:r>
    </w:p>
    <w:p w14:paraId="01BC13CC" w14:textId="77777777" w:rsidR="00742EDF" w:rsidRPr="00742EDF" w:rsidRDefault="00742EDF" w:rsidP="00742EDF">
      <w:pPr>
        <w:ind w:firstLine="709"/>
        <w:jc w:val="both"/>
        <w:rPr>
          <w:rFonts w:ascii="Times New Roman" w:hAnsi="Times New Roman"/>
          <w:sz w:val="28"/>
          <w:szCs w:val="28"/>
        </w:rPr>
      </w:pPr>
      <w:r w:rsidRPr="00742EDF">
        <w:rPr>
          <w:rFonts w:ascii="Times New Roman" w:hAnsi="Times New Roman" w:hint="eastAsia"/>
          <w:sz w:val="28"/>
          <w:szCs w:val="28"/>
        </w:rPr>
        <w:t>“</w:t>
      </w:r>
      <w:r w:rsidRPr="00742EDF">
        <w:rPr>
          <w:rFonts w:ascii="Times New Roman" w:hAnsi="Times New Roman"/>
          <w:sz w:val="28"/>
          <w:szCs w:val="28"/>
        </w:rPr>
        <w:t>Papildin</w:t>
      </w:r>
      <w:r w:rsidRPr="00742EDF">
        <w:rPr>
          <w:rFonts w:ascii="Times New Roman" w:hAnsi="Times New Roman" w:hint="eastAsia"/>
          <w:sz w:val="28"/>
          <w:szCs w:val="28"/>
        </w:rPr>
        <w:t>ā</w:t>
      </w:r>
      <w:r w:rsidRPr="00742EDF">
        <w:rPr>
          <w:rFonts w:ascii="Times New Roman" w:hAnsi="Times New Roman"/>
          <w:sz w:val="28"/>
          <w:szCs w:val="28"/>
        </w:rPr>
        <w:t>t likuma P</w:t>
      </w:r>
      <w:r w:rsidRPr="00742EDF">
        <w:rPr>
          <w:rFonts w:ascii="Times New Roman" w:hAnsi="Times New Roman" w:hint="eastAsia"/>
          <w:sz w:val="28"/>
          <w:szCs w:val="28"/>
        </w:rPr>
        <w:t>ā</w:t>
      </w:r>
      <w:r w:rsidRPr="00742EDF">
        <w:rPr>
          <w:rFonts w:ascii="Times New Roman" w:hAnsi="Times New Roman"/>
          <w:sz w:val="28"/>
          <w:szCs w:val="28"/>
        </w:rPr>
        <w:t>rejas noteikumus ar jaunu punktu š</w:t>
      </w:r>
      <w:r w:rsidRPr="00742EDF">
        <w:rPr>
          <w:rFonts w:ascii="Times New Roman" w:hAnsi="Times New Roman" w:hint="eastAsia"/>
          <w:sz w:val="28"/>
          <w:szCs w:val="28"/>
        </w:rPr>
        <w:t>ā</w:t>
      </w:r>
      <w:r w:rsidRPr="00742EDF">
        <w:rPr>
          <w:rFonts w:ascii="Times New Roman" w:hAnsi="Times New Roman"/>
          <w:sz w:val="28"/>
          <w:szCs w:val="28"/>
        </w:rPr>
        <w:t>d</w:t>
      </w:r>
      <w:r w:rsidRPr="00742EDF">
        <w:rPr>
          <w:rFonts w:ascii="Times New Roman" w:hAnsi="Times New Roman" w:hint="eastAsia"/>
          <w:sz w:val="28"/>
          <w:szCs w:val="28"/>
        </w:rPr>
        <w:t>ā</w:t>
      </w:r>
      <w:r w:rsidRPr="00742EDF">
        <w:rPr>
          <w:rFonts w:ascii="Times New Roman" w:hAnsi="Times New Roman"/>
          <w:sz w:val="28"/>
          <w:szCs w:val="28"/>
        </w:rPr>
        <w:t xml:space="preserve"> redakcij</w:t>
      </w:r>
      <w:r w:rsidRPr="00742EDF">
        <w:rPr>
          <w:rFonts w:ascii="Times New Roman" w:hAnsi="Times New Roman" w:hint="eastAsia"/>
          <w:sz w:val="28"/>
          <w:szCs w:val="28"/>
        </w:rPr>
        <w:t>ā</w:t>
      </w:r>
      <w:r w:rsidRPr="00742EDF">
        <w:rPr>
          <w:rFonts w:ascii="Times New Roman" w:hAnsi="Times New Roman"/>
          <w:sz w:val="28"/>
          <w:szCs w:val="28"/>
        </w:rPr>
        <w:t>:</w:t>
      </w:r>
    </w:p>
    <w:p w14:paraId="10E84B07" w14:textId="5DF640DF" w:rsidR="007209AE" w:rsidRPr="007B737D" w:rsidRDefault="00742EDF" w:rsidP="00742EDF">
      <w:pPr>
        <w:ind w:firstLine="709"/>
        <w:jc w:val="both"/>
        <w:rPr>
          <w:rFonts w:ascii="Times New Roman" w:hAnsi="Times New Roman"/>
          <w:sz w:val="28"/>
          <w:szCs w:val="28"/>
        </w:rPr>
      </w:pPr>
      <w:r w:rsidRPr="00742EDF">
        <w:rPr>
          <w:rFonts w:ascii="Times New Roman" w:hAnsi="Times New Roman" w:hint="eastAsia"/>
          <w:sz w:val="28"/>
          <w:szCs w:val="28"/>
        </w:rPr>
        <w:t>“</w:t>
      </w:r>
      <w:r w:rsidRPr="00742EDF">
        <w:rPr>
          <w:rFonts w:ascii="Times New Roman" w:hAnsi="Times New Roman"/>
          <w:sz w:val="28"/>
          <w:szCs w:val="28"/>
        </w:rPr>
        <w:t>Tiesu administr</w:t>
      </w:r>
      <w:r w:rsidRPr="00742EDF">
        <w:rPr>
          <w:rFonts w:ascii="Times New Roman" w:hAnsi="Times New Roman" w:hint="eastAsia"/>
          <w:sz w:val="28"/>
          <w:szCs w:val="28"/>
        </w:rPr>
        <w:t>ā</w:t>
      </w:r>
      <w:r w:rsidRPr="00742EDF">
        <w:rPr>
          <w:rFonts w:ascii="Times New Roman" w:hAnsi="Times New Roman"/>
          <w:sz w:val="28"/>
          <w:szCs w:val="28"/>
        </w:rPr>
        <w:t>cija l</w:t>
      </w:r>
      <w:r w:rsidRPr="00742EDF">
        <w:rPr>
          <w:rFonts w:ascii="Times New Roman" w:hAnsi="Times New Roman" w:hint="eastAsia"/>
          <w:sz w:val="28"/>
          <w:szCs w:val="28"/>
        </w:rPr>
        <w:t>ī</w:t>
      </w:r>
      <w:r w:rsidRPr="00742EDF">
        <w:rPr>
          <w:rFonts w:ascii="Times New Roman" w:hAnsi="Times New Roman"/>
          <w:sz w:val="28"/>
          <w:szCs w:val="28"/>
        </w:rPr>
        <w:t xml:space="preserve">dz 2025.gada 31.decembrim </w:t>
      </w:r>
      <w:proofErr w:type="spellStart"/>
      <w:r w:rsidRPr="00742EDF">
        <w:rPr>
          <w:rFonts w:ascii="Times New Roman" w:hAnsi="Times New Roman"/>
          <w:sz w:val="28"/>
          <w:szCs w:val="28"/>
        </w:rPr>
        <w:t>nos</w:t>
      </w:r>
      <w:r w:rsidRPr="00742EDF">
        <w:rPr>
          <w:rFonts w:ascii="Times New Roman" w:hAnsi="Times New Roman" w:hint="eastAsia"/>
          <w:sz w:val="28"/>
          <w:szCs w:val="28"/>
        </w:rPr>
        <w:t>ū</w:t>
      </w:r>
      <w:r w:rsidRPr="00742EDF">
        <w:rPr>
          <w:rFonts w:ascii="Times New Roman" w:hAnsi="Times New Roman"/>
          <w:sz w:val="28"/>
          <w:szCs w:val="28"/>
        </w:rPr>
        <w:t>ta</w:t>
      </w:r>
      <w:proofErr w:type="spellEnd"/>
      <w:r w:rsidRPr="00742EDF">
        <w:rPr>
          <w:rFonts w:ascii="Times New Roman" w:hAnsi="Times New Roman"/>
          <w:sz w:val="28"/>
          <w:szCs w:val="28"/>
        </w:rPr>
        <w:t xml:space="preserve"> not</w:t>
      </w:r>
      <w:r w:rsidRPr="00742EDF">
        <w:rPr>
          <w:rFonts w:ascii="Times New Roman" w:hAnsi="Times New Roman" w:hint="eastAsia"/>
          <w:sz w:val="28"/>
          <w:szCs w:val="28"/>
        </w:rPr>
        <w:t>ā</w:t>
      </w:r>
      <w:r w:rsidRPr="00742EDF">
        <w:rPr>
          <w:rFonts w:ascii="Times New Roman" w:hAnsi="Times New Roman"/>
          <w:sz w:val="28"/>
          <w:szCs w:val="28"/>
        </w:rPr>
        <w:t>ram inform</w:t>
      </w:r>
      <w:r w:rsidRPr="00742EDF">
        <w:rPr>
          <w:rFonts w:ascii="Times New Roman" w:hAnsi="Times New Roman" w:hint="eastAsia"/>
          <w:sz w:val="28"/>
          <w:szCs w:val="28"/>
        </w:rPr>
        <w:t>ā</w:t>
      </w:r>
      <w:r w:rsidRPr="00742EDF">
        <w:rPr>
          <w:rFonts w:ascii="Times New Roman" w:hAnsi="Times New Roman"/>
          <w:sz w:val="28"/>
          <w:szCs w:val="28"/>
        </w:rPr>
        <w:t>ciju par nepieciešam</w:t>
      </w:r>
      <w:r w:rsidRPr="00742EDF">
        <w:rPr>
          <w:rFonts w:ascii="Times New Roman" w:hAnsi="Times New Roman" w:hint="eastAsia"/>
          <w:sz w:val="28"/>
          <w:szCs w:val="28"/>
        </w:rPr>
        <w:t>ī</w:t>
      </w:r>
      <w:r w:rsidRPr="00742EDF">
        <w:rPr>
          <w:rFonts w:ascii="Times New Roman" w:hAnsi="Times New Roman"/>
          <w:sz w:val="28"/>
          <w:szCs w:val="28"/>
        </w:rPr>
        <w:t>bu izsludin</w:t>
      </w:r>
      <w:r w:rsidRPr="00742EDF">
        <w:rPr>
          <w:rFonts w:ascii="Times New Roman" w:hAnsi="Times New Roman" w:hint="eastAsia"/>
          <w:sz w:val="28"/>
          <w:szCs w:val="28"/>
        </w:rPr>
        <w:t>ā</w:t>
      </w:r>
      <w:r w:rsidRPr="00742EDF">
        <w:rPr>
          <w:rFonts w:ascii="Times New Roman" w:hAnsi="Times New Roman"/>
          <w:sz w:val="28"/>
          <w:szCs w:val="28"/>
        </w:rPr>
        <w:t>t mantojuma atkl</w:t>
      </w:r>
      <w:r w:rsidRPr="00742EDF">
        <w:rPr>
          <w:rFonts w:ascii="Times New Roman" w:hAnsi="Times New Roman" w:hint="eastAsia"/>
          <w:sz w:val="28"/>
          <w:szCs w:val="28"/>
        </w:rPr>
        <w:t>āš</w:t>
      </w:r>
      <w:r w:rsidRPr="00742EDF">
        <w:rPr>
          <w:rFonts w:ascii="Times New Roman" w:hAnsi="Times New Roman"/>
          <w:sz w:val="28"/>
          <w:szCs w:val="28"/>
        </w:rPr>
        <w:t>anos attiec</w:t>
      </w:r>
      <w:r w:rsidRPr="00742EDF">
        <w:rPr>
          <w:rFonts w:ascii="Times New Roman" w:hAnsi="Times New Roman" w:hint="eastAsia"/>
          <w:sz w:val="28"/>
          <w:szCs w:val="28"/>
        </w:rPr>
        <w:t>ī</w:t>
      </w:r>
      <w:r w:rsidRPr="00742EDF">
        <w:rPr>
          <w:rFonts w:ascii="Times New Roman" w:hAnsi="Times New Roman"/>
          <w:sz w:val="28"/>
          <w:szCs w:val="28"/>
        </w:rPr>
        <w:t>b</w:t>
      </w:r>
      <w:r w:rsidRPr="00742EDF">
        <w:rPr>
          <w:rFonts w:ascii="Times New Roman" w:hAnsi="Times New Roman" w:hint="eastAsia"/>
          <w:sz w:val="28"/>
          <w:szCs w:val="28"/>
        </w:rPr>
        <w:t>ā</w:t>
      </w:r>
      <w:r w:rsidRPr="00742EDF">
        <w:rPr>
          <w:rFonts w:ascii="Times New Roman" w:hAnsi="Times New Roman"/>
          <w:sz w:val="28"/>
          <w:szCs w:val="28"/>
        </w:rPr>
        <w:t xml:space="preserve"> uz Latvijas valsts pieder</w:t>
      </w:r>
      <w:r w:rsidRPr="00742EDF">
        <w:rPr>
          <w:rFonts w:ascii="Times New Roman" w:hAnsi="Times New Roman" w:hint="eastAsia"/>
          <w:sz w:val="28"/>
          <w:szCs w:val="28"/>
        </w:rPr>
        <w:t>ī</w:t>
      </w:r>
      <w:r w:rsidRPr="00742EDF">
        <w:rPr>
          <w:rFonts w:ascii="Times New Roman" w:hAnsi="Times New Roman"/>
          <w:sz w:val="28"/>
          <w:szCs w:val="28"/>
        </w:rPr>
        <w:t>go, kura n</w:t>
      </w:r>
      <w:r w:rsidRPr="00742EDF">
        <w:rPr>
          <w:rFonts w:ascii="Times New Roman" w:hAnsi="Times New Roman" w:hint="eastAsia"/>
          <w:sz w:val="28"/>
          <w:szCs w:val="28"/>
        </w:rPr>
        <w:t>ā</w:t>
      </w:r>
      <w:r w:rsidRPr="00742EDF">
        <w:rPr>
          <w:rFonts w:ascii="Times New Roman" w:hAnsi="Times New Roman"/>
          <w:sz w:val="28"/>
          <w:szCs w:val="28"/>
        </w:rPr>
        <w:t>ves fakts re</w:t>
      </w:r>
      <w:r w:rsidRPr="00742EDF">
        <w:rPr>
          <w:rFonts w:ascii="Times New Roman" w:hAnsi="Times New Roman" w:hint="eastAsia"/>
          <w:sz w:val="28"/>
          <w:szCs w:val="28"/>
        </w:rPr>
        <w:t>ģ</w:t>
      </w:r>
      <w:r w:rsidRPr="00742EDF">
        <w:rPr>
          <w:rFonts w:ascii="Times New Roman" w:hAnsi="Times New Roman"/>
          <w:sz w:val="28"/>
          <w:szCs w:val="28"/>
        </w:rPr>
        <w:t>istr</w:t>
      </w:r>
      <w:r w:rsidRPr="00742EDF">
        <w:rPr>
          <w:rFonts w:ascii="Times New Roman" w:hAnsi="Times New Roman" w:hint="eastAsia"/>
          <w:sz w:val="28"/>
          <w:szCs w:val="28"/>
        </w:rPr>
        <w:t>ē</w:t>
      </w:r>
      <w:r w:rsidRPr="00742EDF">
        <w:rPr>
          <w:rFonts w:ascii="Times New Roman" w:hAnsi="Times New Roman"/>
          <w:sz w:val="28"/>
          <w:szCs w:val="28"/>
        </w:rPr>
        <w:t>ts Fizisko personu re</w:t>
      </w:r>
      <w:r w:rsidRPr="00742EDF">
        <w:rPr>
          <w:rFonts w:ascii="Times New Roman" w:hAnsi="Times New Roman" w:hint="eastAsia"/>
          <w:sz w:val="28"/>
          <w:szCs w:val="28"/>
        </w:rPr>
        <w:t>ģ</w:t>
      </w:r>
      <w:r w:rsidRPr="00742EDF">
        <w:rPr>
          <w:rFonts w:ascii="Times New Roman" w:hAnsi="Times New Roman"/>
          <w:sz w:val="28"/>
          <w:szCs w:val="28"/>
        </w:rPr>
        <w:t>istr</w:t>
      </w:r>
      <w:r w:rsidRPr="00742EDF">
        <w:rPr>
          <w:rFonts w:ascii="Times New Roman" w:hAnsi="Times New Roman" w:hint="eastAsia"/>
          <w:sz w:val="28"/>
          <w:szCs w:val="28"/>
        </w:rPr>
        <w:t>ā</w:t>
      </w:r>
      <w:r w:rsidRPr="00742EDF">
        <w:rPr>
          <w:rFonts w:ascii="Times New Roman" w:hAnsi="Times New Roman"/>
          <w:sz w:val="28"/>
          <w:szCs w:val="28"/>
        </w:rPr>
        <w:t xml:space="preserve"> pirms š</w:t>
      </w:r>
      <w:r w:rsidRPr="00742EDF">
        <w:rPr>
          <w:rFonts w:ascii="Times New Roman" w:hAnsi="Times New Roman" w:hint="eastAsia"/>
          <w:sz w:val="28"/>
          <w:szCs w:val="28"/>
        </w:rPr>
        <w:t>ī</w:t>
      </w:r>
      <w:r w:rsidRPr="00742EDF">
        <w:rPr>
          <w:rFonts w:ascii="Times New Roman" w:hAnsi="Times New Roman"/>
          <w:sz w:val="28"/>
          <w:szCs w:val="28"/>
        </w:rPr>
        <w:t xml:space="preserve"> likuma st</w:t>
      </w:r>
      <w:r w:rsidRPr="00742EDF">
        <w:rPr>
          <w:rFonts w:ascii="Times New Roman" w:hAnsi="Times New Roman" w:hint="eastAsia"/>
          <w:sz w:val="28"/>
          <w:szCs w:val="28"/>
        </w:rPr>
        <w:t>āš</w:t>
      </w:r>
      <w:r w:rsidRPr="00742EDF">
        <w:rPr>
          <w:rFonts w:ascii="Times New Roman" w:hAnsi="Times New Roman"/>
          <w:sz w:val="28"/>
          <w:szCs w:val="28"/>
        </w:rPr>
        <w:t>an</w:t>
      </w:r>
      <w:r w:rsidRPr="00742EDF">
        <w:rPr>
          <w:rFonts w:ascii="Times New Roman" w:hAnsi="Times New Roman" w:hint="eastAsia"/>
          <w:sz w:val="28"/>
          <w:szCs w:val="28"/>
        </w:rPr>
        <w:t>ā</w:t>
      </w:r>
      <w:r w:rsidRPr="00742EDF">
        <w:rPr>
          <w:rFonts w:ascii="Times New Roman" w:hAnsi="Times New Roman"/>
          <w:sz w:val="28"/>
          <w:szCs w:val="28"/>
        </w:rPr>
        <w:t>s sp</w:t>
      </w:r>
      <w:r w:rsidRPr="00742EDF">
        <w:rPr>
          <w:rFonts w:ascii="Times New Roman" w:hAnsi="Times New Roman" w:hint="eastAsia"/>
          <w:sz w:val="28"/>
          <w:szCs w:val="28"/>
        </w:rPr>
        <w:t>ē</w:t>
      </w:r>
      <w:r w:rsidRPr="00742EDF">
        <w:rPr>
          <w:rFonts w:ascii="Times New Roman" w:hAnsi="Times New Roman"/>
          <w:sz w:val="28"/>
          <w:szCs w:val="28"/>
        </w:rPr>
        <w:t>k</w:t>
      </w:r>
      <w:r w:rsidRPr="00742EDF">
        <w:rPr>
          <w:rFonts w:ascii="Times New Roman" w:hAnsi="Times New Roman" w:hint="eastAsia"/>
          <w:sz w:val="28"/>
          <w:szCs w:val="28"/>
        </w:rPr>
        <w:t>ā</w:t>
      </w:r>
      <w:r w:rsidRPr="00742EDF">
        <w:rPr>
          <w:rFonts w:ascii="Times New Roman" w:hAnsi="Times New Roman"/>
          <w:sz w:val="28"/>
          <w:szCs w:val="28"/>
        </w:rPr>
        <w:t xml:space="preserve"> un uz kura v</w:t>
      </w:r>
      <w:r w:rsidRPr="00742EDF">
        <w:rPr>
          <w:rFonts w:ascii="Times New Roman" w:hAnsi="Times New Roman" w:hint="eastAsia"/>
          <w:sz w:val="28"/>
          <w:szCs w:val="28"/>
        </w:rPr>
        <w:t>ā</w:t>
      </w:r>
      <w:r w:rsidRPr="00742EDF">
        <w:rPr>
          <w:rFonts w:ascii="Times New Roman" w:hAnsi="Times New Roman"/>
          <w:sz w:val="28"/>
          <w:szCs w:val="28"/>
        </w:rPr>
        <w:t>rda Valsts vienotaj</w:t>
      </w:r>
      <w:r w:rsidRPr="00742EDF">
        <w:rPr>
          <w:rFonts w:ascii="Times New Roman" w:hAnsi="Times New Roman" w:hint="eastAsia"/>
          <w:sz w:val="28"/>
          <w:szCs w:val="28"/>
        </w:rPr>
        <w:t>ā</w:t>
      </w:r>
      <w:r w:rsidRPr="00742EDF">
        <w:rPr>
          <w:rFonts w:ascii="Times New Roman" w:hAnsi="Times New Roman"/>
          <w:sz w:val="28"/>
          <w:szCs w:val="28"/>
        </w:rPr>
        <w:t xml:space="preserve"> datoriz</w:t>
      </w:r>
      <w:r w:rsidRPr="00742EDF">
        <w:rPr>
          <w:rFonts w:ascii="Times New Roman" w:hAnsi="Times New Roman" w:hint="eastAsia"/>
          <w:sz w:val="28"/>
          <w:szCs w:val="28"/>
        </w:rPr>
        <w:t>ē</w:t>
      </w:r>
      <w:r w:rsidRPr="00742EDF">
        <w:rPr>
          <w:rFonts w:ascii="Times New Roman" w:hAnsi="Times New Roman"/>
          <w:sz w:val="28"/>
          <w:szCs w:val="28"/>
        </w:rPr>
        <w:t>taj</w:t>
      </w:r>
      <w:r w:rsidRPr="00742EDF">
        <w:rPr>
          <w:rFonts w:ascii="Times New Roman" w:hAnsi="Times New Roman" w:hint="eastAsia"/>
          <w:sz w:val="28"/>
          <w:szCs w:val="28"/>
        </w:rPr>
        <w:t>ā</w:t>
      </w:r>
      <w:r w:rsidRPr="00742EDF">
        <w:rPr>
          <w:rFonts w:ascii="Times New Roman" w:hAnsi="Times New Roman"/>
          <w:sz w:val="28"/>
          <w:szCs w:val="28"/>
        </w:rPr>
        <w:t xml:space="preserve"> zemesgr</w:t>
      </w:r>
      <w:r w:rsidRPr="00742EDF">
        <w:rPr>
          <w:rFonts w:ascii="Times New Roman" w:hAnsi="Times New Roman" w:hint="eastAsia"/>
          <w:sz w:val="28"/>
          <w:szCs w:val="28"/>
        </w:rPr>
        <w:t>ā</w:t>
      </w:r>
      <w:r w:rsidRPr="00742EDF">
        <w:rPr>
          <w:rFonts w:ascii="Times New Roman" w:hAnsi="Times New Roman"/>
          <w:sz w:val="28"/>
          <w:szCs w:val="28"/>
        </w:rPr>
        <w:t>mat</w:t>
      </w:r>
      <w:r w:rsidRPr="00742EDF">
        <w:rPr>
          <w:rFonts w:ascii="Times New Roman" w:hAnsi="Times New Roman" w:hint="eastAsia"/>
          <w:sz w:val="28"/>
          <w:szCs w:val="28"/>
        </w:rPr>
        <w:t>ā</w:t>
      </w:r>
      <w:r w:rsidRPr="00742EDF">
        <w:rPr>
          <w:rFonts w:ascii="Times New Roman" w:hAnsi="Times New Roman"/>
          <w:sz w:val="28"/>
          <w:szCs w:val="28"/>
        </w:rPr>
        <w:t xml:space="preserve"> vai Nekustam</w:t>
      </w:r>
      <w:r w:rsidRPr="00742EDF">
        <w:rPr>
          <w:rFonts w:ascii="Times New Roman" w:hAnsi="Times New Roman" w:hint="eastAsia"/>
          <w:sz w:val="28"/>
          <w:szCs w:val="28"/>
        </w:rPr>
        <w:t>ā</w:t>
      </w:r>
      <w:r w:rsidRPr="00742EDF">
        <w:rPr>
          <w:rFonts w:ascii="Times New Roman" w:hAnsi="Times New Roman"/>
          <w:sz w:val="28"/>
          <w:szCs w:val="28"/>
        </w:rPr>
        <w:t xml:space="preserve"> </w:t>
      </w:r>
      <w:r w:rsidRPr="00742EDF">
        <w:rPr>
          <w:rFonts w:ascii="Times New Roman" w:hAnsi="Times New Roman" w:hint="eastAsia"/>
          <w:sz w:val="28"/>
          <w:szCs w:val="28"/>
        </w:rPr>
        <w:t>ī</w:t>
      </w:r>
      <w:r w:rsidRPr="00742EDF">
        <w:rPr>
          <w:rFonts w:ascii="Times New Roman" w:hAnsi="Times New Roman"/>
          <w:sz w:val="28"/>
          <w:szCs w:val="28"/>
        </w:rPr>
        <w:t>pašuma valsts kadastra inform</w:t>
      </w:r>
      <w:r w:rsidRPr="00742EDF">
        <w:rPr>
          <w:rFonts w:ascii="Times New Roman" w:hAnsi="Times New Roman" w:hint="eastAsia"/>
          <w:sz w:val="28"/>
          <w:szCs w:val="28"/>
        </w:rPr>
        <w:t>ā</w:t>
      </w:r>
      <w:r w:rsidRPr="00742EDF">
        <w:rPr>
          <w:rFonts w:ascii="Times New Roman" w:hAnsi="Times New Roman"/>
          <w:sz w:val="28"/>
          <w:szCs w:val="28"/>
        </w:rPr>
        <w:t>cijas sist</w:t>
      </w:r>
      <w:r w:rsidRPr="00742EDF">
        <w:rPr>
          <w:rFonts w:ascii="Times New Roman" w:hAnsi="Times New Roman" w:hint="eastAsia"/>
          <w:sz w:val="28"/>
          <w:szCs w:val="28"/>
        </w:rPr>
        <w:t>ē</w:t>
      </w:r>
      <w:r w:rsidRPr="00742EDF">
        <w:rPr>
          <w:rFonts w:ascii="Times New Roman" w:hAnsi="Times New Roman"/>
          <w:sz w:val="28"/>
          <w:szCs w:val="28"/>
        </w:rPr>
        <w:t>m</w:t>
      </w:r>
      <w:r w:rsidRPr="00742EDF">
        <w:rPr>
          <w:rFonts w:ascii="Times New Roman" w:hAnsi="Times New Roman" w:hint="eastAsia"/>
          <w:sz w:val="28"/>
          <w:szCs w:val="28"/>
        </w:rPr>
        <w:t>ā</w:t>
      </w:r>
      <w:r w:rsidRPr="00742EDF">
        <w:rPr>
          <w:rFonts w:ascii="Times New Roman" w:hAnsi="Times New Roman"/>
          <w:sz w:val="28"/>
          <w:szCs w:val="28"/>
        </w:rPr>
        <w:t xml:space="preserve"> ir re</w:t>
      </w:r>
      <w:r w:rsidRPr="00742EDF">
        <w:rPr>
          <w:rFonts w:ascii="Times New Roman" w:hAnsi="Times New Roman" w:hint="eastAsia"/>
          <w:sz w:val="28"/>
          <w:szCs w:val="28"/>
        </w:rPr>
        <w:t>ģ</w:t>
      </w:r>
      <w:r w:rsidRPr="00742EDF">
        <w:rPr>
          <w:rFonts w:ascii="Times New Roman" w:hAnsi="Times New Roman"/>
          <w:sz w:val="28"/>
          <w:szCs w:val="28"/>
        </w:rPr>
        <w:t>istr</w:t>
      </w:r>
      <w:r w:rsidRPr="00742EDF">
        <w:rPr>
          <w:rFonts w:ascii="Times New Roman" w:hAnsi="Times New Roman" w:hint="eastAsia"/>
          <w:sz w:val="28"/>
          <w:szCs w:val="28"/>
        </w:rPr>
        <w:t>ē</w:t>
      </w:r>
      <w:r w:rsidRPr="00742EDF">
        <w:rPr>
          <w:rFonts w:ascii="Times New Roman" w:hAnsi="Times New Roman"/>
          <w:sz w:val="28"/>
          <w:szCs w:val="28"/>
        </w:rPr>
        <w:t xml:space="preserve">ts nekustamais </w:t>
      </w:r>
      <w:r w:rsidRPr="00742EDF">
        <w:rPr>
          <w:rFonts w:ascii="Times New Roman" w:hAnsi="Times New Roman" w:hint="eastAsia"/>
          <w:sz w:val="28"/>
          <w:szCs w:val="28"/>
        </w:rPr>
        <w:t>ī</w:t>
      </w:r>
      <w:r w:rsidRPr="00742EDF">
        <w:rPr>
          <w:rFonts w:ascii="Times New Roman" w:hAnsi="Times New Roman"/>
          <w:sz w:val="28"/>
          <w:szCs w:val="28"/>
        </w:rPr>
        <w:t>pašums un par  kura atst</w:t>
      </w:r>
      <w:r w:rsidRPr="00742EDF">
        <w:rPr>
          <w:rFonts w:ascii="Times New Roman" w:hAnsi="Times New Roman" w:hint="eastAsia"/>
          <w:sz w:val="28"/>
          <w:szCs w:val="28"/>
        </w:rPr>
        <w:t>ā</w:t>
      </w:r>
      <w:r w:rsidRPr="00742EDF">
        <w:rPr>
          <w:rFonts w:ascii="Times New Roman" w:hAnsi="Times New Roman"/>
          <w:sz w:val="28"/>
          <w:szCs w:val="28"/>
        </w:rPr>
        <w:t>to mantojumu nav izsludin</w:t>
      </w:r>
      <w:r w:rsidRPr="00742EDF">
        <w:rPr>
          <w:rFonts w:ascii="Times New Roman" w:hAnsi="Times New Roman" w:hint="eastAsia"/>
          <w:sz w:val="28"/>
          <w:szCs w:val="28"/>
        </w:rPr>
        <w:t>ā</w:t>
      </w:r>
      <w:r w:rsidRPr="00742EDF">
        <w:rPr>
          <w:rFonts w:ascii="Times New Roman" w:hAnsi="Times New Roman"/>
          <w:sz w:val="28"/>
          <w:szCs w:val="28"/>
        </w:rPr>
        <w:t>ta mantojuma atkl</w:t>
      </w:r>
      <w:r w:rsidRPr="00742EDF">
        <w:rPr>
          <w:rFonts w:ascii="Times New Roman" w:hAnsi="Times New Roman" w:hint="eastAsia"/>
          <w:sz w:val="28"/>
          <w:szCs w:val="28"/>
        </w:rPr>
        <w:t>āš</w:t>
      </w:r>
      <w:r w:rsidRPr="00742EDF">
        <w:rPr>
          <w:rFonts w:ascii="Times New Roman" w:hAnsi="Times New Roman"/>
          <w:sz w:val="28"/>
          <w:szCs w:val="28"/>
        </w:rPr>
        <w:t>an</w:t>
      </w:r>
      <w:r w:rsidRPr="00742EDF">
        <w:rPr>
          <w:rFonts w:ascii="Times New Roman" w:hAnsi="Times New Roman" w:hint="eastAsia"/>
          <w:sz w:val="28"/>
          <w:szCs w:val="28"/>
        </w:rPr>
        <w:t>ā</w:t>
      </w:r>
      <w:r w:rsidRPr="00742EDF">
        <w:rPr>
          <w:rFonts w:ascii="Times New Roman" w:hAnsi="Times New Roman"/>
          <w:sz w:val="28"/>
          <w:szCs w:val="28"/>
        </w:rPr>
        <w:t>s.”</w:t>
      </w:r>
    </w:p>
    <w:p w14:paraId="0E538F9E" w14:textId="77777777" w:rsidR="00742EDF" w:rsidRDefault="00742EDF" w:rsidP="007209AE">
      <w:pPr>
        <w:ind w:firstLine="709"/>
        <w:jc w:val="both"/>
        <w:rPr>
          <w:rFonts w:ascii="Times New Roman" w:hAnsi="Times New Roman"/>
          <w:sz w:val="28"/>
          <w:szCs w:val="28"/>
        </w:rPr>
      </w:pPr>
    </w:p>
    <w:p w14:paraId="7F8B81C4" w14:textId="09161CCA" w:rsidR="00742EDF" w:rsidRDefault="00742EDF" w:rsidP="007209AE">
      <w:pPr>
        <w:ind w:firstLine="709"/>
        <w:jc w:val="both"/>
        <w:rPr>
          <w:rFonts w:ascii="Times New Roman" w:hAnsi="Times New Roman"/>
          <w:sz w:val="28"/>
          <w:szCs w:val="28"/>
        </w:rPr>
      </w:pPr>
      <w:r>
        <w:rPr>
          <w:rFonts w:ascii="Times New Roman" w:hAnsi="Times New Roman"/>
          <w:sz w:val="28"/>
          <w:szCs w:val="28"/>
        </w:rPr>
        <w:lastRenderedPageBreak/>
        <w:t xml:space="preserve">Izskatot minēto likumprojekt </w:t>
      </w:r>
      <w:proofErr w:type="spellStart"/>
      <w:r>
        <w:rPr>
          <w:rFonts w:ascii="Times New Roman" w:hAnsi="Times New Roman"/>
          <w:sz w:val="28"/>
          <w:szCs w:val="28"/>
        </w:rPr>
        <w:t>pakotni</w:t>
      </w:r>
      <w:proofErr w:type="spellEnd"/>
      <w:r>
        <w:rPr>
          <w:rFonts w:ascii="Times New Roman" w:hAnsi="Times New Roman"/>
          <w:sz w:val="28"/>
          <w:szCs w:val="28"/>
        </w:rPr>
        <w:t xml:space="preserve"> Saeimā un Juridiskajai komisijai veicot saraksti ar valsts pārvaldes institūcijām, tika noskaidrots, ka nevienai valsts institūcijai nav uzlikts par pienākumu rūpēties, lai laicīgi tiktu</w:t>
      </w:r>
      <w:r w:rsidR="0066108D">
        <w:rPr>
          <w:rFonts w:ascii="Times New Roman" w:hAnsi="Times New Roman"/>
          <w:sz w:val="28"/>
          <w:szCs w:val="28"/>
        </w:rPr>
        <w:t xml:space="preserve"> veiktas darbības, kuru rezultātā nekustamais īpašums tiek atzīts par bezmantinieka mantu, kas piekrīt valstij.</w:t>
      </w:r>
      <w:r>
        <w:rPr>
          <w:rFonts w:ascii="Times New Roman" w:hAnsi="Times New Roman"/>
          <w:sz w:val="28"/>
          <w:szCs w:val="28"/>
        </w:rPr>
        <w:t xml:space="preserve"> </w:t>
      </w:r>
    </w:p>
    <w:p w14:paraId="35BE4548" w14:textId="77777777" w:rsidR="0066108D" w:rsidRDefault="0066108D" w:rsidP="007209AE">
      <w:pPr>
        <w:ind w:firstLine="709"/>
        <w:jc w:val="both"/>
        <w:rPr>
          <w:rFonts w:ascii="Times New Roman" w:hAnsi="Times New Roman"/>
          <w:sz w:val="28"/>
          <w:szCs w:val="28"/>
        </w:rPr>
      </w:pPr>
    </w:p>
    <w:p w14:paraId="1A1FBA05" w14:textId="022A9DF3" w:rsidR="0066108D" w:rsidRDefault="0066108D" w:rsidP="007209AE">
      <w:pPr>
        <w:ind w:firstLine="709"/>
        <w:jc w:val="both"/>
        <w:rPr>
          <w:rFonts w:ascii="Times New Roman" w:hAnsi="Times New Roman"/>
          <w:sz w:val="28"/>
          <w:szCs w:val="28"/>
        </w:rPr>
      </w:pPr>
      <w:r>
        <w:rPr>
          <w:rFonts w:ascii="Times New Roman" w:hAnsi="Times New Roman"/>
          <w:sz w:val="28"/>
          <w:szCs w:val="28"/>
        </w:rPr>
        <w:t xml:space="preserve">Jau </w:t>
      </w:r>
      <w:r w:rsidRPr="0066108D">
        <w:rPr>
          <w:rFonts w:ascii="Times New Roman" w:hAnsi="Times New Roman"/>
          <w:sz w:val="28"/>
          <w:szCs w:val="28"/>
        </w:rPr>
        <w:t>22.04.2024</w:t>
      </w:r>
      <w:r>
        <w:rPr>
          <w:rFonts w:ascii="Times New Roman" w:hAnsi="Times New Roman"/>
          <w:sz w:val="28"/>
          <w:szCs w:val="28"/>
        </w:rPr>
        <w:t xml:space="preserve">. ar vēstuli </w:t>
      </w:r>
      <w:r w:rsidRPr="0066108D">
        <w:rPr>
          <w:rFonts w:ascii="Times New Roman" w:hAnsi="Times New Roman"/>
          <w:sz w:val="28"/>
          <w:szCs w:val="28"/>
        </w:rPr>
        <w:t>Nr. 202404/INIC241</w:t>
      </w:r>
      <w:r>
        <w:rPr>
          <w:rFonts w:ascii="Times New Roman" w:hAnsi="Times New Roman"/>
          <w:sz w:val="28"/>
          <w:szCs w:val="28"/>
        </w:rPr>
        <w:t xml:space="preserve"> LPS informēja, ka </w:t>
      </w:r>
      <w:r w:rsidRPr="007310E0">
        <w:rPr>
          <w:rFonts w:ascii="Times New Roman" w:hAnsi="Times New Roman"/>
          <w:b/>
          <w:bCs/>
          <w:sz w:val="28"/>
          <w:szCs w:val="28"/>
        </w:rPr>
        <w:t>Latvijas valstspieder</w:t>
      </w:r>
      <w:r w:rsidRPr="007310E0">
        <w:rPr>
          <w:rFonts w:ascii="Times New Roman" w:hAnsi="Times New Roman" w:hint="eastAsia"/>
          <w:b/>
          <w:bCs/>
          <w:sz w:val="28"/>
          <w:szCs w:val="28"/>
        </w:rPr>
        <w:t>ī</w:t>
      </w:r>
      <w:r w:rsidRPr="007310E0">
        <w:rPr>
          <w:rFonts w:ascii="Times New Roman" w:hAnsi="Times New Roman"/>
          <w:b/>
          <w:bCs/>
          <w:sz w:val="28"/>
          <w:szCs w:val="28"/>
        </w:rPr>
        <w:t>go, kuru n</w:t>
      </w:r>
      <w:r w:rsidRPr="007310E0">
        <w:rPr>
          <w:rFonts w:ascii="Times New Roman" w:hAnsi="Times New Roman" w:hint="eastAsia"/>
          <w:b/>
          <w:bCs/>
          <w:sz w:val="28"/>
          <w:szCs w:val="28"/>
        </w:rPr>
        <w:t>ā</w:t>
      </w:r>
      <w:r w:rsidRPr="007310E0">
        <w:rPr>
          <w:rFonts w:ascii="Times New Roman" w:hAnsi="Times New Roman"/>
          <w:b/>
          <w:bCs/>
          <w:sz w:val="28"/>
          <w:szCs w:val="28"/>
        </w:rPr>
        <w:t>ves fakts ir re</w:t>
      </w:r>
      <w:r w:rsidRPr="007310E0">
        <w:rPr>
          <w:rFonts w:ascii="Times New Roman" w:hAnsi="Times New Roman" w:hint="eastAsia"/>
          <w:b/>
          <w:bCs/>
          <w:sz w:val="28"/>
          <w:szCs w:val="28"/>
        </w:rPr>
        <w:t>ģ</w:t>
      </w:r>
      <w:r w:rsidRPr="007310E0">
        <w:rPr>
          <w:rFonts w:ascii="Times New Roman" w:hAnsi="Times New Roman"/>
          <w:b/>
          <w:bCs/>
          <w:sz w:val="28"/>
          <w:szCs w:val="28"/>
        </w:rPr>
        <w:t>istr</w:t>
      </w:r>
      <w:r w:rsidRPr="007310E0">
        <w:rPr>
          <w:rFonts w:ascii="Times New Roman" w:hAnsi="Times New Roman" w:hint="eastAsia"/>
          <w:b/>
          <w:bCs/>
          <w:sz w:val="28"/>
          <w:szCs w:val="28"/>
        </w:rPr>
        <w:t>ē</w:t>
      </w:r>
      <w:r w:rsidRPr="007310E0">
        <w:rPr>
          <w:rFonts w:ascii="Times New Roman" w:hAnsi="Times New Roman"/>
          <w:b/>
          <w:bCs/>
          <w:sz w:val="28"/>
          <w:szCs w:val="28"/>
        </w:rPr>
        <w:t>ts Fizisko personu re</w:t>
      </w:r>
      <w:r w:rsidRPr="007310E0">
        <w:rPr>
          <w:rFonts w:ascii="Times New Roman" w:hAnsi="Times New Roman" w:hint="eastAsia"/>
          <w:b/>
          <w:bCs/>
          <w:sz w:val="28"/>
          <w:szCs w:val="28"/>
        </w:rPr>
        <w:t>ģ</w:t>
      </w:r>
      <w:r w:rsidRPr="007310E0">
        <w:rPr>
          <w:rFonts w:ascii="Times New Roman" w:hAnsi="Times New Roman"/>
          <w:b/>
          <w:bCs/>
          <w:sz w:val="28"/>
          <w:szCs w:val="28"/>
        </w:rPr>
        <w:t>istr</w:t>
      </w:r>
      <w:r w:rsidRPr="007310E0">
        <w:rPr>
          <w:rFonts w:ascii="Times New Roman" w:hAnsi="Times New Roman" w:hint="eastAsia"/>
          <w:b/>
          <w:bCs/>
          <w:sz w:val="28"/>
          <w:szCs w:val="28"/>
        </w:rPr>
        <w:t>ā</w:t>
      </w:r>
      <w:r w:rsidRPr="007310E0">
        <w:rPr>
          <w:rFonts w:ascii="Times New Roman" w:hAnsi="Times New Roman"/>
          <w:b/>
          <w:bCs/>
          <w:sz w:val="28"/>
          <w:szCs w:val="28"/>
        </w:rPr>
        <w:t xml:space="preserve"> un kuriem  joproj</w:t>
      </w:r>
      <w:r w:rsidRPr="007310E0">
        <w:rPr>
          <w:rFonts w:ascii="Times New Roman" w:hAnsi="Times New Roman" w:hint="eastAsia"/>
          <w:b/>
          <w:bCs/>
          <w:sz w:val="28"/>
          <w:szCs w:val="28"/>
        </w:rPr>
        <w:t>ā</w:t>
      </w:r>
      <w:r w:rsidRPr="007310E0">
        <w:rPr>
          <w:rFonts w:ascii="Times New Roman" w:hAnsi="Times New Roman"/>
          <w:b/>
          <w:bCs/>
          <w:sz w:val="28"/>
          <w:szCs w:val="28"/>
        </w:rPr>
        <w:t>m ir nostiprin</w:t>
      </w:r>
      <w:r w:rsidRPr="007310E0">
        <w:rPr>
          <w:rFonts w:ascii="Times New Roman" w:hAnsi="Times New Roman" w:hint="eastAsia"/>
          <w:b/>
          <w:bCs/>
          <w:sz w:val="28"/>
          <w:szCs w:val="28"/>
        </w:rPr>
        <w:t>ā</w:t>
      </w:r>
      <w:r w:rsidRPr="007310E0">
        <w:rPr>
          <w:rFonts w:ascii="Times New Roman" w:hAnsi="Times New Roman"/>
          <w:b/>
          <w:bCs/>
          <w:sz w:val="28"/>
          <w:szCs w:val="28"/>
        </w:rPr>
        <w:t xml:space="preserve">tas </w:t>
      </w:r>
      <w:r w:rsidRPr="007310E0">
        <w:rPr>
          <w:rFonts w:ascii="Times New Roman" w:hAnsi="Times New Roman" w:hint="eastAsia"/>
          <w:b/>
          <w:bCs/>
          <w:sz w:val="28"/>
          <w:szCs w:val="28"/>
        </w:rPr>
        <w:t>ī</w:t>
      </w:r>
      <w:r w:rsidRPr="007310E0">
        <w:rPr>
          <w:rFonts w:ascii="Times New Roman" w:hAnsi="Times New Roman"/>
          <w:b/>
          <w:bCs/>
          <w:sz w:val="28"/>
          <w:szCs w:val="28"/>
        </w:rPr>
        <w:t>pašumties</w:t>
      </w:r>
      <w:r w:rsidRPr="007310E0">
        <w:rPr>
          <w:rFonts w:ascii="Times New Roman" w:hAnsi="Times New Roman" w:hint="eastAsia"/>
          <w:b/>
          <w:bCs/>
          <w:sz w:val="28"/>
          <w:szCs w:val="28"/>
        </w:rPr>
        <w:t>ī</w:t>
      </w:r>
      <w:r w:rsidRPr="007310E0">
        <w:rPr>
          <w:rFonts w:ascii="Times New Roman" w:hAnsi="Times New Roman"/>
          <w:b/>
          <w:bCs/>
          <w:sz w:val="28"/>
          <w:szCs w:val="28"/>
        </w:rPr>
        <w:t>bas Zemesgr</w:t>
      </w:r>
      <w:r w:rsidRPr="007310E0">
        <w:rPr>
          <w:rFonts w:ascii="Times New Roman" w:hAnsi="Times New Roman" w:hint="eastAsia"/>
          <w:b/>
          <w:bCs/>
          <w:sz w:val="28"/>
          <w:szCs w:val="28"/>
        </w:rPr>
        <w:t>ā</w:t>
      </w:r>
      <w:r w:rsidRPr="007310E0">
        <w:rPr>
          <w:rFonts w:ascii="Times New Roman" w:hAnsi="Times New Roman"/>
          <w:b/>
          <w:bCs/>
          <w:sz w:val="28"/>
          <w:szCs w:val="28"/>
        </w:rPr>
        <w:t>mat</w:t>
      </w:r>
      <w:r w:rsidRPr="007310E0">
        <w:rPr>
          <w:rFonts w:ascii="Times New Roman" w:hAnsi="Times New Roman" w:hint="eastAsia"/>
          <w:b/>
          <w:bCs/>
          <w:sz w:val="28"/>
          <w:szCs w:val="28"/>
        </w:rPr>
        <w:t>ā</w:t>
      </w:r>
      <w:r w:rsidR="007310E0" w:rsidRPr="007310E0">
        <w:rPr>
          <w:rFonts w:ascii="Times New Roman" w:hAnsi="Times New Roman"/>
          <w:b/>
          <w:bCs/>
          <w:sz w:val="28"/>
          <w:szCs w:val="28"/>
        </w:rPr>
        <w:t xml:space="preserve">, </w:t>
      </w:r>
      <w:r w:rsidR="007310E0" w:rsidRPr="007310E0">
        <w:rPr>
          <w:rFonts w:ascii="Times New Roman" w:hAnsi="Times New Roman"/>
          <w:b/>
          <w:bCs/>
          <w:sz w:val="28"/>
          <w:szCs w:val="28"/>
          <w:u w:val="single"/>
        </w:rPr>
        <w:t>skaits</w:t>
      </w:r>
      <w:r w:rsidRPr="007310E0">
        <w:rPr>
          <w:rFonts w:ascii="Times New Roman" w:hAnsi="Times New Roman"/>
          <w:b/>
          <w:bCs/>
          <w:sz w:val="28"/>
          <w:szCs w:val="28"/>
          <w:u w:val="single"/>
        </w:rPr>
        <w:t xml:space="preserve"> ir </w:t>
      </w:r>
      <w:r w:rsidRPr="007310E0">
        <w:rPr>
          <w:rFonts w:ascii="Times New Roman" w:hAnsi="Times New Roman" w:hint="eastAsia"/>
          <w:b/>
          <w:bCs/>
          <w:sz w:val="28"/>
          <w:szCs w:val="28"/>
          <w:u w:val="single"/>
        </w:rPr>
        <w:t>ā</w:t>
      </w:r>
      <w:r w:rsidRPr="007310E0">
        <w:rPr>
          <w:rFonts w:ascii="Times New Roman" w:hAnsi="Times New Roman"/>
          <w:b/>
          <w:bCs/>
          <w:sz w:val="28"/>
          <w:szCs w:val="28"/>
          <w:u w:val="single"/>
        </w:rPr>
        <w:t>rk</w:t>
      </w:r>
      <w:r w:rsidRPr="007310E0">
        <w:rPr>
          <w:rFonts w:ascii="Times New Roman" w:hAnsi="Times New Roman" w:hint="eastAsia"/>
          <w:b/>
          <w:bCs/>
          <w:sz w:val="28"/>
          <w:szCs w:val="28"/>
          <w:u w:val="single"/>
        </w:rPr>
        <w:t>ā</w:t>
      </w:r>
      <w:r w:rsidRPr="007310E0">
        <w:rPr>
          <w:rFonts w:ascii="Times New Roman" w:hAnsi="Times New Roman"/>
          <w:b/>
          <w:bCs/>
          <w:sz w:val="28"/>
          <w:szCs w:val="28"/>
          <w:u w:val="single"/>
        </w:rPr>
        <w:t>rt</w:t>
      </w:r>
      <w:r w:rsidRPr="007310E0">
        <w:rPr>
          <w:rFonts w:ascii="Times New Roman" w:hAnsi="Times New Roman" w:hint="eastAsia"/>
          <w:b/>
          <w:bCs/>
          <w:sz w:val="28"/>
          <w:szCs w:val="28"/>
          <w:u w:val="single"/>
        </w:rPr>
        <w:t>ī</w:t>
      </w:r>
      <w:r w:rsidRPr="007310E0">
        <w:rPr>
          <w:rFonts w:ascii="Times New Roman" w:hAnsi="Times New Roman"/>
          <w:b/>
          <w:bCs/>
          <w:sz w:val="28"/>
          <w:szCs w:val="28"/>
          <w:u w:val="single"/>
        </w:rPr>
        <w:t>gi liels</w:t>
      </w:r>
      <w:r w:rsidRPr="007310E0">
        <w:rPr>
          <w:rFonts w:ascii="Times New Roman" w:hAnsi="Times New Roman"/>
          <w:b/>
          <w:bCs/>
          <w:sz w:val="28"/>
          <w:szCs w:val="28"/>
        </w:rPr>
        <w:t>:</w:t>
      </w:r>
      <w:r>
        <w:rPr>
          <w:rFonts w:ascii="Times New Roman" w:hAnsi="Times New Roman"/>
          <w:sz w:val="28"/>
          <w:szCs w:val="28"/>
        </w:rPr>
        <w:t xml:space="preserve"> </w:t>
      </w:r>
    </w:p>
    <w:p w14:paraId="6E2B9B33" w14:textId="77777777" w:rsidR="0066108D" w:rsidRDefault="0066108D" w:rsidP="0066108D">
      <w:pPr>
        <w:ind w:firstLine="709"/>
        <w:jc w:val="both"/>
        <w:rPr>
          <w:rFonts w:ascii="Times New Roman" w:hAnsi="Times New Roman"/>
          <w:sz w:val="28"/>
          <w:szCs w:val="28"/>
        </w:rPr>
      </w:pPr>
    </w:p>
    <w:tbl>
      <w:tblPr>
        <w:tblW w:w="8790" w:type="dxa"/>
        <w:tblCellMar>
          <w:left w:w="0" w:type="dxa"/>
          <w:right w:w="0" w:type="dxa"/>
        </w:tblCellMar>
        <w:tblLook w:val="04A0" w:firstRow="1" w:lastRow="0" w:firstColumn="1" w:lastColumn="0" w:noHBand="0" w:noVBand="1"/>
      </w:tblPr>
      <w:tblGrid>
        <w:gridCol w:w="324"/>
        <w:gridCol w:w="3056"/>
        <w:gridCol w:w="1599"/>
        <w:gridCol w:w="1697"/>
        <w:gridCol w:w="1162"/>
        <w:gridCol w:w="952"/>
      </w:tblGrid>
      <w:tr w:rsidR="0066108D" w14:paraId="7426CF17" w14:textId="77777777" w:rsidTr="007310E0">
        <w:trPr>
          <w:trHeight w:val="274"/>
        </w:trPr>
        <w:tc>
          <w:tcPr>
            <w:tcW w:w="32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EDD9BC" w14:textId="77777777" w:rsidR="0066108D" w:rsidRDefault="0066108D" w:rsidP="00A03040">
            <w:pPr>
              <w:pStyle w:val="xmsonormal"/>
            </w:pPr>
            <w:r>
              <w:rPr>
                <w:rFonts w:ascii="Segoe UI" w:hAnsi="Segoe UI" w:cs="Segoe UI"/>
                <w:b/>
                <w:bCs/>
                <w:color w:val="000000"/>
                <w:sz w:val="18"/>
                <w:szCs w:val="18"/>
              </w:rPr>
              <w:t xml:space="preserve">   </w:t>
            </w:r>
          </w:p>
        </w:tc>
        <w:tc>
          <w:tcPr>
            <w:tcW w:w="305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4C6C28F" w14:textId="77777777" w:rsidR="0066108D" w:rsidRDefault="0066108D" w:rsidP="00A03040">
            <w:pPr>
              <w:pStyle w:val="xmsonormal"/>
            </w:pPr>
            <w:r>
              <w:rPr>
                <w:rFonts w:ascii="Segoe UI" w:hAnsi="Segoe UI" w:cs="Segoe UI"/>
                <w:b/>
                <w:bCs/>
                <w:color w:val="000000"/>
                <w:sz w:val="18"/>
                <w:szCs w:val="18"/>
              </w:rPr>
              <w:t>Grupa-Miršanas gadi (gadu skait, kopš nāves gada)</w:t>
            </w:r>
          </w:p>
        </w:tc>
        <w:tc>
          <w:tcPr>
            <w:tcW w:w="159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822C9CE" w14:textId="77777777" w:rsidR="0066108D" w:rsidRDefault="0066108D" w:rsidP="00A03040">
            <w:pPr>
              <w:pStyle w:val="xmsonormal"/>
            </w:pPr>
            <w:r>
              <w:rPr>
                <w:rFonts w:ascii="Segoe UI" w:hAnsi="Segoe UI" w:cs="Segoe UI"/>
                <w:b/>
                <w:bCs/>
                <w:color w:val="000000"/>
                <w:sz w:val="18"/>
                <w:szCs w:val="18"/>
              </w:rPr>
              <w:t>Personu skaits, kuri ir īpašnieki</w:t>
            </w:r>
          </w:p>
        </w:tc>
        <w:tc>
          <w:tcPr>
            <w:tcW w:w="16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9A4C638" w14:textId="77777777" w:rsidR="0066108D" w:rsidRDefault="0066108D" w:rsidP="00A03040">
            <w:pPr>
              <w:pStyle w:val="xmsonormal"/>
            </w:pPr>
            <w:r>
              <w:rPr>
                <w:rFonts w:ascii="Segoe UI" w:hAnsi="Segoe UI" w:cs="Segoe UI"/>
                <w:b/>
                <w:bCs/>
                <w:color w:val="000000"/>
                <w:sz w:val="18"/>
                <w:szCs w:val="18"/>
              </w:rPr>
              <w:t>Personas bez parādiem</w:t>
            </w:r>
          </w:p>
        </w:tc>
        <w:tc>
          <w:tcPr>
            <w:tcW w:w="116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15518C6" w14:textId="77777777" w:rsidR="0066108D" w:rsidRDefault="0066108D" w:rsidP="00A03040">
            <w:pPr>
              <w:pStyle w:val="xmsonormal"/>
            </w:pPr>
            <w:r>
              <w:rPr>
                <w:rFonts w:ascii="Segoe UI" w:hAnsi="Segoe UI" w:cs="Segoe UI"/>
                <w:b/>
                <w:bCs/>
                <w:color w:val="000000"/>
                <w:sz w:val="18"/>
                <w:szCs w:val="18"/>
              </w:rPr>
              <w:t>Īpašumu skaits</w:t>
            </w:r>
          </w:p>
        </w:tc>
        <w:tc>
          <w:tcPr>
            <w:tcW w:w="95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8A45A3F" w14:textId="77777777" w:rsidR="0066108D" w:rsidRDefault="0066108D" w:rsidP="00A03040">
            <w:pPr>
              <w:pStyle w:val="xmsonormal"/>
            </w:pPr>
            <w:r>
              <w:t>Objektu skaits</w:t>
            </w:r>
          </w:p>
        </w:tc>
      </w:tr>
      <w:tr w:rsidR="0066108D" w14:paraId="483C3366" w14:textId="77777777" w:rsidTr="007310E0">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E3AC01" w14:textId="77777777" w:rsidR="0066108D" w:rsidRDefault="0066108D" w:rsidP="00A03040">
            <w:pPr>
              <w:pStyle w:val="xmsonormal"/>
              <w:jc w:val="right"/>
            </w:pPr>
            <w:r>
              <w:rPr>
                <w:rFonts w:ascii="Segoe UI" w:hAnsi="Segoe UI" w:cs="Segoe UI"/>
                <w:color w:val="000000"/>
                <w:sz w:val="18"/>
                <w:szCs w:val="18"/>
              </w:rPr>
              <w:t>1</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4A6593" w14:textId="77777777" w:rsidR="0066108D" w:rsidRDefault="0066108D" w:rsidP="00A03040">
            <w:pPr>
              <w:pStyle w:val="xmsonormal"/>
            </w:pPr>
            <w:r>
              <w:rPr>
                <w:rFonts w:ascii="Segoe UI" w:hAnsi="Segoe UI" w:cs="Segoe UI"/>
                <w:color w:val="000000"/>
                <w:sz w:val="18"/>
                <w:szCs w:val="18"/>
              </w:rPr>
              <w:t>1993-1998 (31 līdz 26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278F9F" w14:textId="77777777" w:rsidR="0066108D" w:rsidRDefault="0066108D" w:rsidP="00A03040">
            <w:pPr>
              <w:pStyle w:val="xmsonormal"/>
              <w:jc w:val="right"/>
            </w:pPr>
            <w:r>
              <w:rPr>
                <w:rFonts w:ascii="Segoe UI" w:hAnsi="Segoe UI" w:cs="Segoe UI"/>
                <w:color w:val="000000"/>
                <w:sz w:val="18"/>
                <w:szCs w:val="18"/>
              </w:rPr>
              <w:t>225</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BD8AB9" w14:textId="77777777" w:rsidR="0066108D" w:rsidRDefault="0066108D" w:rsidP="00A03040">
            <w:pPr>
              <w:pStyle w:val="xmsonormal"/>
              <w:jc w:val="right"/>
            </w:pPr>
            <w:r>
              <w:rPr>
                <w:rFonts w:ascii="Segoe UI" w:hAnsi="Segoe UI" w:cs="Segoe UI"/>
                <w:color w:val="000000"/>
                <w:sz w:val="18"/>
                <w:szCs w:val="18"/>
              </w:rPr>
              <w:t>109</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FAB61" w14:textId="77777777" w:rsidR="0066108D" w:rsidRDefault="0066108D" w:rsidP="00A03040">
            <w:pPr>
              <w:pStyle w:val="xmsonormal"/>
              <w:jc w:val="right"/>
            </w:pPr>
            <w:r>
              <w:rPr>
                <w:rFonts w:ascii="Segoe UI" w:hAnsi="Segoe UI" w:cs="Segoe UI"/>
                <w:color w:val="000000"/>
                <w:sz w:val="18"/>
                <w:szCs w:val="18"/>
              </w:rPr>
              <w:t>229</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DE8FB6" w14:textId="77777777" w:rsidR="0066108D" w:rsidRDefault="0066108D" w:rsidP="00A03040">
            <w:pPr>
              <w:pStyle w:val="xmsonormal"/>
              <w:jc w:val="right"/>
            </w:pPr>
            <w:r>
              <w:rPr>
                <w:rFonts w:ascii="Segoe UI" w:hAnsi="Segoe UI" w:cs="Segoe UI"/>
                <w:color w:val="000000"/>
                <w:sz w:val="18"/>
                <w:szCs w:val="18"/>
              </w:rPr>
              <w:t>308</w:t>
            </w:r>
          </w:p>
        </w:tc>
      </w:tr>
      <w:tr w:rsidR="0066108D" w14:paraId="7DBAD234" w14:textId="77777777" w:rsidTr="007310E0">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8CBAAD" w14:textId="77777777" w:rsidR="0066108D" w:rsidRDefault="0066108D" w:rsidP="00A03040">
            <w:pPr>
              <w:pStyle w:val="xmsonormal"/>
              <w:jc w:val="right"/>
            </w:pPr>
            <w:r>
              <w:rPr>
                <w:rFonts w:ascii="Segoe UI" w:hAnsi="Segoe UI" w:cs="Segoe UI"/>
                <w:color w:val="000000"/>
                <w:sz w:val="18"/>
                <w:szCs w:val="18"/>
              </w:rPr>
              <w:t>2</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E26AE5" w14:textId="77777777" w:rsidR="0066108D" w:rsidRDefault="0066108D" w:rsidP="00A03040">
            <w:pPr>
              <w:pStyle w:val="xmsonormal"/>
            </w:pPr>
            <w:r>
              <w:rPr>
                <w:rFonts w:ascii="Segoe UI" w:hAnsi="Segoe UI" w:cs="Segoe UI"/>
                <w:color w:val="000000"/>
                <w:sz w:val="18"/>
                <w:szCs w:val="18"/>
              </w:rPr>
              <w:t>1999-2000 (25 līdz 24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2BAA2E" w14:textId="77777777" w:rsidR="0066108D" w:rsidRDefault="0066108D" w:rsidP="00A03040">
            <w:pPr>
              <w:pStyle w:val="xmsonormal"/>
              <w:jc w:val="right"/>
            </w:pPr>
            <w:r>
              <w:rPr>
                <w:rFonts w:ascii="Segoe UI" w:hAnsi="Segoe UI" w:cs="Segoe UI"/>
                <w:color w:val="000000"/>
                <w:sz w:val="18"/>
                <w:szCs w:val="18"/>
              </w:rPr>
              <w:t>245</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2CA27E" w14:textId="77777777" w:rsidR="0066108D" w:rsidRDefault="0066108D" w:rsidP="00A03040">
            <w:pPr>
              <w:pStyle w:val="xmsonormal"/>
              <w:jc w:val="right"/>
            </w:pPr>
            <w:r>
              <w:rPr>
                <w:rFonts w:ascii="Segoe UI" w:hAnsi="Segoe UI" w:cs="Segoe UI"/>
                <w:color w:val="000000"/>
                <w:sz w:val="18"/>
                <w:szCs w:val="18"/>
              </w:rPr>
              <w:t>120</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62984F" w14:textId="77777777" w:rsidR="0066108D" w:rsidRDefault="0066108D" w:rsidP="00A03040">
            <w:pPr>
              <w:pStyle w:val="xmsonormal"/>
              <w:jc w:val="right"/>
            </w:pPr>
            <w:r>
              <w:rPr>
                <w:rFonts w:ascii="Segoe UI" w:hAnsi="Segoe UI" w:cs="Segoe UI"/>
                <w:color w:val="000000"/>
                <w:sz w:val="18"/>
                <w:szCs w:val="18"/>
              </w:rPr>
              <w:t>253</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79F50D" w14:textId="77777777" w:rsidR="0066108D" w:rsidRDefault="0066108D" w:rsidP="00A03040">
            <w:pPr>
              <w:pStyle w:val="xmsonormal"/>
              <w:jc w:val="right"/>
            </w:pPr>
            <w:r>
              <w:rPr>
                <w:rFonts w:ascii="Segoe UI" w:hAnsi="Segoe UI" w:cs="Segoe UI"/>
                <w:color w:val="000000"/>
                <w:sz w:val="18"/>
                <w:szCs w:val="18"/>
              </w:rPr>
              <w:t>378</w:t>
            </w:r>
          </w:p>
        </w:tc>
      </w:tr>
      <w:tr w:rsidR="0066108D" w14:paraId="4A0289B3" w14:textId="77777777" w:rsidTr="007310E0">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1F16F8" w14:textId="77777777" w:rsidR="0066108D" w:rsidRDefault="0066108D" w:rsidP="00A03040">
            <w:pPr>
              <w:pStyle w:val="xmsonormal"/>
              <w:jc w:val="right"/>
            </w:pPr>
            <w:r>
              <w:rPr>
                <w:rFonts w:ascii="Segoe UI" w:hAnsi="Segoe UI" w:cs="Segoe UI"/>
                <w:color w:val="000000"/>
                <w:sz w:val="18"/>
                <w:szCs w:val="18"/>
              </w:rPr>
              <w:t>3</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C0E828" w14:textId="77777777" w:rsidR="0066108D" w:rsidRDefault="0066108D" w:rsidP="00A03040">
            <w:pPr>
              <w:pStyle w:val="xmsonormal"/>
            </w:pPr>
            <w:r>
              <w:rPr>
                <w:rFonts w:ascii="Segoe UI" w:hAnsi="Segoe UI" w:cs="Segoe UI"/>
                <w:color w:val="000000"/>
                <w:sz w:val="18"/>
                <w:szCs w:val="18"/>
              </w:rPr>
              <w:t>2001-2005 (23 līdz 19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972BFD" w14:textId="77777777" w:rsidR="0066108D" w:rsidRDefault="0066108D" w:rsidP="00A03040">
            <w:pPr>
              <w:pStyle w:val="xmsonormal"/>
              <w:jc w:val="right"/>
            </w:pPr>
            <w:r>
              <w:rPr>
                <w:rFonts w:ascii="Segoe UI" w:hAnsi="Segoe UI" w:cs="Segoe UI"/>
                <w:color w:val="000000"/>
                <w:sz w:val="18"/>
                <w:szCs w:val="18"/>
              </w:rPr>
              <w:t>920</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7F5125" w14:textId="77777777" w:rsidR="0066108D" w:rsidRDefault="0066108D" w:rsidP="00A03040">
            <w:pPr>
              <w:pStyle w:val="xmsonormal"/>
              <w:jc w:val="right"/>
            </w:pPr>
            <w:r>
              <w:rPr>
                <w:rFonts w:ascii="Segoe UI" w:hAnsi="Segoe UI" w:cs="Segoe UI"/>
                <w:color w:val="000000"/>
                <w:sz w:val="18"/>
                <w:szCs w:val="18"/>
              </w:rPr>
              <w:t>463</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58AFD0" w14:textId="77777777" w:rsidR="0066108D" w:rsidRDefault="0066108D" w:rsidP="00A03040">
            <w:pPr>
              <w:pStyle w:val="xmsonormal"/>
              <w:jc w:val="right"/>
            </w:pPr>
            <w:r>
              <w:rPr>
                <w:rFonts w:ascii="Segoe UI" w:hAnsi="Segoe UI" w:cs="Segoe UI"/>
                <w:color w:val="000000"/>
                <w:sz w:val="18"/>
                <w:szCs w:val="18"/>
              </w:rPr>
              <w:t>971</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5DA151" w14:textId="77777777" w:rsidR="0066108D" w:rsidRDefault="0066108D" w:rsidP="00A03040">
            <w:pPr>
              <w:pStyle w:val="xmsonormal"/>
              <w:jc w:val="right"/>
            </w:pPr>
            <w:r>
              <w:rPr>
                <w:rFonts w:ascii="Segoe UI" w:hAnsi="Segoe UI" w:cs="Segoe UI"/>
                <w:color w:val="000000"/>
                <w:sz w:val="18"/>
                <w:szCs w:val="18"/>
              </w:rPr>
              <w:t>1 439</w:t>
            </w:r>
          </w:p>
        </w:tc>
      </w:tr>
      <w:tr w:rsidR="0066108D" w14:paraId="1C7C5725" w14:textId="77777777" w:rsidTr="007310E0">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E6979BB" w14:textId="77777777" w:rsidR="0066108D" w:rsidRDefault="0066108D" w:rsidP="00A03040">
            <w:pPr>
              <w:pStyle w:val="xmsonormal"/>
              <w:jc w:val="right"/>
            </w:pPr>
            <w:r>
              <w:rPr>
                <w:rFonts w:ascii="Segoe UI" w:hAnsi="Segoe UI" w:cs="Segoe UI"/>
                <w:color w:val="000000"/>
                <w:sz w:val="18"/>
                <w:szCs w:val="18"/>
              </w:rPr>
              <w:t>4</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FF5BF" w14:textId="77777777" w:rsidR="0066108D" w:rsidRDefault="0066108D" w:rsidP="00A03040">
            <w:pPr>
              <w:pStyle w:val="xmsonormal"/>
            </w:pPr>
            <w:r>
              <w:rPr>
                <w:rFonts w:ascii="Segoe UI" w:hAnsi="Segoe UI" w:cs="Segoe UI"/>
                <w:color w:val="000000"/>
                <w:sz w:val="18"/>
                <w:szCs w:val="18"/>
              </w:rPr>
              <w:t>2006-2010 (18 līdz 14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3348B2" w14:textId="77777777" w:rsidR="0066108D" w:rsidRDefault="0066108D" w:rsidP="00A03040">
            <w:pPr>
              <w:pStyle w:val="xmsonormal"/>
              <w:jc w:val="right"/>
            </w:pPr>
            <w:r>
              <w:rPr>
                <w:rFonts w:ascii="Segoe UI" w:hAnsi="Segoe UI" w:cs="Segoe UI"/>
                <w:color w:val="000000"/>
                <w:sz w:val="18"/>
                <w:szCs w:val="18"/>
              </w:rPr>
              <w:t>1 551</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78CA3A" w14:textId="77777777" w:rsidR="0066108D" w:rsidRDefault="0066108D" w:rsidP="00A03040">
            <w:pPr>
              <w:pStyle w:val="xmsonormal"/>
              <w:jc w:val="right"/>
            </w:pPr>
            <w:r>
              <w:rPr>
                <w:rFonts w:ascii="Segoe UI" w:hAnsi="Segoe UI" w:cs="Segoe UI"/>
                <w:color w:val="000000"/>
                <w:sz w:val="18"/>
                <w:szCs w:val="18"/>
              </w:rPr>
              <w:t>811</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F2ECAF" w14:textId="77777777" w:rsidR="0066108D" w:rsidRDefault="0066108D" w:rsidP="00A03040">
            <w:pPr>
              <w:pStyle w:val="xmsonormal"/>
              <w:jc w:val="right"/>
            </w:pPr>
            <w:r>
              <w:rPr>
                <w:rFonts w:ascii="Segoe UI" w:hAnsi="Segoe UI" w:cs="Segoe UI"/>
                <w:color w:val="000000"/>
                <w:sz w:val="18"/>
                <w:szCs w:val="18"/>
              </w:rPr>
              <w:t>1 642</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6ED8B5" w14:textId="77777777" w:rsidR="0066108D" w:rsidRDefault="0066108D" w:rsidP="00A03040">
            <w:pPr>
              <w:pStyle w:val="xmsonormal"/>
              <w:jc w:val="right"/>
            </w:pPr>
            <w:r>
              <w:rPr>
                <w:rFonts w:ascii="Segoe UI" w:hAnsi="Segoe UI" w:cs="Segoe UI"/>
                <w:color w:val="000000"/>
                <w:sz w:val="18"/>
                <w:szCs w:val="18"/>
              </w:rPr>
              <w:t>2 519</w:t>
            </w:r>
          </w:p>
        </w:tc>
      </w:tr>
      <w:tr w:rsidR="0066108D" w14:paraId="3A95F505" w14:textId="77777777" w:rsidTr="007310E0">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27F38A" w14:textId="77777777" w:rsidR="0066108D" w:rsidRDefault="0066108D" w:rsidP="00A03040">
            <w:pPr>
              <w:pStyle w:val="xmsonormal"/>
              <w:jc w:val="right"/>
            </w:pPr>
            <w:r>
              <w:rPr>
                <w:rFonts w:ascii="Segoe UI" w:hAnsi="Segoe UI" w:cs="Segoe UI"/>
                <w:color w:val="000000"/>
                <w:sz w:val="18"/>
                <w:szCs w:val="18"/>
              </w:rPr>
              <w:t>5</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B6F1D0" w14:textId="77777777" w:rsidR="0066108D" w:rsidRDefault="0066108D" w:rsidP="00A03040">
            <w:pPr>
              <w:pStyle w:val="xmsonormal"/>
            </w:pPr>
            <w:r>
              <w:rPr>
                <w:rFonts w:ascii="Segoe UI" w:hAnsi="Segoe UI" w:cs="Segoe UI"/>
                <w:color w:val="000000"/>
                <w:sz w:val="18"/>
                <w:szCs w:val="18"/>
              </w:rPr>
              <w:t>2011-2015 (13 līdz 9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679BFE" w14:textId="77777777" w:rsidR="0066108D" w:rsidRDefault="0066108D" w:rsidP="00A03040">
            <w:pPr>
              <w:pStyle w:val="xmsonormal"/>
              <w:jc w:val="right"/>
            </w:pPr>
            <w:r>
              <w:rPr>
                <w:rFonts w:ascii="Segoe UI" w:hAnsi="Segoe UI" w:cs="Segoe UI"/>
                <w:color w:val="000000"/>
                <w:sz w:val="18"/>
                <w:szCs w:val="18"/>
              </w:rPr>
              <w:t>2 090</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D83A8A" w14:textId="77777777" w:rsidR="0066108D" w:rsidRDefault="0066108D" w:rsidP="00A03040">
            <w:pPr>
              <w:pStyle w:val="xmsonormal"/>
              <w:jc w:val="right"/>
            </w:pPr>
            <w:r>
              <w:rPr>
                <w:rFonts w:ascii="Segoe UI" w:hAnsi="Segoe UI" w:cs="Segoe UI"/>
                <w:color w:val="000000"/>
                <w:sz w:val="18"/>
                <w:szCs w:val="18"/>
              </w:rPr>
              <w:t>1 091</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4A7CC1" w14:textId="77777777" w:rsidR="0066108D" w:rsidRDefault="0066108D" w:rsidP="00A03040">
            <w:pPr>
              <w:pStyle w:val="xmsonormal"/>
              <w:jc w:val="right"/>
            </w:pPr>
            <w:r>
              <w:rPr>
                <w:rFonts w:ascii="Segoe UI" w:hAnsi="Segoe UI" w:cs="Segoe UI"/>
                <w:color w:val="000000"/>
                <w:sz w:val="18"/>
                <w:szCs w:val="18"/>
              </w:rPr>
              <w:t>2 284</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A0A990" w14:textId="77777777" w:rsidR="0066108D" w:rsidRDefault="0066108D" w:rsidP="00A03040">
            <w:pPr>
              <w:pStyle w:val="xmsonormal"/>
              <w:jc w:val="right"/>
            </w:pPr>
            <w:r>
              <w:rPr>
                <w:rFonts w:ascii="Segoe UI" w:hAnsi="Segoe UI" w:cs="Segoe UI"/>
                <w:color w:val="000000"/>
                <w:sz w:val="18"/>
                <w:szCs w:val="18"/>
              </w:rPr>
              <w:t>3 548</w:t>
            </w:r>
          </w:p>
        </w:tc>
      </w:tr>
      <w:tr w:rsidR="0066108D" w14:paraId="3CF1EA35" w14:textId="77777777" w:rsidTr="007310E0">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E59676" w14:textId="77777777" w:rsidR="0066108D" w:rsidRDefault="0066108D" w:rsidP="00A03040">
            <w:pPr>
              <w:pStyle w:val="xmsonormal"/>
              <w:jc w:val="right"/>
            </w:pPr>
            <w:r>
              <w:rPr>
                <w:rFonts w:ascii="Segoe UI" w:hAnsi="Segoe UI" w:cs="Segoe UI"/>
                <w:color w:val="000000"/>
                <w:sz w:val="18"/>
                <w:szCs w:val="18"/>
              </w:rPr>
              <w:t>6</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C9F7F1" w14:textId="77777777" w:rsidR="0066108D" w:rsidRDefault="0066108D" w:rsidP="00A03040">
            <w:pPr>
              <w:pStyle w:val="xmsonormal"/>
            </w:pPr>
            <w:r>
              <w:rPr>
                <w:rFonts w:ascii="Segoe UI" w:hAnsi="Segoe UI" w:cs="Segoe UI"/>
                <w:color w:val="000000"/>
                <w:sz w:val="18"/>
                <w:szCs w:val="18"/>
              </w:rPr>
              <w:t>2016-2020 (8 līdz 4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39D8E8" w14:textId="77777777" w:rsidR="0066108D" w:rsidRDefault="0066108D" w:rsidP="00A03040">
            <w:pPr>
              <w:pStyle w:val="xmsonormal"/>
              <w:jc w:val="right"/>
            </w:pPr>
            <w:r>
              <w:rPr>
                <w:rFonts w:ascii="Segoe UI" w:hAnsi="Segoe UI" w:cs="Segoe UI"/>
                <w:color w:val="000000"/>
                <w:sz w:val="18"/>
                <w:szCs w:val="18"/>
              </w:rPr>
              <w:t>3 088</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42F59B" w14:textId="77777777" w:rsidR="0066108D" w:rsidRDefault="0066108D" w:rsidP="00A03040">
            <w:pPr>
              <w:pStyle w:val="xmsonormal"/>
              <w:jc w:val="right"/>
            </w:pPr>
            <w:r>
              <w:rPr>
                <w:rFonts w:ascii="Segoe UI" w:hAnsi="Segoe UI" w:cs="Segoe UI"/>
                <w:color w:val="000000"/>
                <w:sz w:val="18"/>
                <w:szCs w:val="18"/>
              </w:rPr>
              <w:t>1 521</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D4ED0F" w14:textId="77777777" w:rsidR="0066108D" w:rsidRDefault="0066108D" w:rsidP="00A03040">
            <w:pPr>
              <w:pStyle w:val="xmsonormal"/>
              <w:jc w:val="right"/>
            </w:pPr>
            <w:r>
              <w:rPr>
                <w:rFonts w:ascii="Segoe UI" w:hAnsi="Segoe UI" w:cs="Segoe UI"/>
                <w:color w:val="000000"/>
                <w:sz w:val="18"/>
                <w:szCs w:val="18"/>
              </w:rPr>
              <w:t>3 594</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9749AA" w14:textId="77777777" w:rsidR="0066108D" w:rsidRDefault="0066108D" w:rsidP="00A03040">
            <w:pPr>
              <w:pStyle w:val="xmsonormal"/>
              <w:jc w:val="right"/>
            </w:pPr>
            <w:r>
              <w:rPr>
                <w:rFonts w:ascii="Segoe UI" w:hAnsi="Segoe UI" w:cs="Segoe UI"/>
                <w:color w:val="000000"/>
                <w:sz w:val="18"/>
                <w:szCs w:val="18"/>
              </w:rPr>
              <w:t>5 592</w:t>
            </w:r>
          </w:p>
        </w:tc>
      </w:tr>
      <w:tr w:rsidR="0066108D" w14:paraId="26AB6659" w14:textId="77777777" w:rsidTr="007310E0">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B2B904" w14:textId="77777777" w:rsidR="0066108D" w:rsidRDefault="0066108D" w:rsidP="00A03040">
            <w:pPr>
              <w:pStyle w:val="xmsonormal"/>
              <w:jc w:val="right"/>
            </w:pPr>
            <w:r>
              <w:rPr>
                <w:rFonts w:ascii="Segoe UI" w:hAnsi="Segoe UI" w:cs="Segoe UI"/>
                <w:color w:val="000000"/>
                <w:sz w:val="18"/>
                <w:szCs w:val="18"/>
              </w:rPr>
              <w:t>7</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70860E" w14:textId="77777777" w:rsidR="0066108D" w:rsidRDefault="0066108D" w:rsidP="00A03040">
            <w:pPr>
              <w:pStyle w:val="xmsonormal"/>
            </w:pPr>
            <w:r>
              <w:rPr>
                <w:rFonts w:ascii="Segoe UI" w:hAnsi="Segoe UI" w:cs="Segoe UI"/>
                <w:color w:val="000000"/>
                <w:sz w:val="18"/>
                <w:szCs w:val="18"/>
              </w:rPr>
              <w:t>2021-2022 (3 līdz 2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D37206" w14:textId="77777777" w:rsidR="0066108D" w:rsidRDefault="0066108D" w:rsidP="00A03040">
            <w:pPr>
              <w:pStyle w:val="xmsonormal"/>
              <w:jc w:val="right"/>
            </w:pPr>
            <w:r>
              <w:rPr>
                <w:rFonts w:ascii="Segoe UI" w:hAnsi="Segoe UI" w:cs="Segoe UI"/>
                <w:color w:val="000000"/>
                <w:sz w:val="18"/>
                <w:szCs w:val="18"/>
              </w:rPr>
              <w:t>2 605</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CA06BB" w14:textId="77777777" w:rsidR="0066108D" w:rsidRDefault="0066108D" w:rsidP="00A03040">
            <w:pPr>
              <w:pStyle w:val="xmsonormal"/>
              <w:jc w:val="right"/>
            </w:pPr>
            <w:r>
              <w:rPr>
                <w:rFonts w:ascii="Segoe UI" w:hAnsi="Segoe UI" w:cs="Segoe UI"/>
                <w:color w:val="000000"/>
                <w:sz w:val="18"/>
                <w:szCs w:val="18"/>
              </w:rPr>
              <w:t>1 356</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70F066" w14:textId="77777777" w:rsidR="0066108D" w:rsidRDefault="0066108D" w:rsidP="00A03040">
            <w:pPr>
              <w:pStyle w:val="xmsonormal"/>
              <w:jc w:val="right"/>
            </w:pPr>
            <w:r>
              <w:rPr>
                <w:rFonts w:ascii="Segoe UI" w:hAnsi="Segoe UI" w:cs="Segoe UI"/>
                <w:color w:val="000000"/>
                <w:sz w:val="18"/>
                <w:szCs w:val="18"/>
              </w:rPr>
              <w:t>3 334</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C3694D" w14:textId="77777777" w:rsidR="0066108D" w:rsidRDefault="0066108D" w:rsidP="00A03040">
            <w:pPr>
              <w:pStyle w:val="xmsonormal"/>
              <w:jc w:val="right"/>
            </w:pPr>
            <w:r>
              <w:rPr>
                <w:rFonts w:ascii="Segoe UI" w:hAnsi="Segoe UI" w:cs="Segoe UI"/>
                <w:color w:val="000000"/>
                <w:sz w:val="18"/>
                <w:szCs w:val="18"/>
              </w:rPr>
              <w:t>5 221</w:t>
            </w:r>
          </w:p>
        </w:tc>
      </w:tr>
      <w:tr w:rsidR="0066108D" w14:paraId="4D0FDDD7" w14:textId="77777777" w:rsidTr="007310E0">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8220BA" w14:textId="77777777" w:rsidR="0066108D" w:rsidRDefault="0066108D" w:rsidP="00A03040">
            <w:pPr>
              <w:pStyle w:val="xmsonormal"/>
            </w:pPr>
            <w:r>
              <w:rPr>
                <w:rFonts w:ascii="Segoe UI" w:hAnsi="Segoe UI" w:cs="Segoe UI"/>
                <w:color w:val="000000"/>
                <w:sz w:val="18"/>
                <w:szCs w:val="18"/>
              </w:rPr>
              <w:t> </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2E427B" w14:textId="77777777" w:rsidR="0066108D" w:rsidRDefault="0066108D" w:rsidP="00A03040">
            <w:pPr>
              <w:pStyle w:val="xmsonormal"/>
              <w:jc w:val="right"/>
            </w:pPr>
            <w:r>
              <w:rPr>
                <w:rFonts w:ascii="Segoe UI" w:hAnsi="Segoe UI" w:cs="Segoe UI"/>
                <w:b/>
                <w:bCs/>
                <w:color w:val="000000"/>
                <w:sz w:val="18"/>
                <w:szCs w:val="18"/>
              </w:rPr>
              <w:t>KOPĀ:</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B94A64" w14:textId="77777777" w:rsidR="0066108D" w:rsidRDefault="0066108D" w:rsidP="00A03040">
            <w:pPr>
              <w:pStyle w:val="xmsonormal"/>
              <w:jc w:val="right"/>
            </w:pPr>
            <w:r>
              <w:rPr>
                <w:rFonts w:ascii="Segoe UI" w:hAnsi="Segoe UI" w:cs="Segoe UI"/>
                <w:b/>
                <w:bCs/>
                <w:color w:val="000000"/>
                <w:sz w:val="18"/>
                <w:szCs w:val="18"/>
              </w:rPr>
              <w:t>10 724</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67B2C6" w14:textId="77777777" w:rsidR="0066108D" w:rsidRDefault="0066108D" w:rsidP="00A03040">
            <w:pPr>
              <w:pStyle w:val="xmsonormal"/>
              <w:jc w:val="right"/>
            </w:pPr>
            <w:r>
              <w:rPr>
                <w:rFonts w:ascii="Segoe UI" w:hAnsi="Segoe UI" w:cs="Segoe UI"/>
                <w:b/>
                <w:bCs/>
                <w:color w:val="000000"/>
                <w:sz w:val="18"/>
                <w:szCs w:val="18"/>
              </w:rPr>
              <w:t>5 471</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42249A" w14:textId="77777777" w:rsidR="0066108D" w:rsidRDefault="0066108D" w:rsidP="00A03040">
            <w:pPr>
              <w:pStyle w:val="xmsonormal"/>
              <w:jc w:val="right"/>
            </w:pPr>
            <w:r>
              <w:rPr>
                <w:rFonts w:ascii="Segoe UI" w:hAnsi="Segoe UI" w:cs="Segoe UI"/>
                <w:b/>
                <w:bCs/>
                <w:color w:val="000000"/>
                <w:sz w:val="18"/>
                <w:szCs w:val="18"/>
              </w:rPr>
              <w:t>12 307</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831D81" w14:textId="77777777" w:rsidR="0066108D" w:rsidRDefault="0066108D" w:rsidP="00A03040">
            <w:pPr>
              <w:pStyle w:val="xmsonormal"/>
              <w:jc w:val="right"/>
            </w:pPr>
            <w:r>
              <w:rPr>
                <w:rFonts w:ascii="Segoe UI" w:hAnsi="Segoe UI" w:cs="Segoe UI"/>
                <w:b/>
                <w:bCs/>
                <w:color w:val="000000"/>
                <w:sz w:val="18"/>
                <w:szCs w:val="18"/>
              </w:rPr>
              <w:t>19 005</w:t>
            </w:r>
          </w:p>
        </w:tc>
      </w:tr>
    </w:tbl>
    <w:p w14:paraId="74BE643C" w14:textId="77777777" w:rsidR="0066108D" w:rsidRPr="00D9509D" w:rsidRDefault="0066108D" w:rsidP="0066108D">
      <w:pPr>
        <w:ind w:firstLine="709"/>
        <w:jc w:val="both"/>
        <w:rPr>
          <w:rFonts w:ascii="Times New Roman" w:hAnsi="Times New Roman"/>
          <w:sz w:val="28"/>
          <w:szCs w:val="28"/>
        </w:rPr>
      </w:pPr>
    </w:p>
    <w:p w14:paraId="4718378D" w14:textId="77777777" w:rsidR="0066108D" w:rsidRPr="00C265E6" w:rsidRDefault="0066108D" w:rsidP="0066108D">
      <w:pPr>
        <w:ind w:firstLine="709"/>
        <w:jc w:val="both"/>
        <w:rPr>
          <w:rFonts w:ascii="Times New Roman" w:hAnsi="Times New Roman"/>
          <w:b/>
          <w:bCs/>
          <w:sz w:val="28"/>
          <w:szCs w:val="28"/>
        </w:rPr>
      </w:pPr>
      <w:r>
        <w:rPr>
          <w:rFonts w:ascii="Times New Roman" w:hAnsi="Times New Roman"/>
          <w:sz w:val="28"/>
          <w:szCs w:val="28"/>
        </w:rPr>
        <w:t xml:space="preserve">Protams, šie dati nebūt nenozīmē, ka visu 10 724 fizisko personu, kuras ir mirušas vairāk kā pirms 2 vai pat 30 gadiem,  nekustamie īpašumi ir tādi, kuri atzīstami par bezmantinieka mantu. </w:t>
      </w:r>
      <w:r w:rsidRPr="00C265E6">
        <w:rPr>
          <w:rFonts w:ascii="Times New Roman" w:hAnsi="Times New Roman"/>
          <w:b/>
          <w:bCs/>
          <w:sz w:val="28"/>
          <w:szCs w:val="28"/>
        </w:rPr>
        <w:t>Tomēr fakts, ka valstī nav izveidots process, kurā tiek nodrošināts, ka valstij piekritīgais nekustamais īpašums tiek laicīgi identificēts, un pat nevienai valsts institūcijai nav noteikts pienākums – laicīgi identificēt un uzsākt procedūras, kurās nekustamo īpašumu atzīst par bezmantinieka mantu, ir nepieņemami.</w:t>
      </w:r>
    </w:p>
    <w:p w14:paraId="0717E97A" w14:textId="77777777" w:rsidR="0066108D" w:rsidRDefault="0066108D" w:rsidP="0066108D">
      <w:pPr>
        <w:ind w:firstLine="709"/>
        <w:jc w:val="both"/>
        <w:rPr>
          <w:rFonts w:ascii="Times New Roman" w:hAnsi="Times New Roman"/>
          <w:sz w:val="28"/>
          <w:szCs w:val="28"/>
        </w:rPr>
      </w:pPr>
      <w:r>
        <w:rPr>
          <w:rFonts w:ascii="Times New Roman" w:hAnsi="Times New Roman"/>
          <w:sz w:val="28"/>
          <w:szCs w:val="28"/>
        </w:rPr>
        <w:t xml:space="preserve">LPS ieskatā šī problēma būtu jāsāk risināt sistēmiski, izmantojot valsts informāciju sistēmu sniegtās priekšrocības, kas atļauj ne tikai uzsākt procesu, kurā var identificēt bezmantinieka mantu, </w:t>
      </w:r>
      <w:r w:rsidRPr="0066108D">
        <w:rPr>
          <w:rFonts w:ascii="Times New Roman" w:hAnsi="Times New Roman"/>
          <w:sz w:val="28"/>
          <w:szCs w:val="28"/>
          <w:u w:val="single"/>
        </w:rPr>
        <w:t>bet arī uzsākt samazināt izmaksas, kuras šobrīd ir uzliktas uz mantinieku pleciem, jo arī tās darbības, kuras būtu iespējams mantošanas procesā automatizēt, šobrīd tiek veiktas manuāli un attiecīgi arī izmaksas ir kā par manuāli veiktām darbībām</w:t>
      </w:r>
      <w:r>
        <w:rPr>
          <w:rFonts w:ascii="Times New Roman" w:hAnsi="Times New Roman"/>
          <w:sz w:val="28"/>
          <w:szCs w:val="28"/>
        </w:rPr>
        <w:t xml:space="preserve">. </w:t>
      </w:r>
    </w:p>
    <w:p w14:paraId="3B64AB36" w14:textId="5DEE5DC4" w:rsidR="0066108D" w:rsidRPr="00C265E6" w:rsidRDefault="0066108D" w:rsidP="0066108D">
      <w:pPr>
        <w:ind w:firstLine="709"/>
        <w:jc w:val="both"/>
        <w:rPr>
          <w:rFonts w:ascii="Times New Roman" w:hAnsi="Times New Roman"/>
          <w:b/>
          <w:bCs/>
          <w:sz w:val="28"/>
          <w:szCs w:val="28"/>
          <w:u w:val="single"/>
        </w:rPr>
      </w:pPr>
      <w:r w:rsidRPr="0066108D">
        <w:rPr>
          <w:rFonts w:ascii="Times New Roman" w:hAnsi="Times New Roman"/>
          <w:sz w:val="28"/>
          <w:szCs w:val="28"/>
        </w:rPr>
        <w:t>Pirmais solis</w:t>
      </w:r>
      <w:r>
        <w:rPr>
          <w:rFonts w:ascii="Times New Roman" w:hAnsi="Times New Roman"/>
          <w:sz w:val="28"/>
          <w:szCs w:val="28"/>
        </w:rPr>
        <w:t xml:space="preserve"> sistēmiskā risinājumā ir ārkārtīgi vienkārši realizējams no IT viedokļa, jo</w:t>
      </w:r>
      <w:r w:rsidRPr="007D3F2E">
        <w:rPr>
          <w:rFonts w:ascii="Times New Roman" w:hAnsi="Times New Roman"/>
          <w:sz w:val="28"/>
          <w:szCs w:val="28"/>
        </w:rPr>
        <w:t xml:space="preserve"> valsts inform</w:t>
      </w:r>
      <w:r w:rsidRPr="007D3F2E">
        <w:rPr>
          <w:rFonts w:ascii="Times New Roman" w:hAnsi="Times New Roman" w:hint="eastAsia"/>
          <w:sz w:val="28"/>
          <w:szCs w:val="28"/>
        </w:rPr>
        <w:t>ā</w:t>
      </w:r>
      <w:r w:rsidRPr="007D3F2E">
        <w:rPr>
          <w:rFonts w:ascii="Times New Roman" w:hAnsi="Times New Roman"/>
          <w:sz w:val="28"/>
          <w:szCs w:val="28"/>
        </w:rPr>
        <w:t>ciju sist</w:t>
      </w:r>
      <w:r w:rsidRPr="007D3F2E">
        <w:rPr>
          <w:rFonts w:ascii="Times New Roman" w:hAnsi="Times New Roman" w:hint="eastAsia"/>
          <w:sz w:val="28"/>
          <w:szCs w:val="28"/>
        </w:rPr>
        <w:t>ē</w:t>
      </w:r>
      <w:r w:rsidRPr="007D3F2E">
        <w:rPr>
          <w:rFonts w:ascii="Times New Roman" w:hAnsi="Times New Roman"/>
          <w:sz w:val="28"/>
          <w:szCs w:val="28"/>
        </w:rPr>
        <w:t>m</w:t>
      </w:r>
      <w:r w:rsidRPr="007D3F2E">
        <w:rPr>
          <w:rFonts w:ascii="Times New Roman" w:hAnsi="Times New Roman" w:hint="eastAsia"/>
          <w:sz w:val="28"/>
          <w:szCs w:val="28"/>
        </w:rPr>
        <w:t>ā</w:t>
      </w:r>
      <w:r w:rsidRPr="007D3F2E">
        <w:rPr>
          <w:rFonts w:ascii="Times New Roman" w:hAnsi="Times New Roman"/>
          <w:sz w:val="28"/>
          <w:szCs w:val="28"/>
        </w:rPr>
        <w:t>s – Fizisko personu re</w:t>
      </w:r>
      <w:r w:rsidRPr="007D3F2E">
        <w:rPr>
          <w:rFonts w:ascii="Times New Roman" w:hAnsi="Times New Roman" w:hint="eastAsia"/>
          <w:sz w:val="28"/>
          <w:szCs w:val="28"/>
        </w:rPr>
        <w:t>ģ</w:t>
      </w:r>
      <w:r w:rsidRPr="007D3F2E">
        <w:rPr>
          <w:rFonts w:ascii="Times New Roman" w:hAnsi="Times New Roman"/>
          <w:sz w:val="28"/>
          <w:szCs w:val="28"/>
        </w:rPr>
        <w:t>istr</w:t>
      </w:r>
      <w:r w:rsidRPr="007D3F2E">
        <w:rPr>
          <w:rFonts w:ascii="Times New Roman" w:hAnsi="Times New Roman" w:hint="eastAsia"/>
          <w:sz w:val="28"/>
          <w:szCs w:val="28"/>
        </w:rPr>
        <w:t>ā</w:t>
      </w:r>
      <w:r>
        <w:rPr>
          <w:rFonts w:ascii="Times New Roman" w:hAnsi="Times New Roman"/>
          <w:sz w:val="28"/>
          <w:szCs w:val="28"/>
        </w:rPr>
        <w:t xml:space="preserve">, </w:t>
      </w:r>
      <w:r w:rsidRPr="007D3F2E">
        <w:rPr>
          <w:rFonts w:ascii="Times New Roman" w:hAnsi="Times New Roman"/>
          <w:sz w:val="28"/>
          <w:szCs w:val="28"/>
        </w:rPr>
        <w:t xml:space="preserve"> Zemesgr</w:t>
      </w:r>
      <w:r w:rsidRPr="007D3F2E">
        <w:rPr>
          <w:rFonts w:ascii="Times New Roman" w:hAnsi="Times New Roman" w:hint="eastAsia"/>
          <w:sz w:val="28"/>
          <w:szCs w:val="28"/>
        </w:rPr>
        <w:t>ā</w:t>
      </w:r>
      <w:r w:rsidRPr="007D3F2E">
        <w:rPr>
          <w:rFonts w:ascii="Times New Roman" w:hAnsi="Times New Roman"/>
          <w:sz w:val="28"/>
          <w:szCs w:val="28"/>
        </w:rPr>
        <w:t>mat</w:t>
      </w:r>
      <w:r w:rsidRPr="007D3F2E">
        <w:rPr>
          <w:rFonts w:ascii="Times New Roman" w:hAnsi="Times New Roman" w:hint="eastAsia"/>
          <w:sz w:val="28"/>
          <w:szCs w:val="28"/>
        </w:rPr>
        <w:t>ā</w:t>
      </w:r>
      <w:r>
        <w:rPr>
          <w:rFonts w:ascii="Times New Roman" w:hAnsi="Times New Roman"/>
          <w:sz w:val="28"/>
          <w:szCs w:val="28"/>
        </w:rPr>
        <w:t xml:space="preserve"> un Nekustamā īpašuma valsts kadastra informācijas sistēmā </w:t>
      </w:r>
      <w:r w:rsidRPr="007D3F2E">
        <w:rPr>
          <w:rFonts w:ascii="Times New Roman" w:hAnsi="Times New Roman"/>
          <w:sz w:val="28"/>
          <w:szCs w:val="28"/>
        </w:rPr>
        <w:t xml:space="preserve"> ir struktur</w:t>
      </w:r>
      <w:r w:rsidRPr="007D3F2E">
        <w:rPr>
          <w:rFonts w:ascii="Times New Roman" w:hAnsi="Times New Roman" w:hint="eastAsia"/>
          <w:sz w:val="28"/>
          <w:szCs w:val="28"/>
        </w:rPr>
        <w:t>ē</w:t>
      </w:r>
      <w:r w:rsidRPr="007D3F2E">
        <w:rPr>
          <w:rFonts w:ascii="Times New Roman" w:hAnsi="Times New Roman"/>
          <w:sz w:val="28"/>
          <w:szCs w:val="28"/>
        </w:rPr>
        <w:t>ti un maš</w:t>
      </w:r>
      <w:r w:rsidRPr="007D3F2E">
        <w:rPr>
          <w:rFonts w:ascii="Times New Roman" w:hAnsi="Times New Roman" w:hint="eastAsia"/>
          <w:sz w:val="28"/>
          <w:szCs w:val="28"/>
        </w:rPr>
        <w:t>ī</w:t>
      </w:r>
      <w:r w:rsidRPr="007D3F2E">
        <w:rPr>
          <w:rFonts w:ascii="Times New Roman" w:hAnsi="Times New Roman"/>
          <w:sz w:val="28"/>
          <w:szCs w:val="28"/>
        </w:rPr>
        <w:t>nlas</w:t>
      </w:r>
      <w:r w:rsidRPr="007D3F2E">
        <w:rPr>
          <w:rFonts w:ascii="Times New Roman" w:hAnsi="Times New Roman" w:hint="eastAsia"/>
          <w:sz w:val="28"/>
          <w:szCs w:val="28"/>
        </w:rPr>
        <w:t>ā</w:t>
      </w:r>
      <w:r w:rsidRPr="007D3F2E">
        <w:rPr>
          <w:rFonts w:ascii="Times New Roman" w:hAnsi="Times New Roman"/>
          <w:sz w:val="28"/>
          <w:szCs w:val="28"/>
        </w:rPr>
        <w:t xml:space="preserve">mi dati, </w:t>
      </w:r>
      <w:r>
        <w:rPr>
          <w:rFonts w:ascii="Times New Roman" w:hAnsi="Times New Roman"/>
          <w:sz w:val="28"/>
          <w:szCs w:val="28"/>
        </w:rPr>
        <w:t xml:space="preserve">un ir </w:t>
      </w:r>
      <w:r w:rsidRPr="007D3F2E">
        <w:rPr>
          <w:rFonts w:ascii="Times New Roman" w:hAnsi="Times New Roman"/>
          <w:sz w:val="28"/>
          <w:szCs w:val="28"/>
        </w:rPr>
        <w:t>iesp</w:t>
      </w:r>
      <w:r w:rsidRPr="007D3F2E">
        <w:rPr>
          <w:rFonts w:ascii="Times New Roman" w:hAnsi="Times New Roman" w:hint="eastAsia"/>
          <w:sz w:val="28"/>
          <w:szCs w:val="28"/>
        </w:rPr>
        <w:t>ē</w:t>
      </w:r>
      <w:r w:rsidRPr="007D3F2E">
        <w:rPr>
          <w:rFonts w:ascii="Times New Roman" w:hAnsi="Times New Roman"/>
          <w:sz w:val="28"/>
          <w:szCs w:val="28"/>
        </w:rPr>
        <w:t>jams mantojuma lietas uzs</w:t>
      </w:r>
      <w:r w:rsidRPr="007D3F2E">
        <w:rPr>
          <w:rFonts w:ascii="Times New Roman" w:hAnsi="Times New Roman" w:hint="eastAsia"/>
          <w:sz w:val="28"/>
          <w:szCs w:val="28"/>
        </w:rPr>
        <w:t>ā</w:t>
      </w:r>
      <w:r w:rsidRPr="007D3F2E">
        <w:rPr>
          <w:rFonts w:ascii="Times New Roman" w:hAnsi="Times New Roman"/>
          <w:sz w:val="28"/>
          <w:szCs w:val="28"/>
        </w:rPr>
        <w:t>kšanas automatiz</w:t>
      </w:r>
      <w:r w:rsidRPr="007D3F2E">
        <w:rPr>
          <w:rFonts w:ascii="Times New Roman" w:hAnsi="Times New Roman" w:hint="eastAsia"/>
          <w:sz w:val="28"/>
          <w:szCs w:val="28"/>
        </w:rPr>
        <w:t>ā</w:t>
      </w:r>
      <w:r w:rsidRPr="007D3F2E">
        <w:rPr>
          <w:rFonts w:ascii="Times New Roman" w:hAnsi="Times New Roman"/>
          <w:sz w:val="28"/>
          <w:szCs w:val="28"/>
        </w:rPr>
        <w:t>cija par to Latvijas valsts pieder</w:t>
      </w:r>
      <w:r w:rsidRPr="007D3F2E">
        <w:rPr>
          <w:rFonts w:ascii="Times New Roman" w:hAnsi="Times New Roman" w:hint="eastAsia"/>
          <w:sz w:val="28"/>
          <w:szCs w:val="28"/>
        </w:rPr>
        <w:t>ī</w:t>
      </w:r>
      <w:r w:rsidRPr="007D3F2E">
        <w:rPr>
          <w:rFonts w:ascii="Times New Roman" w:hAnsi="Times New Roman"/>
          <w:sz w:val="28"/>
          <w:szCs w:val="28"/>
        </w:rPr>
        <w:t>go mantojumiem, kuriem Zemesgr</w:t>
      </w:r>
      <w:r w:rsidRPr="007D3F2E">
        <w:rPr>
          <w:rFonts w:ascii="Times New Roman" w:hAnsi="Times New Roman" w:hint="eastAsia"/>
          <w:sz w:val="28"/>
          <w:szCs w:val="28"/>
        </w:rPr>
        <w:t>ā</w:t>
      </w:r>
      <w:r w:rsidRPr="007D3F2E">
        <w:rPr>
          <w:rFonts w:ascii="Times New Roman" w:hAnsi="Times New Roman"/>
          <w:sz w:val="28"/>
          <w:szCs w:val="28"/>
        </w:rPr>
        <w:t>mat</w:t>
      </w:r>
      <w:r w:rsidRPr="007D3F2E">
        <w:rPr>
          <w:rFonts w:ascii="Times New Roman" w:hAnsi="Times New Roman" w:hint="eastAsia"/>
          <w:sz w:val="28"/>
          <w:szCs w:val="28"/>
        </w:rPr>
        <w:t>ā</w:t>
      </w:r>
      <w:r w:rsidRPr="007D3F2E">
        <w:rPr>
          <w:rFonts w:ascii="Times New Roman" w:hAnsi="Times New Roman"/>
          <w:sz w:val="28"/>
          <w:szCs w:val="28"/>
        </w:rPr>
        <w:t xml:space="preserve"> ir re</w:t>
      </w:r>
      <w:r w:rsidRPr="007D3F2E">
        <w:rPr>
          <w:rFonts w:ascii="Times New Roman" w:hAnsi="Times New Roman" w:hint="eastAsia"/>
          <w:sz w:val="28"/>
          <w:szCs w:val="28"/>
        </w:rPr>
        <w:t>ģ</w:t>
      </w:r>
      <w:r w:rsidRPr="007D3F2E">
        <w:rPr>
          <w:rFonts w:ascii="Times New Roman" w:hAnsi="Times New Roman"/>
          <w:sz w:val="28"/>
          <w:szCs w:val="28"/>
        </w:rPr>
        <w:t>istr</w:t>
      </w:r>
      <w:r w:rsidRPr="007D3F2E">
        <w:rPr>
          <w:rFonts w:ascii="Times New Roman" w:hAnsi="Times New Roman" w:hint="eastAsia"/>
          <w:sz w:val="28"/>
          <w:szCs w:val="28"/>
        </w:rPr>
        <w:t>ē</w:t>
      </w:r>
      <w:r w:rsidRPr="007D3F2E">
        <w:rPr>
          <w:rFonts w:ascii="Times New Roman" w:hAnsi="Times New Roman"/>
          <w:sz w:val="28"/>
          <w:szCs w:val="28"/>
        </w:rPr>
        <w:t xml:space="preserve">ti nekustamie </w:t>
      </w:r>
      <w:r w:rsidRPr="007D3F2E">
        <w:rPr>
          <w:rFonts w:ascii="Times New Roman" w:hAnsi="Times New Roman" w:hint="eastAsia"/>
          <w:sz w:val="28"/>
          <w:szCs w:val="28"/>
        </w:rPr>
        <w:t>ī</w:t>
      </w:r>
      <w:r w:rsidRPr="007D3F2E">
        <w:rPr>
          <w:rFonts w:ascii="Times New Roman" w:hAnsi="Times New Roman"/>
          <w:sz w:val="28"/>
          <w:szCs w:val="28"/>
        </w:rPr>
        <w:t>pašumi</w:t>
      </w:r>
      <w:r>
        <w:rPr>
          <w:rFonts w:ascii="Times New Roman" w:hAnsi="Times New Roman"/>
          <w:sz w:val="28"/>
          <w:szCs w:val="28"/>
        </w:rPr>
        <w:t xml:space="preserve">, tādejādi arī </w:t>
      </w:r>
      <w:r w:rsidRPr="00C265E6">
        <w:rPr>
          <w:rFonts w:ascii="Times New Roman" w:hAnsi="Times New Roman"/>
          <w:b/>
          <w:bCs/>
          <w:sz w:val="28"/>
          <w:szCs w:val="28"/>
          <w:u w:val="single"/>
        </w:rPr>
        <w:t xml:space="preserve">netērējot laiku un resursus (gan privātpersonu, gan publiskā sektora) manuālām darbībām, kas šobrīd tiek veiktas uzsākot mantojuma lietas. </w:t>
      </w:r>
    </w:p>
    <w:p w14:paraId="607C5A2F" w14:textId="77777777" w:rsidR="0066108D" w:rsidRDefault="0066108D" w:rsidP="0066108D">
      <w:pPr>
        <w:ind w:firstLine="709"/>
        <w:jc w:val="both"/>
        <w:rPr>
          <w:rFonts w:ascii="Times New Roman" w:hAnsi="Times New Roman"/>
          <w:sz w:val="28"/>
          <w:szCs w:val="28"/>
        </w:rPr>
      </w:pPr>
    </w:p>
    <w:p w14:paraId="12060C0E" w14:textId="1AF87903" w:rsidR="0066108D" w:rsidRDefault="0066108D" w:rsidP="0066108D">
      <w:pPr>
        <w:ind w:firstLine="709"/>
        <w:jc w:val="both"/>
        <w:rPr>
          <w:rFonts w:ascii="Times New Roman" w:hAnsi="Times New Roman"/>
          <w:sz w:val="28"/>
          <w:szCs w:val="28"/>
        </w:rPr>
      </w:pPr>
      <w:r>
        <w:rPr>
          <w:rFonts w:ascii="Times New Roman" w:hAnsi="Times New Roman"/>
          <w:sz w:val="28"/>
          <w:szCs w:val="28"/>
        </w:rPr>
        <w:t xml:space="preserve">Tāpēc LPS lūdz pievienot jaunu Ministru kabineta </w:t>
      </w:r>
      <w:proofErr w:type="spellStart"/>
      <w:r>
        <w:rPr>
          <w:rFonts w:ascii="Times New Roman" w:hAnsi="Times New Roman"/>
          <w:sz w:val="28"/>
          <w:szCs w:val="28"/>
        </w:rPr>
        <w:t>protokollēmuma</w:t>
      </w:r>
      <w:proofErr w:type="spellEnd"/>
      <w:r>
        <w:rPr>
          <w:rFonts w:ascii="Times New Roman" w:hAnsi="Times New Roman"/>
          <w:sz w:val="28"/>
          <w:szCs w:val="28"/>
        </w:rPr>
        <w:t xml:space="preserve"> punktu šādā redakcijā: </w:t>
      </w:r>
    </w:p>
    <w:p w14:paraId="2DBAA4B6" w14:textId="77777777" w:rsidR="009B5849" w:rsidRDefault="009B5849" w:rsidP="0066108D">
      <w:pPr>
        <w:ind w:firstLine="709"/>
        <w:jc w:val="both"/>
        <w:rPr>
          <w:rFonts w:ascii="Times New Roman" w:hAnsi="Times New Roman"/>
          <w:sz w:val="28"/>
          <w:szCs w:val="28"/>
        </w:rPr>
      </w:pPr>
    </w:p>
    <w:p w14:paraId="4C23CB5E" w14:textId="4B238BE5" w:rsidR="0066108D" w:rsidRPr="00C265E6" w:rsidRDefault="0066108D" w:rsidP="0066108D">
      <w:pPr>
        <w:ind w:firstLine="709"/>
        <w:jc w:val="both"/>
        <w:rPr>
          <w:rFonts w:ascii="Times New Roman" w:hAnsi="Times New Roman"/>
          <w:b/>
          <w:bCs/>
          <w:sz w:val="28"/>
          <w:szCs w:val="28"/>
          <w:u w:val="single"/>
        </w:rPr>
      </w:pPr>
      <w:r>
        <w:rPr>
          <w:rFonts w:ascii="Times New Roman" w:hAnsi="Times New Roman"/>
          <w:sz w:val="28"/>
          <w:szCs w:val="28"/>
        </w:rPr>
        <w:t>“</w:t>
      </w:r>
      <w:r w:rsidRPr="00C265E6">
        <w:rPr>
          <w:rFonts w:ascii="Times New Roman" w:hAnsi="Times New Roman"/>
          <w:b/>
          <w:bCs/>
          <w:sz w:val="28"/>
          <w:szCs w:val="28"/>
        </w:rPr>
        <w:t>Tieslietu ministrijai līdz 01.0</w:t>
      </w:r>
      <w:r w:rsidR="00C265E6" w:rsidRPr="00C265E6">
        <w:rPr>
          <w:rFonts w:ascii="Times New Roman" w:hAnsi="Times New Roman"/>
          <w:b/>
          <w:bCs/>
          <w:sz w:val="28"/>
          <w:szCs w:val="28"/>
        </w:rPr>
        <w:t>3</w:t>
      </w:r>
      <w:r w:rsidRPr="00C265E6">
        <w:rPr>
          <w:rFonts w:ascii="Times New Roman" w:hAnsi="Times New Roman"/>
          <w:b/>
          <w:bCs/>
          <w:sz w:val="28"/>
          <w:szCs w:val="28"/>
        </w:rPr>
        <w:t xml:space="preserve">.2025. iesniegt noteiktā kārtībā Ministru kabinetā normatīvo aktu projektus, kas paredzēs mantojuma lietas uzsākšanu bez </w:t>
      </w:r>
      <w:r w:rsidR="00C265E6" w:rsidRPr="00C265E6">
        <w:rPr>
          <w:rFonts w:ascii="Times New Roman" w:hAnsi="Times New Roman"/>
          <w:b/>
          <w:bCs/>
          <w:sz w:val="28"/>
          <w:szCs w:val="28"/>
        </w:rPr>
        <w:t>iesnieguma, attiecībā uz mantojumu, kuru atstājis Latvijas valsts piederīgais, kas reģistrēts Fizisko personu reģistrā un kura pēdējā deklarētā dzīvesvieta bija Latvijā, un uz kura vārda Zemesgrāmatā un Nekustamā īpašuma valsts kadastra informācijas sistēmā ir reģistrēts nekustamais īpašums, gadījumos ja noteiktā laikā no mantojuma atklāšanās Mantojuma reģistrā nav reģistrēta mantojuma lieta. Projektā paredzot, ka Notāru padomei mantojuma lietas uzsākšanai tiek nodoti automatizēti savietoti Fizisko personu reģistra, Zemesgrāmatas un Nekustamā īpašuma valsts kadastra reģistra dati.</w:t>
      </w:r>
      <w:r w:rsidR="00C265E6">
        <w:rPr>
          <w:rFonts w:ascii="Times New Roman" w:hAnsi="Times New Roman"/>
          <w:b/>
          <w:bCs/>
          <w:sz w:val="28"/>
          <w:szCs w:val="28"/>
        </w:rPr>
        <w:t>”</w:t>
      </w:r>
    </w:p>
    <w:p w14:paraId="0D8AD4F4" w14:textId="77777777" w:rsidR="0066108D" w:rsidRDefault="0066108D" w:rsidP="007209AE">
      <w:pPr>
        <w:ind w:firstLine="709"/>
        <w:jc w:val="both"/>
        <w:rPr>
          <w:rFonts w:ascii="Times New Roman" w:hAnsi="Times New Roman"/>
          <w:sz w:val="28"/>
          <w:szCs w:val="28"/>
        </w:rPr>
      </w:pPr>
    </w:p>
    <w:p w14:paraId="2336D50C" w14:textId="77777777" w:rsidR="007209AE" w:rsidRDefault="007209AE" w:rsidP="007209AE">
      <w:pPr>
        <w:ind w:firstLine="709"/>
        <w:rPr>
          <w:rFonts w:ascii="Times New Roman" w:hAnsi="Times New Roman"/>
          <w:sz w:val="28"/>
          <w:szCs w:val="28"/>
        </w:rPr>
      </w:pPr>
    </w:p>
    <w:p w14:paraId="7B5C96EA" w14:textId="77777777" w:rsidR="009B5849" w:rsidRDefault="009B5849" w:rsidP="007209AE">
      <w:pPr>
        <w:ind w:firstLine="709"/>
        <w:rPr>
          <w:rFonts w:ascii="Times New Roman" w:hAnsi="Times New Roman"/>
          <w:sz w:val="28"/>
          <w:szCs w:val="28"/>
        </w:rPr>
      </w:pPr>
    </w:p>
    <w:p w14:paraId="3E8C5BD9" w14:textId="77777777" w:rsidR="009B5849" w:rsidRPr="007B737D" w:rsidRDefault="009B5849" w:rsidP="007209AE">
      <w:pPr>
        <w:ind w:firstLine="709"/>
        <w:rPr>
          <w:rFonts w:ascii="Times New Roman" w:hAnsi="Times New Roman"/>
          <w:sz w:val="28"/>
          <w:szCs w:val="28"/>
        </w:rPr>
      </w:pPr>
    </w:p>
    <w:p w14:paraId="278A0A83" w14:textId="77777777" w:rsidR="007209AE" w:rsidRPr="007B737D" w:rsidRDefault="007209AE" w:rsidP="007209AE">
      <w:pPr>
        <w:rPr>
          <w:rFonts w:ascii="Times New Roman" w:hAnsi="Times New Roman"/>
          <w:sz w:val="28"/>
          <w:szCs w:val="28"/>
        </w:rPr>
      </w:pPr>
    </w:p>
    <w:tbl>
      <w:tblPr>
        <w:tblW w:w="8894" w:type="dxa"/>
        <w:tblLook w:val="04A0" w:firstRow="1" w:lastRow="0" w:firstColumn="1" w:lastColumn="0" w:noHBand="0" w:noVBand="1"/>
      </w:tblPr>
      <w:tblGrid>
        <w:gridCol w:w="4094"/>
        <w:gridCol w:w="2609"/>
        <w:gridCol w:w="2191"/>
      </w:tblGrid>
      <w:tr w:rsidR="007209AE" w:rsidRPr="00E11005" w14:paraId="5F4B41F4" w14:textId="77777777" w:rsidTr="00F343E9">
        <w:trPr>
          <w:trHeight w:val="424"/>
        </w:trPr>
        <w:tc>
          <w:tcPr>
            <w:tcW w:w="4094" w:type="dxa"/>
            <w:vAlign w:val="center"/>
          </w:tcPr>
          <w:p w14:paraId="75C212C9" w14:textId="77777777" w:rsidR="007209AE" w:rsidRPr="00E11005" w:rsidRDefault="007209AE" w:rsidP="00F343E9">
            <w:pPr>
              <w:rPr>
                <w:rFonts w:ascii="Times New Roman" w:hAnsi="Times New Roman"/>
                <w:sz w:val="28"/>
                <w:szCs w:val="28"/>
              </w:rPr>
            </w:pPr>
            <w:r>
              <w:rPr>
                <w:rFonts w:ascii="Times New Roman" w:hAnsi="Times New Roman"/>
                <w:sz w:val="28"/>
                <w:szCs w:val="28"/>
              </w:rPr>
              <w:t>Priekšsēdis</w:t>
            </w:r>
          </w:p>
        </w:tc>
        <w:tc>
          <w:tcPr>
            <w:tcW w:w="2609" w:type="dxa"/>
            <w:vAlign w:val="center"/>
          </w:tcPr>
          <w:p w14:paraId="3157A900" w14:textId="77777777" w:rsidR="007209AE" w:rsidRPr="00E11005" w:rsidRDefault="007209AE" w:rsidP="006A44BD">
            <w:pPr>
              <w:tabs>
                <w:tab w:val="left" w:pos="720"/>
                <w:tab w:val="center" w:pos="4320"/>
                <w:tab w:val="right" w:pos="8640"/>
              </w:tabs>
              <w:jc w:val="center"/>
              <w:rPr>
                <w:rFonts w:ascii="Times New Roman" w:hAnsi="Times New Roman"/>
                <w:sz w:val="28"/>
                <w:szCs w:val="28"/>
              </w:rPr>
            </w:pPr>
            <w:r w:rsidRPr="00E11005">
              <w:rPr>
                <w:rFonts w:ascii="Times New Roman" w:hAnsi="Times New Roman"/>
                <w:sz w:val="24"/>
                <w:szCs w:val="28"/>
              </w:rPr>
              <w:t>(paraksts*)</w:t>
            </w:r>
          </w:p>
        </w:tc>
        <w:tc>
          <w:tcPr>
            <w:tcW w:w="2191" w:type="dxa"/>
            <w:vAlign w:val="center"/>
          </w:tcPr>
          <w:p w14:paraId="0AFB21C5" w14:textId="77777777" w:rsidR="007209AE" w:rsidRPr="00E11005" w:rsidRDefault="007209AE"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652E211A" w14:textId="77777777" w:rsidR="007209AE" w:rsidRPr="00322021" w:rsidRDefault="007209AE" w:rsidP="007209AE">
      <w:pPr>
        <w:jc w:val="both"/>
        <w:rPr>
          <w:rFonts w:ascii="Times New Roman" w:hAnsi="Times New Roman"/>
          <w:sz w:val="28"/>
        </w:rPr>
      </w:pPr>
    </w:p>
    <w:p w14:paraId="35B8DF20" w14:textId="77777777" w:rsidR="007209AE" w:rsidRPr="00322021" w:rsidRDefault="007209AE" w:rsidP="007209AE">
      <w:pPr>
        <w:jc w:val="both"/>
        <w:rPr>
          <w:rFonts w:ascii="Times New Roman" w:hAnsi="Times New Roman"/>
          <w:sz w:val="28"/>
        </w:rPr>
      </w:pPr>
    </w:p>
    <w:p w14:paraId="1C3F9E5A" w14:textId="5CABA022" w:rsidR="007209AE" w:rsidRDefault="007209AE" w:rsidP="007209AE">
      <w:pPr>
        <w:rPr>
          <w:rFonts w:ascii="Times New Roman" w:hAnsi="Times New Roman"/>
          <w:sz w:val="28"/>
          <w:szCs w:val="28"/>
        </w:rPr>
      </w:pPr>
    </w:p>
    <w:p w14:paraId="3F2B2EF7" w14:textId="77777777" w:rsidR="00B8019F" w:rsidRDefault="00B8019F" w:rsidP="007209AE">
      <w:pPr>
        <w:rPr>
          <w:rFonts w:ascii="Times New Roman" w:hAnsi="Times New Roman"/>
          <w:sz w:val="28"/>
          <w:szCs w:val="28"/>
        </w:rPr>
      </w:pPr>
    </w:p>
    <w:p w14:paraId="50D59887" w14:textId="77777777" w:rsidR="00F343E9" w:rsidRPr="00322021" w:rsidRDefault="00F343E9" w:rsidP="007209AE">
      <w:pPr>
        <w:rPr>
          <w:rFonts w:ascii="Times New Roman" w:hAnsi="Times New Roman"/>
          <w:sz w:val="28"/>
          <w:szCs w:val="28"/>
        </w:rPr>
      </w:pPr>
    </w:p>
    <w:p w14:paraId="4FAA9F50" w14:textId="77777777" w:rsidR="007209AE" w:rsidRPr="007B737D" w:rsidRDefault="007209AE" w:rsidP="007209AE">
      <w:pPr>
        <w:rPr>
          <w:rFonts w:ascii="Times New Roman" w:hAnsi="Times New Roman"/>
          <w:sz w:val="28"/>
          <w:szCs w:val="28"/>
        </w:rPr>
      </w:pPr>
    </w:p>
    <w:p w14:paraId="698DF985" w14:textId="77777777" w:rsidR="00BE47ED" w:rsidRPr="00B8019F" w:rsidRDefault="007209AE" w:rsidP="00BE47ED">
      <w:pPr>
        <w:rPr>
          <w:rFonts w:ascii="Times New Roman" w:hAnsi="Times New Roman"/>
          <w:sz w:val="24"/>
          <w:szCs w:val="24"/>
          <w:lang w:eastAsia="lv-LV"/>
        </w:rPr>
      </w:pPr>
      <w:r w:rsidRPr="00B8019F">
        <w:rPr>
          <w:rFonts w:ascii="Times New Roman" w:hAnsi="Times New Roman"/>
          <w:sz w:val="24"/>
          <w:szCs w:val="24"/>
        </w:rPr>
        <w:t xml:space="preserve">Sanita Šķiltere </w:t>
      </w:r>
      <w:r w:rsidR="00BE47ED" w:rsidRPr="00B8019F">
        <w:rPr>
          <w:rFonts w:ascii="Times New Roman" w:hAnsi="Times New Roman"/>
          <w:sz w:val="24"/>
          <w:szCs w:val="24"/>
        </w:rPr>
        <w:t xml:space="preserve">26313528 </w:t>
      </w:r>
    </w:p>
    <w:p w14:paraId="48056815" w14:textId="75050120" w:rsidR="007209AE" w:rsidRDefault="009B5849" w:rsidP="007209AE">
      <w:pPr>
        <w:rPr>
          <w:rFonts w:ascii="Times New Roman" w:hAnsi="Times New Roman"/>
          <w:sz w:val="24"/>
          <w:szCs w:val="24"/>
        </w:rPr>
      </w:pPr>
      <w:hyperlink r:id="rId6" w:history="1">
        <w:r w:rsidRPr="00ED1A57">
          <w:rPr>
            <w:rStyle w:val="Hipersaite"/>
            <w:rFonts w:ascii="Times New Roman" w:hAnsi="Times New Roman"/>
            <w:sz w:val="24"/>
            <w:szCs w:val="24"/>
          </w:rPr>
          <w:t>Sanita.Skiltere@lps.lv</w:t>
        </w:r>
      </w:hyperlink>
    </w:p>
    <w:p w14:paraId="5579E25B" w14:textId="77777777" w:rsidR="009B5849" w:rsidRPr="00B62FB6" w:rsidRDefault="009B5849" w:rsidP="007209AE">
      <w:pPr>
        <w:rPr>
          <w:rFonts w:ascii="Times New Roman" w:hAnsi="Times New Roman"/>
          <w:sz w:val="24"/>
          <w:szCs w:val="24"/>
        </w:rPr>
      </w:pPr>
    </w:p>
    <w:p w14:paraId="41BF5536" w14:textId="77777777" w:rsidR="00BF0CBD" w:rsidRDefault="00BF0CBD" w:rsidP="003C575D">
      <w:pPr>
        <w:rPr>
          <w:rFonts w:ascii="Times New Roman" w:hAnsi="Times New Roman"/>
        </w:rPr>
      </w:pPr>
    </w:p>
    <w:p w14:paraId="7487D84B" w14:textId="1A81AE7C" w:rsidR="007209AE" w:rsidRDefault="007209AE" w:rsidP="003C575D">
      <w:pPr>
        <w:rPr>
          <w:rFonts w:ascii="Times New Roman" w:hAnsi="Times New Roman"/>
        </w:rPr>
      </w:pPr>
    </w:p>
    <w:p w14:paraId="7C0F7A9F" w14:textId="5508530A" w:rsidR="007209AE" w:rsidRDefault="007209AE" w:rsidP="003C575D">
      <w:pPr>
        <w:rPr>
          <w:rFonts w:ascii="Times New Roman" w:hAnsi="Times New Roman"/>
        </w:rPr>
      </w:pPr>
    </w:p>
    <w:p w14:paraId="3B668977" w14:textId="77777777" w:rsidR="00BE47ED" w:rsidRDefault="00BE47ED" w:rsidP="003C575D">
      <w:pPr>
        <w:rPr>
          <w:rFonts w:ascii="Times New Roman" w:hAnsi="Times New Roman"/>
        </w:rPr>
      </w:pPr>
    </w:p>
    <w:p w14:paraId="4C144FEB" w14:textId="424AD97D" w:rsidR="007209AE" w:rsidRDefault="007209AE" w:rsidP="003C575D">
      <w:pPr>
        <w:rPr>
          <w:rFonts w:ascii="Times New Roman" w:hAnsi="Times New Roman"/>
        </w:rPr>
      </w:pPr>
    </w:p>
    <w:p w14:paraId="5DCBF238" w14:textId="2ED28100" w:rsidR="007209AE" w:rsidRPr="00322021" w:rsidRDefault="007209AE" w:rsidP="007209AE">
      <w:pPr>
        <w:jc w:val="both"/>
        <w:rPr>
          <w:rFonts w:ascii="Times New Roman" w:hAnsi="Times New Roman"/>
          <w:sz w:val="24"/>
        </w:rPr>
      </w:pPr>
      <w:r w:rsidRPr="00322021">
        <w:rPr>
          <w:rFonts w:ascii="Times New Roman" w:hAnsi="Times New Roman"/>
          <w:sz w:val="24"/>
        </w:rPr>
        <w:t>* Dokuments ir parakstīts ar drošu elektronisko parakstu</w:t>
      </w:r>
      <w:r>
        <w:rPr>
          <w:rFonts w:ascii="Times New Roman" w:hAnsi="Times New Roman"/>
          <w:sz w:val="24"/>
        </w:rPr>
        <w:t xml:space="preserve"> un satur laika zīmogu</w:t>
      </w:r>
      <w:r w:rsidR="00B8019F">
        <w:rPr>
          <w:rFonts w:ascii="Times New Roman" w:hAnsi="Times New Roman"/>
          <w:sz w:val="24"/>
        </w:rPr>
        <w:t>.</w:t>
      </w:r>
    </w:p>
    <w:p w14:paraId="4C86788F" w14:textId="77777777" w:rsidR="007209AE" w:rsidRPr="004510AA" w:rsidRDefault="007209AE" w:rsidP="003C575D">
      <w:pPr>
        <w:rPr>
          <w:rFonts w:ascii="Times New Roman" w:hAnsi="Times New Roman"/>
        </w:rPr>
      </w:pPr>
    </w:p>
    <w:sectPr w:rsidR="007209AE" w:rsidRPr="004510AA" w:rsidSect="006656C3">
      <w:headerReference w:type="even" r:id="rId7"/>
      <w:headerReference w:type="default" r:id="rId8"/>
      <w:footerReference w:type="even" r:id="rId9"/>
      <w:footerReference w:type="default" r:id="rId10"/>
      <w:headerReference w:type="first" r:id="rId11"/>
      <w:footerReference w:type="first" r:id="rId12"/>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09117" w14:textId="77777777" w:rsidR="005D1D45" w:rsidRDefault="005D1D45">
      <w:r>
        <w:separator/>
      </w:r>
    </w:p>
  </w:endnote>
  <w:endnote w:type="continuationSeparator" w:id="0">
    <w:p w14:paraId="69B1F373" w14:textId="77777777" w:rsidR="005D1D45" w:rsidRDefault="005D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87FBE" w14:textId="77777777" w:rsidR="00047B84" w:rsidRDefault="00047B8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DEB86" w14:textId="77777777" w:rsidR="004E46D3" w:rsidRDefault="004E46D3">
    <w:pPr>
      <w:pStyle w:val="Kjen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54EC3" w14:textId="6F487189" w:rsidR="004E46D3" w:rsidRPr="00FB4147" w:rsidRDefault="004E46D3" w:rsidP="00FB4147">
    <w:pPr>
      <w:pStyle w:val="Kjene"/>
    </w:pPr>
    <w:bookmarkStart w:id="0" w:name="Subject3"/>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FAD090" w14:textId="77777777" w:rsidR="005D1D45" w:rsidRDefault="005D1D45">
      <w:r>
        <w:separator/>
      </w:r>
    </w:p>
  </w:footnote>
  <w:footnote w:type="continuationSeparator" w:id="0">
    <w:p w14:paraId="4FCBE765" w14:textId="77777777" w:rsidR="005D1D45" w:rsidRDefault="005D1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98216" w14:textId="77777777" w:rsidR="004E46D3" w:rsidRDefault="004E46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E10368C" w14:textId="77777777" w:rsidR="004E46D3" w:rsidRDefault="004E46D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D225B" w14:textId="77777777" w:rsidR="004E46D3" w:rsidRDefault="004E46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51CA7">
      <w:rPr>
        <w:rStyle w:val="Lappusesnumurs"/>
        <w:noProof/>
      </w:rPr>
      <w:t>2</w:t>
    </w:r>
    <w:r>
      <w:rPr>
        <w:rStyle w:val="Lappusesnumurs"/>
      </w:rPr>
      <w:fldChar w:fldCharType="end"/>
    </w:r>
  </w:p>
  <w:p w14:paraId="16ABE330" w14:textId="77777777" w:rsidR="004E46D3" w:rsidRDefault="004E46D3">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18E70" w14:textId="77777777" w:rsidR="00BA4288" w:rsidRDefault="00BA4288" w:rsidP="00BA4288">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617FA5A4" wp14:editId="79027352">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7AE22CFC" w14:textId="77777777" w:rsidR="00BA4288" w:rsidRDefault="00BA4288" w:rsidP="00BA4288">
    <w:pPr>
      <w:rPr>
        <w:rFonts w:ascii="Times New Roman" w:hAnsi="Times New Roman"/>
        <w:b/>
        <w:sz w:val="8"/>
      </w:rPr>
    </w:pPr>
    <w:r>
      <w:rPr>
        <w:rFonts w:ascii="Times New Roman" w:hAnsi="Times New Roman"/>
        <w:b/>
        <w:sz w:val="22"/>
      </w:rPr>
      <w:tab/>
    </w:r>
    <w:r>
      <w:rPr>
        <w:rFonts w:ascii="Times New Roman" w:hAnsi="Times New Roman"/>
        <w:b/>
        <w:sz w:val="22"/>
      </w:rPr>
      <w:tab/>
    </w:r>
  </w:p>
  <w:p w14:paraId="51E4B8A1" w14:textId="77777777" w:rsidR="00BA4288" w:rsidRDefault="00BA4288" w:rsidP="00BA428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t>Nod.maks.kods: 40008020804</w:t>
    </w:r>
    <w:r>
      <w:rPr>
        <w:rFonts w:ascii="Times New Roman" w:hAnsi="Times New Roman"/>
        <w:b/>
        <w:sz w:val="18"/>
        <w:szCs w:val="21"/>
      </w:rPr>
      <w:tab/>
    </w:r>
  </w:p>
  <w:p w14:paraId="4E8BE6B5" w14:textId="0D30333A" w:rsidR="00BA4288" w:rsidRDefault="00BA4288" w:rsidP="00BA4288">
    <w:pPr>
      <w:ind w:left="720" w:firstLine="720"/>
      <w:rPr>
        <w:rFonts w:ascii="Times New Roman" w:hAnsi="Times New Roman"/>
        <w:b/>
        <w:sz w:val="18"/>
        <w:szCs w:val="21"/>
      </w:rPr>
    </w:pPr>
    <w:r>
      <w:rPr>
        <w:rFonts w:ascii="Times New Roman" w:hAnsi="Times New Roman"/>
        <w:b/>
        <w:sz w:val="18"/>
        <w:szCs w:val="21"/>
      </w:rPr>
      <w:t>Tālr. 67226536</w:t>
    </w:r>
    <w:r w:rsidR="00C94CCC">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t>Nor.konts LV53UNLA0001001700906</w:t>
    </w:r>
  </w:p>
  <w:p w14:paraId="681E8F02" w14:textId="77777777" w:rsidR="00BA4288" w:rsidRDefault="00BA4288" w:rsidP="00BA428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ipersaite"/>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77613716" w14:textId="77777777" w:rsidR="00BA4288" w:rsidRDefault="00BA4288" w:rsidP="00BA4288">
    <w:pPr>
      <w:tabs>
        <w:tab w:val="left" w:pos="1440"/>
      </w:tabs>
      <w:rPr>
        <w:rFonts w:ascii="Times New Roman" w:hAnsi="Times New Roman"/>
        <w:b/>
        <w:sz w:val="22"/>
      </w:rPr>
    </w:pPr>
    <w:r>
      <w:rPr>
        <w:rFonts w:ascii="Times New Roman" w:hAnsi="Times New Roman"/>
        <w:b/>
        <w:sz w:val="18"/>
        <w:szCs w:val="21"/>
      </w:rPr>
      <w:tab/>
    </w:r>
    <w:hyperlink r:id="rId3" w:history="1">
      <w:r>
        <w:rPr>
          <w:rStyle w:val="Hipersaite"/>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658FC62E" w14:textId="52A3970E" w:rsidR="009D634B" w:rsidRPr="00BA4288" w:rsidRDefault="00BA4288" w:rsidP="00BA4288">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6E0EFC75" wp14:editId="4FF81574">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FBDB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020B1"/>
    <w:rsid w:val="0001363D"/>
    <w:rsid w:val="00042534"/>
    <w:rsid w:val="00047B84"/>
    <w:rsid w:val="000611F8"/>
    <w:rsid w:val="000C51C8"/>
    <w:rsid w:val="000F0857"/>
    <w:rsid w:val="001062CB"/>
    <w:rsid w:val="0012402F"/>
    <w:rsid w:val="001348E1"/>
    <w:rsid w:val="00146D76"/>
    <w:rsid w:val="00147FC5"/>
    <w:rsid w:val="00165D09"/>
    <w:rsid w:val="00165DA3"/>
    <w:rsid w:val="00174223"/>
    <w:rsid w:val="00195873"/>
    <w:rsid w:val="001B1407"/>
    <w:rsid w:val="001C7213"/>
    <w:rsid w:val="001C784F"/>
    <w:rsid w:val="001F432E"/>
    <w:rsid w:val="00222314"/>
    <w:rsid w:val="00237D07"/>
    <w:rsid w:val="00253E05"/>
    <w:rsid w:val="00265257"/>
    <w:rsid w:val="0027525C"/>
    <w:rsid w:val="00276FDB"/>
    <w:rsid w:val="00296920"/>
    <w:rsid w:val="002B1484"/>
    <w:rsid w:val="002E79F0"/>
    <w:rsid w:val="002F33A8"/>
    <w:rsid w:val="003252B5"/>
    <w:rsid w:val="00333369"/>
    <w:rsid w:val="00333ED9"/>
    <w:rsid w:val="00352884"/>
    <w:rsid w:val="0035581F"/>
    <w:rsid w:val="0037054F"/>
    <w:rsid w:val="00381CE9"/>
    <w:rsid w:val="003A5AAA"/>
    <w:rsid w:val="003C575D"/>
    <w:rsid w:val="003D1C57"/>
    <w:rsid w:val="003E00FC"/>
    <w:rsid w:val="003E1F1D"/>
    <w:rsid w:val="004036E1"/>
    <w:rsid w:val="00411E69"/>
    <w:rsid w:val="00412FC7"/>
    <w:rsid w:val="004447ED"/>
    <w:rsid w:val="004510AA"/>
    <w:rsid w:val="004704DE"/>
    <w:rsid w:val="0047285A"/>
    <w:rsid w:val="00483511"/>
    <w:rsid w:val="004B62B4"/>
    <w:rsid w:val="004E46D3"/>
    <w:rsid w:val="004F273F"/>
    <w:rsid w:val="0050780B"/>
    <w:rsid w:val="00514D67"/>
    <w:rsid w:val="00514E38"/>
    <w:rsid w:val="0052352A"/>
    <w:rsid w:val="005657DB"/>
    <w:rsid w:val="00575B52"/>
    <w:rsid w:val="00576F89"/>
    <w:rsid w:val="00584F9F"/>
    <w:rsid w:val="005C0EEF"/>
    <w:rsid w:val="005C4051"/>
    <w:rsid w:val="005D1D45"/>
    <w:rsid w:val="005E4FB4"/>
    <w:rsid w:val="005F7AF0"/>
    <w:rsid w:val="0066108D"/>
    <w:rsid w:val="006656C3"/>
    <w:rsid w:val="00667184"/>
    <w:rsid w:val="006B171C"/>
    <w:rsid w:val="00707DDF"/>
    <w:rsid w:val="007209AE"/>
    <w:rsid w:val="007310E0"/>
    <w:rsid w:val="00742EDF"/>
    <w:rsid w:val="00750DB1"/>
    <w:rsid w:val="007A4B22"/>
    <w:rsid w:val="007F1C1C"/>
    <w:rsid w:val="00806D3C"/>
    <w:rsid w:val="008277B0"/>
    <w:rsid w:val="00833F2C"/>
    <w:rsid w:val="00846C11"/>
    <w:rsid w:val="008752A5"/>
    <w:rsid w:val="008909B0"/>
    <w:rsid w:val="008A6A8E"/>
    <w:rsid w:val="008D150A"/>
    <w:rsid w:val="008F77B0"/>
    <w:rsid w:val="009448C3"/>
    <w:rsid w:val="009553D5"/>
    <w:rsid w:val="009739A7"/>
    <w:rsid w:val="009B5849"/>
    <w:rsid w:val="009D634B"/>
    <w:rsid w:val="009F0931"/>
    <w:rsid w:val="00A13B29"/>
    <w:rsid w:val="00A20384"/>
    <w:rsid w:val="00A65137"/>
    <w:rsid w:val="00A83529"/>
    <w:rsid w:val="00A96D2C"/>
    <w:rsid w:val="00AA64E6"/>
    <w:rsid w:val="00AB3F35"/>
    <w:rsid w:val="00AC1398"/>
    <w:rsid w:val="00AE11F6"/>
    <w:rsid w:val="00AE28A3"/>
    <w:rsid w:val="00B615C8"/>
    <w:rsid w:val="00B6315B"/>
    <w:rsid w:val="00B76AAB"/>
    <w:rsid w:val="00B77573"/>
    <w:rsid w:val="00B8019F"/>
    <w:rsid w:val="00B86413"/>
    <w:rsid w:val="00BA4288"/>
    <w:rsid w:val="00BE47ED"/>
    <w:rsid w:val="00BE6CA8"/>
    <w:rsid w:val="00BF0CBD"/>
    <w:rsid w:val="00BF53A0"/>
    <w:rsid w:val="00C265E6"/>
    <w:rsid w:val="00C52106"/>
    <w:rsid w:val="00C54A96"/>
    <w:rsid w:val="00C56A06"/>
    <w:rsid w:val="00C61DCE"/>
    <w:rsid w:val="00C760E2"/>
    <w:rsid w:val="00C85BC0"/>
    <w:rsid w:val="00C92001"/>
    <w:rsid w:val="00C94CCC"/>
    <w:rsid w:val="00CA2FB1"/>
    <w:rsid w:val="00CC2543"/>
    <w:rsid w:val="00D0470F"/>
    <w:rsid w:val="00D44FF1"/>
    <w:rsid w:val="00D47BC1"/>
    <w:rsid w:val="00D52390"/>
    <w:rsid w:val="00D533F7"/>
    <w:rsid w:val="00D7721B"/>
    <w:rsid w:val="00D930F9"/>
    <w:rsid w:val="00DC1E6E"/>
    <w:rsid w:val="00DD24F0"/>
    <w:rsid w:val="00DE1788"/>
    <w:rsid w:val="00E1486F"/>
    <w:rsid w:val="00E41306"/>
    <w:rsid w:val="00E42068"/>
    <w:rsid w:val="00E42B3E"/>
    <w:rsid w:val="00E644E3"/>
    <w:rsid w:val="00E71DBD"/>
    <w:rsid w:val="00E7571D"/>
    <w:rsid w:val="00EA0330"/>
    <w:rsid w:val="00EC5DD2"/>
    <w:rsid w:val="00ED0C8D"/>
    <w:rsid w:val="00ED611A"/>
    <w:rsid w:val="00ED7B13"/>
    <w:rsid w:val="00EE25C6"/>
    <w:rsid w:val="00F029CD"/>
    <w:rsid w:val="00F16BF4"/>
    <w:rsid w:val="00F343E9"/>
    <w:rsid w:val="00F43FD1"/>
    <w:rsid w:val="00F51CA7"/>
    <w:rsid w:val="00F73BDE"/>
    <w:rsid w:val="00F842CF"/>
    <w:rsid w:val="00F91153"/>
    <w:rsid w:val="00FB4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AC46E5"/>
  <w15:chartTrackingRefBased/>
  <w15:docId w15:val="{291ABBD3-F846-40BA-B576-E2346C454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96D2C"/>
    <w:rPr>
      <w:rFonts w:ascii="RimTimes" w:hAnsi="RimTime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rsid w:val="00A96D2C"/>
    <w:pPr>
      <w:tabs>
        <w:tab w:val="center" w:pos="4320"/>
        <w:tab w:val="right" w:pos="8640"/>
      </w:tabs>
    </w:pPr>
  </w:style>
  <w:style w:type="paragraph" w:styleId="Galvene">
    <w:name w:val="header"/>
    <w:basedOn w:val="Parasts"/>
    <w:link w:val="GalveneRakstz"/>
    <w:uiPriority w:val="99"/>
    <w:rsid w:val="00A96D2C"/>
    <w:pPr>
      <w:tabs>
        <w:tab w:val="center" w:pos="4320"/>
        <w:tab w:val="right" w:pos="8640"/>
      </w:tabs>
    </w:pPr>
  </w:style>
  <w:style w:type="character" w:styleId="Lappusesnumurs">
    <w:name w:val="page number"/>
    <w:basedOn w:val="Noklusjumarindkopasfonts"/>
    <w:rsid w:val="00A96D2C"/>
  </w:style>
  <w:style w:type="character" w:styleId="Hipersaite">
    <w:name w:val="Hyperlink"/>
    <w:rsid w:val="00A96D2C"/>
    <w:rPr>
      <w:color w:val="0000FF"/>
      <w:u w:val="single"/>
    </w:rPr>
  </w:style>
  <w:style w:type="paragraph" w:styleId="Balonteksts">
    <w:name w:val="Balloon Text"/>
    <w:basedOn w:val="Parasts"/>
    <w:semiHidden/>
    <w:rsid w:val="006656C3"/>
    <w:rPr>
      <w:rFonts w:ascii="Tahoma" w:hAnsi="Tahoma" w:cs="Tahoma"/>
      <w:sz w:val="16"/>
      <w:szCs w:val="16"/>
    </w:rPr>
  </w:style>
  <w:style w:type="table" w:styleId="Reatabula">
    <w:name w:val="Table Grid"/>
    <w:basedOn w:val="Parastatabula"/>
    <w:rsid w:val="00B76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uiPriority w:val="99"/>
    <w:rsid w:val="007209AE"/>
    <w:rPr>
      <w:rFonts w:ascii="RimTimes" w:hAnsi="RimTimes"/>
      <w:lang w:eastAsia="en-US"/>
    </w:rPr>
  </w:style>
  <w:style w:type="character" w:customStyle="1" w:styleId="body1">
    <w:name w:val="body1"/>
    <w:rsid w:val="007209AE"/>
    <w:rPr>
      <w:rFonts w:ascii="Verdana" w:hAnsi="Verdana" w:hint="default"/>
      <w:color w:val="000000"/>
      <w:sz w:val="14"/>
      <w:szCs w:val="14"/>
    </w:rPr>
  </w:style>
  <w:style w:type="paragraph" w:styleId="Sarakstarindkopa">
    <w:name w:val="List Paragraph"/>
    <w:basedOn w:val="Parasts"/>
    <w:uiPriority w:val="34"/>
    <w:qFormat/>
    <w:rsid w:val="00BE47ED"/>
    <w:pPr>
      <w:ind w:left="720"/>
    </w:pPr>
    <w:rPr>
      <w:rFonts w:ascii="Calibri" w:eastAsiaTheme="minorHAnsi" w:hAnsi="Calibri" w:cs="Calibri"/>
      <w:sz w:val="22"/>
      <w:szCs w:val="22"/>
      <w:lang w:eastAsia="lv-LV"/>
    </w:rPr>
  </w:style>
  <w:style w:type="paragraph" w:customStyle="1" w:styleId="xmsonormal">
    <w:name w:val="x_msonormal"/>
    <w:basedOn w:val="Parasts"/>
    <w:rsid w:val="0066108D"/>
    <w:rPr>
      <w:rFonts w:ascii="Calibri" w:eastAsiaTheme="minorHAnsi" w:hAnsi="Calibri" w:cs="Calibri"/>
      <w:sz w:val="22"/>
      <w:szCs w:val="22"/>
      <w:lang w:eastAsia="lv-LV"/>
    </w:rPr>
  </w:style>
  <w:style w:type="character" w:styleId="Neatrisintapieminana">
    <w:name w:val="Unresolved Mention"/>
    <w:basedOn w:val="Noklusjumarindkopasfonts"/>
    <w:uiPriority w:val="99"/>
    <w:semiHidden/>
    <w:unhideWhenUsed/>
    <w:rsid w:val="009B5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759176">
      <w:bodyDiv w:val="1"/>
      <w:marLeft w:val="0"/>
      <w:marRight w:val="0"/>
      <w:marTop w:val="0"/>
      <w:marBottom w:val="0"/>
      <w:divBdr>
        <w:top w:val="none" w:sz="0" w:space="0" w:color="auto"/>
        <w:left w:val="none" w:sz="0" w:space="0" w:color="auto"/>
        <w:bottom w:val="none" w:sz="0" w:space="0" w:color="auto"/>
        <w:right w:val="none" w:sz="0" w:space="0" w:color="auto"/>
      </w:divBdr>
    </w:div>
    <w:div w:id="329912069">
      <w:bodyDiv w:val="1"/>
      <w:marLeft w:val="0"/>
      <w:marRight w:val="0"/>
      <w:marTop w:val="0"/>
      <w:marBottom w:val="0"/>
      <w:divBdr>
        <w:top w:val="none" w:sz="0" w:space="0" w:color="auto"/>
        <w:left w:val="none" w:sz="0" w:space="0" w:color="auto"/>
        <w:bottom w:val="none" w:sz="0" w:space="0" w:color="auto"/>
        <w:right w:val="none" w:sz="0" w:space="0" w:color="auto"/>
      </w:divBdr>
    </w:div>
    <w:div w:id="424808056">
      <w:bodyDiv w:val="1"/>
      <w:marLeft w:val="0"/>
      <w:marRight w:val="0"/>
      <w:marTop w:val="0"/>
      <w:marBottom w:val="0"/>
      <w:divBdr>
        <w:top w:val="none" w:sz="0" w:space="0" w:color="auto"/>
        <w:left w:val="none" w:sz="0" w:space="0" w:color="auto"/>
        <w:bottom w:val="none" w:sz="0" w:space="0" w:color="auto"/>
        <w:right w:val="none" w:sz="0" w:space="0" w:color="auto"/>
      </w:divBdr>
    </w:div>
    <w:div w:id="873613395">
      <w:bodyDiv w:val="1"/>
      <w:marLeft w:val="0"/>
      <w:marRight w:val="0"/>
      <w:marTop w:val="0"/>
      <w:marBottom w:val="0"/>
      <w:divBdr>
        <w:top w:val="none" w:sz="0" w:space="0" w:color="auto"/>
        <w:left w:val="none" w:sz="0" w:space="0" w:color="auto"/>
        <w:bottom w:val="none" w:sz="0" w:space="0" w:color="auto"/>
        <w:right w:val="none" w:sz="0" w:space="0" w:color="auto"/>
      </w:divBdr>
    </w:div>
    <w:div w:id="1109543100">
      <w:bodyDiv w:val="1"/>
      <w:marLeft w:val="0"/>
      <w:marRight w:val="0"/>
      <w:marTop w:val="0"/>
      <w:marBottom w:val="0"/>
      <w:divBdr>
        <w:top w:val="none" w:sz="0" w:space="0" w:color="auto"/>
        <w:left w:val="none" w:sz="0" w:space="0" w:color="auto"/>
        <w:bottom w:val="none" w:sz="0" w:space="0" w:color="auto"/>
        <w:right w:val="none" w:sz="0" w:space="0" w:color="auto"/>
      </w:divBdr>
    </w:div>
    <w:div w:id="1582180360">
      <w:bodyDiv w:val="1"/>
      <w:marLeft w:val="0"/>
      <w:marRight w:val="0"/>
      <w:marTop w:val="0"/>
      <w:marBottom w:val="0"/>
      <w:divBdr>
        <w:top w:val="none" w:sz="0" w:space="0" w:color="auto"/>
        <w:left w:val="none" w:sz="0" w:space="0" w:color="auto"/>
        <w:bottom w:val="none" w:sz="0" w:space="0" w:color="auto"/>
        <w:right w:val="none" w:sz="0" w:space="0" w:color="auto"/>
      </w:divBdr>
    </w:div>
    <w:div w:id="1753962447">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2016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nita.Skiltere@lps.l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761</Words>
  <Characters>5027</Characters>
  <Application>Microsoft Office Word</Application>
  <DocSecurity>0</DocSecurity>
  <Lines>41</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5777</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Steini</dc:creator>
  <cp:keywords/>
  <dc:description/>
  <cp:lastModifiedBy>Kristīne Alberinga</cp:lastModifiedBy>
  <cp:revision>2</cp:revision>
  <cp:lastPrinted>2006-11-20T11:43:00Z</cp:lastPrinted>
  <dcterms:created xsi:type="dcterms:W3CDTF">2024-11-06T08:36:00Z</dcterms:created>
  <dcterms:modified xsi:type="dcterms:W3CDTF">2024-11-06T08:36:00Z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Atbildes_vestule</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1.14</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