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22-TA-2785: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visiem aktuālajiem kultūras nozares infrastruktūras projektiem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visiem aktuālajiem kultūras nozares infrastruktūras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iebildumu protokollēmumam, lūdzam precizēt visā informatīvajā ziņojumā sniegto informāciju, paredzot visos projektos nepieciešamo finansējumu 2023.gadā plānot Kultūras ministrijas budžetā attiecīgi samazinot Finanšu ministrijas budžeta  apakšprogrammas 41.13.00 „Finansējums VAS „Valsts nekustamie īpašumi” īstenojamiem projektiem un pasākumiem” 2023.gada finansējumu 3 945 057 EUR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visiem aktuālajiem kultūras nozares infrastruktūras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1.punktā “Esošās situācijas apraksts” iekļautie apakšpunkti 1.1., 1.2. un 1.3. ir papildināmi, jo no šobrīd iekļautās informācijas nav iespējams izsekot līdz šim piešķirtā un pavisam nepieciešamā finansējuma starpībai.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visiem aktuālajiem kultūras nozares infrastruktūras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2.punkta “Nepieciešamie risinājumi” 3.tabulā kopējais sadārdzinājums norādīts 1 845 763,78 </w:t>
            </w:r>
            <w:r w:rsidR="00000000" w:rsidRPr="00000000" w:rsidDel="00000000">
              <w:rPr>
                <w:i w:val="1"/>
                <w:rtl w:val="0"/>
              </w:rPr>
              <w:t xml:space="preserve">euro</w:t>
            </w:r>
            <w:r w:rsidR="00000000" w:rsidRPr="00000000" w:rsidDel="00000000">
              <w:rPr>
                <w:rtl w:val="0"/>
              </w:rPr>
              <w:t xml:space="preserve"> apmērā. Līdz ar to, informācija 1.punkta “Esošās situācijas apraksts” 1.1.3.apakšpunktā ir salāgojama ar informāciju 2.punkta “Nepieciešamie risinājumi” 3.tabulā.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visiem aktuālajiem kultūras nozares infrastruktūras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2.punkta “Nepieciešamie risinājumi” 3.tabulā kopējais sadārdzinājums norādīts 1 861 369,42 euro apmērā. Līdz ar to, informācija 1.punkta “Esošās situācijas apraksts” 1.1.4.apakšpunktā ir salāgojama ar informāciju 2.punkta “Nepieciešamie risinājumi” 3.tabulā.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visiem aktuālajiem kultūras nozares infrastruktūras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2.punkta “Nepieciešamie risinājumi” 3.tabulā, kā viens no finansējuma avotiem norādīts valsts budžeta finansējums Pievienotās vērtības nodokļa segšanai Eiropas Reģionālās attīstības fonda projektos. Attiecīgi ir papildināma informācija 1.2.apakšpunktā.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visiem aktuālajiem kultūras nozares infrastruktūras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precizējams 1.3.1.apakšpunktā norādītais finansējuma apmērs 2022.gadam VSIA „Rīgas cirks”, atbilstoši Ministru kabineta 2021.gada 8.jūnija rīkojuma Nr.393 „Par finanšu līdzekļu piešķiršanu no valsts budžeta programmas „Līdzekļi neparedzētiem gadījumiem”” anotācijā ietvertajam.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visiem aktuālajiem kultūras nozares infrastruktūras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2.punkta “Nepieciešamie risinājumi” 3.tabulā kopējais sadārdzinājums norādīts 1 762 948 </w:t>
            </w:r>
            <w:r w:rsidR="00000000" w:rsidRPr="00000000" w:rsidDel="00000000">
              <w:rPr>
                <w:i w:val="1"/>
                <w:rtl w:val="0"/>
              </w:rPr>
              <w:t xml:space="preserve">euro</w:t>
            </w:r>
            <w:r w:rsidR="00000000" w:rsidRPr="00000000" w:rsidDel="00000000">
              <w:rPr>
                <w:rtl w:val="0"/>
              </w:rPr>
              <w:t xml:space="preserve"> apmērā. Līdz ar to, informācija 1.punkta “Esošās situācijas apraksts” 1.3.2.apakšpunktā ir salāgojama ar informāciju 2.punkta “Nepieciešamie risinājumi” 3.tabulā.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visiem aktuālajiem kultūras nozares infrastruktūras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gūtu skaidrību par finansējuma nepieciešamību un pieejamību pa gadiem, informatīvā ziņojuma 2.punktā “Nepieciešamie risinājumi” iekļautās tabulas ir precizējamas finansējumu norādot gadu griezumā.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visiem aktuālajiem kultūras nozares infrastruktūras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salāgojama informāciju par papildus nepieciešamo finansējumu 2.punkta “Nepieciešamie risinājumi” 1. un 3.tabulā. Piemēram, 1.tabulā ēkas pārbūves prototipēšanas darbnīcas „RIGA MAKERSPACE“ izveidei A.Briāna ielā 13, Rīgā papildus nepieciešamais finansējums norādīts 2 232 887,00 e</w:t>
            </w:r>
            <w:r w:rsidR="00000000" w:rsidRPr="00000000" w:rsidDel="00000000">
              <w:rPr>
                <w:i w:val="1"/>
                <w:rtl w:val="0"/>
              </w:rPr>
              <w:t xml:space="preserve">uro</w:t>
            </w:r>
            <w:r w:rsidR="00000000" w:rsidRPr="00000000" w:rsidDel="00000000">
              <w:rPr>
                <w:rtl w:val="0"/>
              </w:rPr>
              <w:t xml:space="preserve"> apmērā, savukārt 3.tabulā 1 861 369,42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visiem aktuālajiem kultūras nozares infrastruktūras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3.daļas "Priekšlikumi turpmākai rīcībai" 7.punktu, norādot, ka Centrālā finanšu un līgumu aģentūra (CFLA) uzaicina VSIA "Rīgas cirks” un VAS "Valsts nekustamie īpašumi" iesniegt projekta pieteikumu un projektu iesniedzējiem, iesniedzot projekta iesniegumu CFLA uzaicinājumā norādītajā termiņā, jānodrošina projektā paredzēto darbību augsta gatavība, ņemot vērā, ka  tieši projekta iesniedzēja pienākums ir nodrošināt maksimāli labāko kvalitāti un augstāko gatavību. Vēršam uzmanību, ka saskaņā ar darbības programmas "Izaugsme un nodarbinātība" 5.5.1.specifiskā atbalsta mērķa "Saglabāt, aizsargāt un attīstīt nozīmīgu kultūras un dabas mantojumu, kā arī attīstīt ar to saistītos pakalpojumus" 4.atlases kārtas kritērijos noteikto attiecībā uz gatavības pakāpes nosacījumiem ir apstiprināmi arī zemas gatavības projekti. Tāpēc papildus aicinām Kultūras ministriju precizēt un informatīvajā ziņojumā vēlreiz skaidrot, kas Kultūras ministrijas izpratnē  ir augstas gatavības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visiem aktuālajiem kultūras nozares infrastruktūras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7.punktu, skaidrojot, par konkrēti kādiem objektiem VSIA "Rīgas cirks” un VAS "Valsts nekustamie īpašumi" tiks aicināti iesniegt projektu pieteikumus, lai būtu koncentrēti un skaidri saprotams, ņemot vērā informatīvā ziņojuma tabulā Nr.2  un tabulā Nr.3.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visiem aktuālajiem kultūras nozares infrastruktūras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termiņus uzdevumiem Kultūras ministrijai (KM), Centrālajai finanšu un līgumu aģentūrai, projektu iesniedzējiem, norādot, kādā termiņā KM plāno nodrošināt Ministru kabineta notikumu grozījumus, kur iespējams šobrīd nofiksēt un kur attiecināms, ar kādiem  termiņiem būtu jārēķinās, lai efektīvi sagatavotos atlasēm, ņemot vērā, ka termiņi ir ierobežoti un prasības attiecībā uz gatavības pakāpi ir augstākās.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visiem aktuālajiem kultūras nozares infrastruktūras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ziņojuma projektā iekļauto informāciju par ierosinājumu  projektu Nr.Nr.5.5.1.0/20/I/005 "Lielās Ģildes pārbūve un atjaunošana Amatu ielā 6, Rīgā" (projekts) sadalīt posmos starp plānošanas periodiem, lūdzam papildināt ziņojumu ar detalizētu informāciju un pamatojumu, kā paredzēts nodrošināt ES fondu 2014.-2020. gada plānošanas perioda slēgšanas vadlīnijās (2021/C 417/01) noteiktos nosacījumus posmošanai: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darbība nav līdzfinansēta no ES fondiem vai EJZF 2007.–2013.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darbības abu posmu kopējās izmaksas pārsniedz 5 milj. EUR (papildu informācija, ka aktuālajā slēgšanas vadlīniju grozījumu projektā kā slieksnis norādīts 1 milj. EUR, taču grozījumi vēl nav spēkā). Lūdzam norādīt t.sk. indikatīvās izmaksas abiem posmiem un sniegt pamatojumu, kā summas aprēķinātas;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izdevumiem ir detalizēta un pilnīga revīzijas taka, kura nodrošina, ka tie paši izdevumi netiek deklarēti Komisijai divas reizes, un darbībai ir divi posmi, kuri ir nošķirami no finansiālā viedokļa. Lūdzam tai skaitā detalizēti izvērtēt, vai darbības, kas apmaksātas 2014-2020.gada plānošanas periodā nebūs jāveic vēlreiz, ja kavēsies normatīvās bāzes sakārtošana un projektu atlašu uzsākšana;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darbības otrais posms ir tiesīgs saņemt līdzfinansējumu no ERAF, ESF+, Kohēzijas fonda vai EJZAF 2021.– 2027.gada plānošanas periodā un atbilst visiem 2021.–2027.gada plānošanas perioda piemērojamiem noteikumiem. Lūdzam tai skaitā norādīt, kura specifiskā atbalsta mērķa ietvaros tiks īstenots otrais projekta posms;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dalībvalsts nobeiguma īstenošanas ziņojumā, ko iesniedz saskaņā ar Kopējās regulas 141. pantu (vai — EJZF gadījumā — pēdējā gada īstenošanas ziņojumā) apņemas otro un pēdējo posmu pabeigt 2021.–2027.gada plānošanas periodā. Lūdzam tai skaitā papildināt ziņojumu ar detalizētu laika grafiku projekta pirmā un otrā posma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attiecībā uz projekta posmošanu virzīt atsevišķu informatīvā ziņojuma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visiem aktuālajiem kultūras nozares infrastruktūras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5.lapaspusē norādīto informāciju par Latvijas Leļļu teātra projekta būvdarbu sadārdzinājumu segšanu atbilstoši iebildumam, kas izteikts pie Ministru kabineta sēdes protokollēmuma projekta 10.punkta.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visiem aktuālajiem kultūras nozares infrastruktūras projektiem"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finansējums ikgadējā valsts budžeta likumā tiek plānots pilnos </w:t>
            </w:r>
            <w:r w:rsidR="00000000" w:rsidRPr="00000000" w:rsidDel="00000000">
              <w:rPr>
                <w:i w:val="1"/>
                <w:rtl w:val="0"/>
              </w:rPr>
              <w:t xml:space="preserve">euro</w:t>
            </w:r>
            <w:r w:rsidR="00000000" w:rsidRPr="00000000" w:rsidDel="00000000">
              <w:rPr>
                <w:rtl w:val="0"/>
              </w:rPr>
              <w:t xml:space="preserve">, attiecīgi ir precizējams Ministru kabineta sēdes protokollēmuma projekts, finansējumu projektu īstenošanai norādot pilnos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visiem aktuālajiem kultūras nozares infrastruktūras projektiem"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Ministru kabineta 2020. gada 22. septembra sēdes protokollēmuma (prot. Nr. 55 30. §) „Informatīvais ziņojums „Par Kohēzijas politikas Eiropas Savienības fondu investīciju aktualitātēm (pusgada ziņojums)”” 2.2. punktu, atļaut darbības programmā „Izaugsme un nodarbinātība” SAM 5.5.1. ceturtajā kārtā atbrīvoto finansējumu pārdalīt atbilstoši informatīvajā ziņojumā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3.punkts ir papildināms, norādot kādiem projektiem plānots pārdalīt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Ministru kabineta 2020. gada 22. septembra sēdes protokollēmuma (prot. Nr. 55 30. §) „Informatīvais ziņojums „Par Kohēzijas politikas Eiropas Savienības fondu investīciju aktualitātēm (pusgada ziņojums)”” 2.2. punktu, atļaut darbības programmā „Izaugsme un nodarbinātība” SAM 5.5.1. ceturtajā kārtā atbrīvoto finansējumu pārdalīt: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Ministru kabineta 2020. gada 22. septembra sēdes protokollēmuma (prot. Nr. 55 30. §) „Informatīvais ziņojums „Par Kohēzijas politikas Eiropas Savienības fondu investīciju aktualitātēm (pusgada ziņojums)”” 2.2. punktu, atļaut darbības programmā „Izaugsme un nodarbinātība” SAM 5.5.1. ceturtajā kārtā atbrīvoto finansējumu pārdalīt: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spēkā MK 22.09.2020. lēmums (prot. Nr.55 30.§ 2.1.apakšpunkts) projektos atbrīvoto ES fondu finansējumu novirzīt virssaistību negatīvas ietekmes uz valsts budžetu mazināšanai, t.sk. ietaupījumu nepārdalot citiem projektiem vai jaunām projekta darbībām. FM aktuālās prognozes liecina, ka ERAF līdzfinansētajās prioritātēs kopā būtu jāturpina valsts budžeta virssaistību kompensēšana ar projektos atbrīvoto finansējumu, lai panāktu virssaistību negatīvas ietekmes uz valsts budžetu mazināšanu. Attiecīgi FM neatbalsta finansējuma pārdali 5 211 772 EUR apmērā, t.sk. no Lielās Ģildes projekta atbrīvotā finansējuma (1 151 566 EUR no 5.5.1.SAM  “Saglabāt, aizsargāt un attīstīt nozīmīgu kultūras un dabas mantojumu, kā arī attīstīt ar to saistītos pakalpojumus” uz 5.6.1.SAM “Veicināt Rīgas pilsētas revitalizāciju, nodrošinot teritorijas efektīvu sociālekonomisko izmantošanu” papildu aprīkojuma/pamatota sadārdzinājuma kompensēšanai un 4 060 206 EUR jauniem projektiem 5.5.1.SAM ietvaros). Vienlaikus FM neiebilst pret jautājuma izskatīšanu MK.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29.09.2022. ES fondu attīstības komitejas sēdē izskatīts Kultūras ministrijas virzītais Kultūras ministrijas informatīvais ziņojums "Par visiem aktuālajiem kultūras nozares infrastruktūras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priekšlikums guvis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Ministru kabineta 2020. gada 22. septembra sēdes protokollēmuma (prot. Nr. 55 30. §) „Informatīvais ziņojums „Par Kohēzijas politikas Eiropas Savienības fondu investīciju aktualitātēm (pusgada ziņojums)”” 2.2. punktu, atļaut darbības programmā „Izaugsme un nodarbinātība” SAM 5.5.1. ceturtajā kārtā atbrīvoto finansējumu pārdalīt: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Centrālajai finanšu un līgumu aģentūrai vienoties ar valsts akciju sabiedrību „Valsts nekustamie īpašumi” par projekta „Lielās Ģildes pārbūve un atjaunošana Amatu ielā 6, Rīgā” (projekta Nr. 5.5.1.0/20/I/003) īstenošanas sadalīšanu posmos. Pirmo projekta posmu īstenot līdz 2022. gada 31. augustam un veiktos izdevumus līdz 433 040 </w:t>
            </w:r>
            <w:r w:rsidR="00000000" w:rsidRPr="00000000" w:rsidDel="00000000">
              <w:rPr>
                <w:i w:val="1"/>
                <w:rtl w:val="0"/>
              </w:rPr>
              <w:t xml:space="preserve">euro</w:t>
            </w:r>
            <w:r w:rsidR="00000000" w:rsidRPr="00000000" w:rsidDel="00000000">
              <w:rPr>
                <w:rtl w:val="0"/>
              </w:rPr>
              <w:t xml:space="preserve"> attiecināt no Eiropas Savienības fondu 2014. – 2020. gada plānošanas perioda programmas „Izaugsme un nodarbinātība” SAM 5.5.1. ceturtās kārtas finansējuma. Otrā posma darbu īstenošanu un pabeigšanu paredzēt no Eiropas Savienības fondu 2021. - 2027. gada plānošanas perioda darbības programmas aktivitāšu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iespējama Ministru kabineta sēdes protokollēmuma projekta 4.punktā ietvertā termiņa izpilde, ņemot vērā, ka š.g. 31.augusts jau ir pagājis.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Centrālajai finanšu un līgumu aģentūrai vienoties ar valsts akciju sabiedrību „Valsts nekustamie īpašumi” par projekta „Lielās Ģildes pārbūve un atjaunošana Amatu ielā 6, Rīgā” (projekta Nr. 5.5.1.0/20/I/005) īstenošanas sadalīšanu posmos. Pirmo projekta posmu īstenot līdz 2022. gada 31. oktobrim un veiktos izdevumus līdz 433 040 </w:t>
            </w:r>
            <w:r w:rsidR="00000000" w:rsidRPr="00000000" w:rsidDel="00000000">
              <w:rPr>
                <w:i w:val="1"/>
                <w:rtl w:val="0"/>
              </w:rPr>
              <w:t xml:space="preserve">euro</w:t>
            </w:r>
            <w:r w:rsidR="00000000" w:rsidRPr="00000000" w:rsidDel="00000000">
              <w:rPr>
                <w:rtl w:val="0"/>
              </w:rPr>
              <w:t xml:space="preserve"> attiecināt no Eiropas Savienības fondu 2014. – 2020. gada plānošanas perioda programmas „Izaugsme un nodarbinātība” SAM 5.5.1. ceturtās kārtas finansējuma. Otrā posma darbu īstenošanu un pabeigšanu paredzēt no Eiropas Savienības fondu 2021. – 2027. gada plānošanas perioda darbības programmas aktivitāšu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palielināt SAM 5.6.1. ietvaros pieejamo finansējumu par 1 151 566,34</w:t>
            </w:r>
            <w:r w:rsidR="00000000" w:rsidRPr="00000000" w:rsidDel="00000000">
              <w:rPr>
                <w:i w:val="1"/>
                <w:rtl w:val="0"/>
              </w:rPr>
              <w:t xml:space="preserve">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ir spēkā Ministru kabineta (MK) 2020. gada 22. septembra sēdes lēmums (prot. Nr. 55 30. § 2.1. punkts), kurš paredz projektos atbrīvoto ES fondu finansējumu novirzīt virssaistību negatīvas ietekmes uz valsts budžetu mazināšanai, t.sk. ietaupījumu nepārdalot citiem projektiem vai jaunām projekta darbībām. Finanšu ministrijas aktuālās prognozes liecina, ka Eiropas Reģionālās attīstības fonda līdzfinansētajās prioritātēs kopā būtu jāturpina valsts budžeta virssaistību kompensēšana ar projektos atbrīvoto finansējumu, lai panāktu virssaistību negatīvas ietekmes uz valsts budžetu mazināšanu. Attiecīgi Finanšu ministrija neatbalsta finansējuma pārdali 1 151 566,34 euro no 5.5.1. specifiskā atbalsta mērķa  “Saglabāt, aizsargāt un attīstīt nozīmīgu kultūras un dabas mantojumu, kā arī attīstīt ar to saistītos pakalpojumus” 4.kārtas uz 5.6.1. specifiskā atbalsta mērķi „Veicināt Rīgas pilsētas revitalizāciju, nodrošinot teritorijas efektīvu sociālekonomisko izmantošanu". Tāpat Finanšu ministrija atbilstoši MK 2020. gada 22. septembra sēdes lēmumam neatbalsta pārdales 5.5.1. SAM ietvaros, izmantojot jauniem projektiem vai jaunām projektu darbībām finansējumu, kas atbrīvojies pēc 2020. gada 22.septembra, t.sk. no Lielās Ģildes projekta atbrīvoto finansējumu. Neiebilstam pret jautājuma izskatīšanu MK.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izskatīts MK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palielināt SAM 5.6.1. ietvaros pieejamo finansējumu par 1 151 566</w:t>
            </w:r>
            <w:r w:rsidR="00000000" w:rsidRPr="00000000" w:rsidDel="00000000">
              <w:rPr>
                <w:i w:val="1"/>
                <w:rtl w:val="0"/>
              </w:rPr>
              <w:t xml:space="preserve">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akciju sabiedrībai „Valsts nekustamie īpašumi” nodrošināt objekta „Energoefektivitātes paaugstināšana Latvijas Leļļu teātra ēkā Krišjāņa Barona ielā 16/18, Rīgā” būvdarbu sadārdzinājuma izmaksu 659 493,78 </w:t>
            </w:r>
            <w:r w:rsidR="00000000" w:rsidRPr="00000000" w:rsidDel="00000000">
              <w:rPr>
                <w:i w:val="1"/>
                <w:rtl w:val="0"/>
              </w:rPr>
              <w:t xml:space="preserve">euro </w:t>
            </w:r>
            <w:r w:rsidR="00000000" w:rsidRPr="00000000" w:rsidDel="00000000">
              <w:rPr>
                <w:rtl w:val="0"/>
              </w:rPr>
              <w:t xml:space="preserve">ar PVN no pašu ieņēmumiem no nekustamā īpašuma atsavināšanas.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projektu “Energoefektivitātes paaugstināšana VSIA „Latvijas Leļļu teātris” ēkā Krišjāņa Barona ielā 16/18, Rīgā” norādīts, ka VAS "Valsts nekustamie īpašumi" (turpmāk - VNĪ) ir informējusi, ka būvdarbu sadārdzinājums 659 493,78 </w:t>
            </w:r>
            <w:r w:rsidR="00000000" w:rsidRPr="00000000" w:rsidDel="00000000">
              <w:rPr>
                <w:i w:val="1"/>
                <w:rtl w:val="0"/>
              </w:rPr>
              <w:t xml:space="preserve">euro</w:t>
            </w:r>
            <w:r w:rsidR="00000000" w:rsidRPr="00000000" w:rsidDel="00000000">
              <w:rPr>
                <w:rtl w:val="0"/>
              </w:rPr>
              <w:t xml:space="preserve"> ar PVN tiks segts no </w:t>
            </w:r>
            <w:r w:rsidR="00000000" w:rsidRPr="00000000" w:rsidDel="00000000">
              <w:rPr>
                <w:u w:val="single"/>
                <w:rtl w:val="0"/>
              </w:rPr>
              <w:t xml:space="preserve">VNĪ nekustamā īpašuma atsavināšanas ieņēmumiem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sēdes protokollēmuma 9.punktā par šo projektu paredzēts noteikt, ka VNĪ jānodrošina būvdarbu sadārdzinājuma izmaksu 659 493,78</w:t>
            </w:r>
            <w:r w:rsidR="00000000" w:rsidRPr="00000000" w:rsidDel="00000000">
              <w:rPr>
                <w:i w:val="1"/>
                <w:rtl w:val="0"/>
              </w:rPr>
              <w:t xml:space="preserve"> euro</w:t>
            </w:r>
            <w:r w:rsidR="00000000" w:rsidRPr="00000000" w:rsidDel="00000000">
              <w:rPr>
                <w:rtl w:val="0"/>
              </w:rPr>
              <w:t xml:space="preserve"> ar PVN </w:t>
            </w:r>
            <w:r w:rsidR="00000000" w:rsidRPr="00000000" w:rsidDel="00000000">
              <w:rPr>
                <w:u w:val="single"/>
                <w:rtl w:val="0"/>
              </w:rPr>
              <w:t xml:space="preserve">no pašu ieņēmumiem no nekustamā īpašuma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pastāv pretruna starp informatīvajā ziņojumā un Ministru kabineta sēdes protokollēmumā norādīto finansējuma avotu minētajam objektam. Attiecīgi lūdzam skaidrot un precizēt, kāds finansējuma avots paredzēts minētā objekta būvdarbu sadārdzinājuma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šobrīd atbilstoši Finanšu ministrijas un VNĪ noslēgtajai </w:t>
            </w:r>
            <w:r w:rsidR="00000000" w:rsidRPr="00000000" w:rsidDel="00000000">
              <w:rPr>
                <w:i w:val="1"/>
                <w:rtl w:val="0"/>
              </w:rPr>
              <w:t xml:space="preserve">Vienošanās par likuma “Par valsts budžetu 2022. gadam” 40. panta septītajā daļā minēto valsts nekustamo īpašumu atsavināšanas ieņēmumu izlietošanu</w:t>
            </w:r>
            <w:r w:rsidR="00000000" w:rsidRPr="00000000" w:rsidDel="00000000">
              <w:rPr>
                <w:rtl w:val="0"/>
              </w:rPr>
              <w:t xml:space="preserve"> minētajam objektam paredzēti 381 150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akciju sabiedrībai „Valsts nekustamie īpašumi” nodrošināt objekta „Energoefektivitātes paaugstināšana Latvijas Leļļu teātra ēkā Krišjāņa Barona ielā 16/18, Rīgā” būvdarbu sadārdzinājuma izmaksu 659 494 </w:t>
            </w:r>
            <w:r w:rsidR="00000000" w:rsidRPr="00000000" w:rsidDel="00000000">
              <w:rPr>
                <w:i w:val="1"/>
                <w:rtl w:val="0"/>
              </w:rPr>
              <w:t xml:space="preserve">euro</w:t>
            </w:r>
            <w:r w:rsidR="00000000" w:rsidRPr="00000000" w:rsidDel="00000000">
              <w:rPr>
                <w:rtl w:val="0"/>
              </w:rPr>
              <w:t xml:space="preserve"> ar PVN segšanu no valsts nekustamā īpašuma atsavināšanā iegūtajiem līdzekļiem pēc atsavināšanas izdevumu segšanas – 2022.gadā 260 150 </w:t>
            </w:r>
            <w:r w:rsidR="00000000" w:rsidRPr="00000000" w:rsidDel="00000000">
              <w:rPr>
                <w:i w:val="1"/>
                <w:rtl w:val="0"/>
              </w:rPr>
              <w:t xml:space="preserve">euro</w:t>
            </w:r>
            <w:r w:rsidR="00000000" w:rsidRPr="00000000" w:rsidDel="00000000">
              <w:rPr>
                <w:rtl w:val="0"/>
              </w:rPr>
              <w:t xml:space="preserve"> ar PVN un 2023.gadā 339 344 </w:t>
            </w:r>
            <w:r w:rsidR="00000000" w:rsidRPr="00000000" w:rsidDel="00000000">
              <w:rPr>
                <w:i w:val="1"/>
                <w:rtl w:val="0"/>
              </w:rPr>
              <w:t xml:space="preserve">euro</w:t>
            </w:r>
            <w:r w:rsidR="00000000" w:rsidRPr="00000000" w:rsidDel="00000000">
              <w:rPr>
                <w:rtl w:val="0"/>
              </w:rPr>
              <w:t xml:space="preserve"> ar PVN, ja šāds regulējums tiek iekļauts likumā “Par valsts budžetu 2023.gadam”.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Kultūras ministrijai sagatavot un kultūras ministram noteiktā kārtībā iesniegt Ministru kabinetā grozījumus Ministru kabineta 2018. gada 12. jūnija rīkojumā Nr. 267 „Par finansējumu Rīgas pils Konventa Pils laukumā 3, Rīgā, un Muzeju krātuvju kompleksa Pulka ielā 8, Rīgā, būvniecības projekta, nomas maksas, pārcelšanās un aprīkojuma iegādes izdevumu segšanai”, paredzot, ka pēc līguma noslēgšanas starp Centrālo finanšu un līgumu aģentūru un valsts akciju sabiedrību „Valsts nekustamie īpašumi” par Eiropas Reģionālās attīstības fonda un valsts budžeta finansējuma 3 313 431,64 </w:t>
            </w:r>
            <w:r w:rsidR="00000000" w:rsidRPr="00000000" w:rsidDel="00000000">
              <w:rPr>
                <w:i w:val="1"/>
                <w:rtl w:val="0"/>
              </w:rPr>
              <w:t xml:space="preserve">euro</w:t>
            </w:r>
            <w:r w:rsidR="00000000" w:rsidRPr="00000000" w:rsidDel="00000000">
              <w:rPr>
                <w:rtl w:val="0"/>
              </w:rPr>
              <w:t xml:space="preserve"> apmērā saņemšanu, tiks pārdalīts 2023. gadā Rīgas pils Konventa (Kastelas) pārbūvei un restaurācijai (būvniecības 1. un 2. kārta) Pils laukumā 3, Rīgā piešķirtais finansējums 3 945 057 </w:t>
            </w:r>
            <w:r w:rsidR="00000000" w:rsidRPr="00000000" w:rsidDel="00000000">
              <w:rPr>
                <w:i w:val="1"/>
                <w:rtl w:val="0"/>
              </w:rPr>
              <w:t xml:space="preserve">euro</w:t>
            </w:r>
            <w:r w:rsidR="00000000" w:rsidRPr="00000000" w:rsidDel="00000000">
              <w:rPr>
                <w:rtl w:val="0"/>
              </w:rPr>
              <w:t xml:space="preserve"> šādu projektu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10.1., 10.2. un 10.3. apakšpunktos minētos projektus jau īsteno Kultūras ministrija, piedāvājam visos projektos nepieciešamo finansējumu 2023.gadā plānot Kultūras ministrijas budžetā attiecīgi samazinot Finanšu ministrijas budžeta  apakšprogrammas 41.13.00 „Finansējums VAS „Valsts nekustamie īpašumi” īstenojamiem projektiem un pasākumiem” 2023.gada finansējumu 3 945 057 EUR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ministrijai sagatavot un kultūras ministram noteiktā kārtībā iesniegt Ministru kabinetā grozījumus Ministru kabineta 2018. gada 12. jūnija rīkojumā Nr. 267 „Par finansējumu Rīgas pils Konventa Pils laukumā 3, Rīgā, un Muzeju krātuvju kompleksa Pulka ielā 8, Rīgā, būvniecības projekta, nomas maksas, pārcelšanās un aprīkojuma iegādes izdevumu segšanai”, paredzot, ka pēc līguma noslēgšanas starp Centrālo finanšu un līgumu aģentūru un valsts akciju sabiedrību „Valsts nekustamie īpašumi” par Eiropas Reģionālās attīstības fonda un valsts budžeta finansējuma 3 313 431,64 euro apmērā saņemšanu, tiks pārdalīts Finanšu ministrijas valsts budžeta apakšprogrammā 41.13.00 „Finansējums VAS „Valsts nekustamie īpašumi” īstenojamiem projektiem un pasākumiem” Rīgas pils Konventa (Kastelas) pārbūvei un restaurācijai (būvniecības 1. un 2. kārta) Pils laukumā 3, Rīgā 2023. gadā piešķirtais finansējums 3 945 057 euro  uz Kultūras ministrijas valsts budžeta apakšprogrammu (</w:t>
            </w:r>
            <w:r w:rsidR="00000000" w:rsidRPr="00000000" w:rsidDel="00000000">
              <w:rPr>
                <w:i w:val="1"/>
                <w:rtl w:val="0"/>
              </w:rPr>
              <w:t xml:space="preserve">lūdzam papildināt ar KM budžeta apakšprogrammu</w:t>
            </w:r>
            <w:r w:rsidR="00000000" w:rsidRPr="00000000" w:rsidDel="00000000">
              <w:rPr>
                <w:rtl w:val="0"/>
              </w:rPr>
              <w:t xml:space="preserve">) šādu projektu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Kultūras ministrijai sagatavot un kultūras ministram noteiktā kārtībā iesniegt Ministru kabinetā grozījumus Ministru kabineta 2018. gada 12. jūnija rīkojumā Nr. 267 „Par finansējumu Rīgas pils Konventa Pils laukumā 3, Rīgā, un Muzeju krātuvju kompleksa Pulka ielā 8, Rīgā, būvniecības projekta, nomas maksas, pārcelšanās un aprīkojuma iegādes izdevumu segšanai”, paredzot, ka 2023. gadā Rīgas pils Konventa (Kastelas) pārbūvei un restaurācijai (būvniecības 1. un 2. kārta) Pils laukumā 3, Rīgā, piešķirtais finansējums 3 945 057 </w:t>
            </w:r>
            <w:r w:rsidR="00000000" w:rsidRPr="00000000" w:rsidDel="00000000">
              <w:rPr>
                <w:i w:val="1"/>
                <w:rtl w:val="0"/>
              </w:rPr>
              <w:t xml:space="preserve">euro</w:t>
            </w:r>
            <w:r w:rsidR="00000000" w:rsidRPr="00000000" w:rsidDel="00000000">
              <w:rPr>
                <w:rtl w:val="0"/>
              </w:rPr>
              <w:t xml:space="preserve"> tiek pārdalīts uz Kultūras ministrijas valsts budžeta apakšprogrammu 22.03.00 “Kultūras infrastruktūras attīstība” šādu projektu īstenošanai: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Kultūras ministrijai sagatavot un kultūras ministram noteiktā kārtībā iesniegt Ministru kabinetā grozījumus Ministru kabineta 2018. gada 12. jūnija rīkojumā Nr. 267 „Par finansējumu Rīgas pils Konventa Pils laukumā 3, Rīgā, un Muzeju krātuvju kompleksa Pulka ielā 8, Rīgā, būvniecības projekta, nomas maksas, pārcelšanās un aprīkojuma iegādes izdevumu segšanai”, paredzot, ka pēc līguma noslēgšanas starp Centrālo finanšu un līgumu aģentūru un valsts akciju sabiedrību „Valsts nekustamie īpašumi” par Eiropas Reģionālās attīstības fonda un valsts budžeta finansējuma 3 313 431,64 </w:t>
            </w:r>
            <w:r w:rsidR="00000000" w:rsidRPr="00000000" w:rsidDel="00000000">
              <w:rPr>
                <w:i w:val="1"/>
                <w:rtl w:val="0"/>
              </w:rPr>
              <w:t xml:space="preserve">euro</w:t>
            </w:r>
            <w:r w:rsidR="00000000" w:rsidRPr="00000000" w:rsidDel="00000000">
              <w:rPr>
                <w:rtl w:val="0"/>
              </w:rPr>
              <w:t xml:space="preserve"> apmērā saņemšanu, tiks pārdalīts 2023. gadā Rīgas pils Konventa (Kastelas) pārbūvei un restaurācijai (būvniecības 1. un 2. kārta) Pils laukumā 3, Rīgā piešķirtais finansējums 3 945 057 </w:t>
            </w:r>
            <w:r w:rsidR="00000000" w:rsidRPr="00000000" w:rsidDel="00000000">
              <w:rPr>
                <w:i w:val="1"/>
                <w:rtl w:val="0"/>
              </w:rPr>
              <w:t xml:space="preserve">euro</w:t>
            </w:r>
            <w:r w:rsidR="00000000" w:rsidRPr="00000000" w:rsidDel="00000000">
              <w:rPr>
                <w:rtl w:val="0"/>
              </w:rPr>
              <w:t xml:space="preserve"> šādu projektu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starp šobrīd Finanšu ministrijas budžetā plānoto un no Eiropas Reģionālās attīstības fonda pārdalāmo finansējumu veidojas starpība 631 625,36 </w:t>
            </w:r>
            <w:r w:rsidR="00000000" w:rsidRPr="00000000" w:rsidDel="00000000">
              <w:rPr>
                <w:i w:val="1"/>
                <w:rtl w:val="0"/>
              </w:rPr>
              <w:t xml:space="preserve">euro</w:t>
            </w:r>
            <w:r w:rsidR="00000000" w:rsidRPr="00000000" w:rsidDel="00000000">
              <w:rPr>
                <w:rtl w:val="0"/>
              </w:rPr>
              <w:t xml:space="preserve"> apmērā, kurai nav norādīts finansējuma avots tās segšanai, šobrīd nav atbalstāma Ministru kabineta sēdes protokollēmuma projekta 10.punkta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veicot grozījumus Ministru kabineta 2018. gada 12. jūnija rīkojumā Nr.267 „Par finansējumu Rīgas pils Konventa Pils laukumā 3, Rīgā, un Muzeju krātuvju kompleksa Pulka ielā 8, Rīgā, būvniecības projekta, nomas maksas, pārcelšanās un aprīkojuma iegādes izdevumu segšanai” nevar paredzēt finansējuma pārdali citiem Kultūras ministrijas objektiem, bet ir iespējams precizēt tikai projekta Rīgas pils Konventa Pils laukumā 3, Rīgā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Kultūras ministrijai sagatavot un kultūras ministram noteiktā kārtībā iesniegt Ministru kabinetā grozījumus Ministru kabineta 2018. gada 12. jūnija rīkojumā Nr. 267 „Par finansējumu Rīgas pils Konventa Pils laukumā 3, Rīgā, un Muzeju krātuvju kompleksa Pulka ielā 8, Rīgā, būvniecības projekta, nomas maksas, pārcelšanās un aprīkojuma iegādes izdevumu segšanai”, paredzot, ka 2023. gadā Rīgas pils Konventa (Kastelas) pārbūvei un restaurācijai (būvniecības 1. un 2. kārta) Pils laukumā 3, Rīgā, piešķirtais finansējums 3 945 057 </w:t>
            </w:r>
            <w:r w:rsidR="00000000" w:rsidRPr="00000000" w:rsidDel="00000000">
              <w:rPr>
                <w:i w:val="1"/>
                <w:rtl w:val="0"/>
              </w:rPr>
              <w:t xml:space="preserve">euro</w:t>
            </w:r>
            <w:r w:rsidR="00000000" w:rsidRPr="00000000" w:rsidDel="00000000">
              <w:rPr>
                <w:rtl w:val="0"/>
              </w:rPr>
              <w:t xml:space="preserve"> tiek pārdalīts uz Kultūras ministrijas valsts budžeta apakšprogrammu 22.03.00 “Kultūras infrastruktūras attīstība” šādu projektu īstenošanai: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akciju sabiedrībai „Valsts nekustamie īpašumi” nodrošināt objekta „Energoefektivitātes paaugstināšana Latvijas Leļļu teātra ēkā Krišjāņa Barona ielā 16/18, Rīgā” būvdarbu sadārdzinājuma izmaksu 659 494 </w:t>
            </w:r>
            <w:r w:rsidR="00000000" w:rsidRPr="00000000" w:rsidDel="00000000">
              <w:rPr>
                <w:i w:val="1"/>
                <w:rtl w:val="0"/>
              </w:rPr>
              <w:t xml:space="preserve">euro</w:t>
            </w:r>
            <w:r w:rsidR="00000000" w:rsidRPr="00000000" w:rsidDel="00000000">
              <w:rPr>
                <w:rtl w:val="0"/>
              </w:rPr>
              <w:t xml:space="preserve"> ar PVN segšanu 2022. gadā no valsts nekustamā īpašuma atsavināšanā iegūtajiem līdzekļiem pēc atsavināšanas izdevumu segšanas.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VAS "Valsts nekustamie īpašumi" sniegto informāciju, ka tā 2022.gadā Latvijas Leļļu teātra ēkā Krišjāņa Barona ielā 16/18, Rīgā, var apgūt  apgūt 260 150 </w:t>
            </w:r>
            <w:r w:rsidR="00000000" w:rsidRPr="00000000" w:rsidDel="00000000">
              <w:rPr>
                <w:i w:val="1"/>
                <w:rtl w:val="0"/>
              </w:rPr>
              <w:t xml:space="preserve">euro</w:t>
            </w:r>
            <w:r w:rsidR="00000000" w:rsidRPr="00000000" w:rsidDel="00000000">
              <w:rPr>
                <w:rtl w:val="0"/>
              </w:rPr>
              <w:t xml:space="preserve"> (ar PVN) un uz 2023 gadu paliek nepieciešamība pēc 399 343,78 </w:t>
            </w:r>
            <w:r w:rsidR="00000000" w:rsidRPr="00000000" w:rsidDel="00000000">
              <w:rPr>
                <w:i w:val="1"/>
                <w:rtl w:val="0"/>
              </w:rPr>
              <w:t xml:space="preserve">euro,</w:t>
            </w:r>
            <w:r w:rsidR="00000000" w:rsidRPr="00000000" w:rsidDel="00000000">
              <w:rPr>
                <w:rtl w:val="0"/>
              </w:rPr>
              <w:t xml:space="preserve"> lūdzam precizēt Ministru kabineta sēdes protokollēmuma 10.punktu un informatīvā ziņojuma 5.lp. norādīto informāciju, nosakot, ka 2022.gadā  būvdarbu sadārdzinājumu 260 150 </w:t>
            </w:r>
            <w:r w:rsidR="00000000" w:rsidRPr="00000000" w:rsidDel="00000000">
              <w:rPr>
                <w:i w:val="1"/>
                <w:rtl w:val="0"/>
              </w:rPr>
              <w:t xml:space="preserve">euro</w:t>
            </w:r>
            <w:r w:rsidR="00000000" w:rsidRPr="00000000" w:rsidDel="00000000">
              <w:rPr>
                <w:rtl w:val="0"/>
              </w:rPr>
              <w:t xml:space="preserve"> (ar PVN) paredzēts segt no valsts nekustamā īpašuma atsavināšanā iegūtajiem līdzekļiem pēc atsavināšanas izdevumu segšanas VNĪ, savukārt 2023.gadā atlikušo būvdarbu sadārdzinājumu 399 343,78 </w:t>
            </w:r>
            <w:r w:rsidR="00000000" w:rsidRPr="00000000" w:rsidDel="00000000">
              <w:rPr>
                <w:i w:val="1"/>
                <w:rtl w:val="0"/>
              </w:rPr>
              <w:t xml:space="preserve">euro</w:t>
            </w:r>
            <w:r w:rsidR="00000000" w:rsidRPr="00000000" w:rsidDel="00000000">
              <w:rPr>
                <w:rtl w:val="0"/>
              </w:rPr>
              <w:t xml:space="preserve"> (ar PVN) apmērā paredzēts segt valsts nekustamā īpašuma atsavināšanā iegūtajiem līdzekļiem pēc atsavināšanas izdevumu segšanas VNĪ, ja šāds regulējums tiks ietverts likumā “Par valsts budžetu 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Finanšu ministrija likumprojektā "Par valsts budžetu 2023.gadam" plāno virzīt priekšlikumu iekļaut līdzīgu normu kā likuma “Par valsts budžetu 2022.gadam” 40.panta septītajā daļā par valsts nekustamo īpašumu atsavināšanā iegūto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akciju sabiedrībai „Valsts nekustamie īpašumi” nodrošināt objekta „Energoefektivitātes paaugstināšana Latvijas Leļļu teātra ēkā Krišjāņa Barona ielā 16/18, Rīgā” būvdarbu sadārdzinājuma izmaksu 659 494 </w:t>
            </w:r>
            <w:r w:rsidR="00000000" w:rsidRPr="00000000" w:rsidDel="00000000">
              <w:rPr>
                <w:i w:val="1"/>
                <w:rtl w:val="0"/>
              </w:rPr>
              <w:t xml:space="preserve">euro</w:t>
            </w:r>
            <w:r w:rsidR="00000000" w:rsidRPr="00000000" w:rsidDel="00000000">
              <w:rPr>
                <w:rtl w:val="0"/>
              </w:rPr>
              <w:t xml:space="preserve"> ar PVN segšanu no valsts nekustamā īpašuma atsavināšanā iegūtajiem līdzekļiem pēc atsavināšanas izdevumu segšanas – 2022.gadā 260 150 </w:t>
            </w:r>
            <w:r w:rsidR="00000000" w:rsidRPr="00000000" w:rsidDel="00000000">
              <w:rPr>
                <w:i w:val="1"/>
                <w:rtl w:val="0"/>
              </w:rPr>
              <w:t xml:space="preserve">euro</w:t>
            </w:r>
            <w:r w:rsidR="00000000" w:rsidRPr="00000000" w:rsidDel="00000000">
              <w:rPr>
                <w:rtl w:val="0"/>
              </w:rPr>
              <w:t xml:space="preserve"> ar PVN un 2023.gadā 339 344 </w:t>
            </w:r>
            <w:r w:rsidR="00000000" w:rsidRPr="00000000" w:rsidDel="00000000">
              <w:rPr>
                <w:i w:val="1"/>
                <w:rtl w:val="0"/>
              </w:rPr>
              <w:t xml:space="preserve">euro</w:t>
            </w:r>
            <w:r w:rsidR="00000000" w:rsidRPr="00000000" w:rsidDel="00000000">
              <w:rPr>
                <w:rtl w:val="0"/>
              </w:rPr>
              <w:t xml:space="preserve"> ar PVN, ja šāds regulējums tiek iekļauts likumā “Par valsts budžetu 2023.gadam”.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Finanšu ministrijai saskaņā ar Ministru kabineta 2021. gada 24. augusta sēdes protokollēmuma (prot. Nr. 57 52.§) „Informatīvais ziņojums „Par valsts budžeta izdevumu pārskatīšanas rezultātiem un priekšlikumi par šo rezultātu izmantošanu likumprojekta „Par vidēja termiņa budžeta ietvaru 2022., 2023. un 2024. gadam” un likumprojekta „Par valsts budžetu 2022.gadam” izstrādes procesā” 18.6. punktu piešķirto finansējumu pievienotās vērtības priekšnodokļa atmaksai valsts budžetā par veiktajiem būvniecības darbiem valsts akciju sabiedrības „Valsts nekustamie īpašumi” īstenotajos objektos nodrošināt, ka Finanšu ministrijas valsts budžeta apakšprogrammas 41.13.00 „Finansējums VAS „Valsts nekustamie īpašumi” īstenojamiem projektiem un pasākumiem” tiek paredzēts finansējums pievienotās vērtības priekšnodokļa atmaksai valsts budžetā par veiktajiem būvniecības darbiem šādiem objektiem: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sadalīt 13.1.-13.4. apakšpunktos minētos PVN apmērus sadalījumā pa gadiem, lai tiktu ievēroti  Ministru kabineta 2021. gada 24. augusta sēdes protokollēmuma (prot. Nr. 57 52.§) „Informatīvais ziņojums „Par valsts budžeta izdevumu pārskatīšanas rezultātiem un priekšlikumi par šo rezultātu izmantošanu likumprojekta „Par vidēja termiņa budžeta ietvaru 2022., 2023. un 2024. gadam” un likumprojekta „Par valsts budžetu 2022.gadam” izstrādes procesā” 18.6. punktā piešķirto finansējumi apmēri - 2022.gadam  6 066 012 EUR un 2023.gadam 707 600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atgādinām, ka protokollēmuma 12.punktā no minētā finansējuma 2023. gadā tiks pārdalīti 299 667 euro uz Kultūras ministrijas valsts budžeta apakšprogrammu 22.03.00 „Kultūras infrastruktūras attīstība” pievienotās vērtības priekšnodokļa atmaksai valsts budžetā par veiktajiem būvniecības darbiem valsts sabiedrības ar ierobežotu atbildību „Rīgas cirks”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Finanšu ministrijai saskaņā ar Ministru kabineta 2021. gada 24. augusta sēdes protokollēmuma (prot. Nr. 57 52.§) „Informatīvais ziņojums „Par valsts budžeta izdevumu pārskatīšanas rezultātiem un priekšlikumi par šo rezultātu izmantošanu likumprojekta „Par vidēja termiņa budžeta ietvaru 2022., 2023. un 2024. gadam” un likumprojekta „Par valsts budžetu 2022.gadam” izstrādes procesā” 18.6. punktu piešķirto finansējumu pievienotās vērtības priekšnodokļa atmaksai valsts budžetā par veiktajiem būvniecības darbiem valsts akciju sabiedrības „Valsts nekustamie īpašumi” īstenotajos objektos nodrošināt, ka Finanšu ministrijas valsts budžeta apakšprogrammas 41.13.00 „Finansējums VAS „Valsts nekustamie īpašumi” īstenojamiem projektiem un pasākumiem” tiek paredzēts finansējums pievienotās vērtības priekšnodokļa atmaksai valsts budžetā par veiktajiem būvniecības darbiem šādiem objektiem: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par 815 934 </w:t>
            </w:r>
            <w:r w:rsidR="00000000" w:rsidRPr="00000000" w:rsidDel="00000000">
              <w:rPr>
                <w:i w:val="1"/>
                <w:rtl w:val="0"/>
              </w:rPr>
              <w:t xml:space="preserve">euro</w:t>
            </w:r>
            <w:r w:rsidR="00000000" w:rsidRPr="00000000" w:rsidDel="00000000">
              <w:rPr>
                <w:rtl w:val="0"/>
              </w:rPr>
              <w:t xml:space="preserve"> samazināt finansējumu profesionālās izglītības kompetences centram „Nacionālā Mākslu vidusskola" Slokas ielā 52a, Rīgā, 2022. gadam plānoto finansējumu, kas piešķirts saskaņā ar Ministru kabineta 2021. gada 17. septembra rīkojumu Nr. 661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svītrojami vārdi: “kas piešķirts saskaņā ar Ministru kabineta 2021. gada 17. septembra rīkojumu Nr. 661 „Par finanšu līdzekļu piešķiršanu no valsts budžeta programmas „Līdzekļi neparedzētiem gadījumiem””, attiecīgi precizējot informāciju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par 815 934 </w:t>
            </w:r>
            <w:r w:rsidR="00000000" w:rsidRPr="00000000" w:rsidDel="00000000">
              <w:rPr>
                <w:i w:val="1"/>
                <w:rtl w:val="0"/>
              </w:rPr>
              <w:t xml:space="preserve">euro</w:t>
            </w:r>
            <w:r w:rsidR="00000000" w:rsidRPr="00000000" w:rsidDel="00000000">
              <w:rPr>
                <w:rtl w:val="0"/>
              </w:rPr>
              <w:t xml:space="preserve"> samazināt finansējumu profesionālās izglītības kompetences centram „Nacionālā Mākslu vidusskola" Slokas ielā 52a, Rīgā, 2022. gadam plānoto finansējumu, kas piešķirts saskaņā ar Ministru kabineta 2021. gada 17. septembra rīkojumu Nr. 661 „Par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visiem aktuālajiem kultūras nozares infrastruktūras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3.sadaļu "Piekšlikumi trupmākai rīcībai" ar punktu rīcībai attiecībā uz projekta Nr.5.5.1.0/20/I/005 “Lielās Ģildes pārbūve un atjaunošana Amatu ielā 6, Rīgā” īstenošanas sadalīšanu posmos, neīstenojot visas projektā plānotās darbības, tādējādi nesasniedzot arī projekta mērķi, tādējādi paredzot precizēt Ministru kabineta 2020.gada 10.marta noteikumos Nr.130 „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atbalstāmo darbību un izmaksu attiecināmības nosacījumus attiecībā arī uz šo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visiem aktuālajiem kultūras nozares infrastruktūras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visā informatīvā ziņojumā norādīto projekta "Lielās Ģildes pārbūve un atjaunošana Amatu ielā 6, Rīgā” numuru uz Nr.5.5.1.0/20/I/005.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visiem aktuālajiem kultūras nozares infrastruktūras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2.punkta "Nepieciešamie risinājumi" 4.tabulā norādīto finansējuma apmēru VSIA „Rīgas cirks” Merķeļa ielā 4, Rīgā, atbilstoši Ministru kabineta sēdes protokollēmuma projekta 12.punktā norādītajam, t.i. 299 667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visiem aktuālajiem kultūras nozares infrastruktūras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3.sadaļā "Priekšlikumi turpmākajai rīcībai" ierosinām dzēst 6.5.punktu, jo tas dublē 6.2. punkta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visiem aktuālajiem kultūras nozares infrastruktūras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18.lpp. iekļauto informāciju  (otrā rindkopa aiz Tabulas Nr.2),  svītrojot pirmo teikumu "</w:t>
            </w:r>
            <w:r w:rsidR="00000000" w:rsidRPr="00000000" w:rsidDel="00000000">
              <w:rPr>
                <w:i w:val="1"/>
                <w:rtl w:val="0"/>
              </w:rPr>
              <w:t xml:space="preserve">VNĪ informējis, ka energoefektivitātes paaugstināšana Latvijas Leļļu teātra ēkā Krišjāņa Barona ielā 16/18, Rīgā būvdarbu sadārdzinājuma izmaksas 659 493,78 euro ar PVN segs no pašu ieņēmumiem no nekustamo īpašumu atsavināšanas VNĪ saimnieciskās darbības ieņēmumiem"</w:t>
            </w:r>
            <w:r w:rsidR="00000000" w:rsidRPr="00000000" w:rsidDel="00000000">
              <w:rPr>
                <w:rtl w:val="0"/>
              </w:rPr>
              <w:t xml:space="preserve">, jo informācija norādīta divas reizes.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precizēt informāciju atbistoši izteiktajam priekšlikumam par MK sēdes protokollēmuma 10.punktu.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visiem aktuālajiem kultūras nozares infrastruktūras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3.sadaļā "Priekšlikumi turpmākajai rīcībai" 5.punktā- “Centrālajai finanšu un līgumu aģentūrai līdz 2022.gada 31.oktobrim vienoties ar valsts akciju sabiedrību "Valsts nekustamie īpašumi” par finansējuma palielināšanu šādu projektu īstenošanai” izslēgt vārdus "līdz 2022.gada 31.oktobrim" vai noteikt garāku termiņu, ņemot vērā, ka, lai aģentūra noslēgtu vienošanās par darbības programmas "Izaugsme un nodarbinātība" 5.6.1.specifiskā atbalsta mēŗka "Veicināt Rīgas pilsētas revitalizāciju, nodrošinot teritorijas efektīvu sociālekonomisko izmantošanu" projektu izmaksu palielināšanu, nepieciešams vispirms Ministru kabinetā (MK) apstiprināt grozījumus MK 2016.gada 29.marta noteikumos Nr. 188 "Darbības programmas "Izaugsme un nodarbinātība” 5.6.1. specifiskā atbalsta mērķa "Veicināt Rīgas pilsētas revitalizāciju, nodrošinot teritorijas efektīvu sociālekonomisko izmantošanu" īstenošanas noteikumi”, palielinot projektiem pieejamo Eiropas Reģionālās attīstības fonda finansējuma daļu, taču informatīvais ziņojums nenosaka šo grozījumu iesniegšanas termiņu. Vienlaikus lūdzam precizēt arī protokollēmuma 6.punktu.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Centrālajai finanšu un līgumu aģentūrai vienoties ar valsts akciju sabiedrību „Valsts nekustamie īpašumi” par projekta „Lielās Ģildes pārbūve un atjaunošana Amatu ielā 6, Rīgā” (projekta Nr. 5.5.1.0/20/I/005) īstenošanas sadalīšanu posmos. Pirmo projekta posmu īstenot līdz 2022. gada 31. augustam un veiktos izdevumus līdz 433 040 </w:t>
            </w:r>
            <w:r w:rsidR="00000000" w:rsidRPr="00000000" w:rsidDel="00000000">
              <w:rPr>
                <w:i w:val="1"/>
                <w:rtl w:val="0"/>
              </w:rPr>
              <w:t xml:space="preserve">euro</w:t>
            </w:r>
            <w:r w:rsidR="00000000" w:rsidRPr="00000000" w:rsidDel="00000000">
              <w:rPr>
                <w:rtl w:val="0"/>
              </w:rPr>
              <w:t xml:space="preserve"> attiecināt no Eiropas Savienības fondu 2014. – 2020. gada plānošanas perioda programmas „Izaugsme un nodarbinātība” SAM 5.5.1. ceturtās kārtas finansējuma. Otrā posma darbu īstenošanu un pabeigšanu paredzēt no Eiropas Savienības fondu 2021. – 2027. gada plānošanas perioda darbības programmas aktivitāšu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4.punktā vārdus “līdz 2022.gada 31.augustam” aizstāt ar “līdz 2022.gada 31.oktobrim”, ņemot vērā, ka Lielās Ģildes faktiskās projektēšanas izmaksas ir bijušas lielākas nekā projekta budžetā tika paredzēts, līdz ar to finansējuma saņēmējam vēl jāiesniedz grozījumi projekta budžetā, kā arī maksājuma pieprasījums, lai attiecinātu un saņemtu atmaksu par konkrētajiem izdevumiem. Ziņojuma tekstā ir informācija, ka pirmo projekta posmu īstenot līdz 2022.gada 31.oktobrim.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Centrālajai finanšu un līgumu aģentūrai vienoties ar valsts akciju sabiedrību „Valsts nekustamie īpašumi” par projekta „Lielās Ģildes pārbūve un atjaunošana Amatu ielā 6, Rīgā” (projekta Nr. 5.5.1.0/20/I/005) īstenošanas sadalīšanu posmos. Pirmo projekta posmu īstenot līdz 2022. gada 31. oktobrim un veiktos izdevumus līdz 433 040 euro attiecināt no Eiropas Savienības fondu 2014. – 2020. gada plānošanas perioda programmas „Izaugsme un nodarbinātība” SAM 5.5.1. ceturtās kārtas finansējuma. Otrā posma darbu īstenošanu un pabeigšanu paredzēt no Eiropas Savienības fondu 2021. – 2027. gada plānošanas perioda darbības programmas aktivitāšu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Centrālajai finanšu un līgumu aģentūrai vienoties ar valsts akciju sabiedrību „Valsts nekustamie īpašumi” par projekta „Lielās Ģildes pārbūve un atjaunošana Amatu ielā 6, Rīgā” (projekta Nr. 5.5.1.0/20/I/005) īstenošanas sadalīšanu posmos. Pirmo projekta posmu īstenot līdz 2022. gada 31. oktobrim un veiktos izdevumus līdz 433 040 </w:t>
            </w:r>
            <w:r w:rsidR="00000000" w:rsidRPr="00000000" w:rsidDel="00000000">
              <w:rPr>
                <w:i w:val="1"/>
                <w:rtl w:val="0"/>
              </w:rPr>
              <w:t xml:space="preserve">euro</w:t>
            </w:r>
            <w:r w:rsidR="00000000" w:rsidRPr="00000000" w:rsidDel="00000000">
              <w:rPr>
                <w:rtl w:val="0"/>
              </w:rPr>
              <w:t xml:space="preserve"> attiecināt no Eiropas Savienības fondu 2014. – 2020. gada plānošanas perioda programmas „Izaugsme un nodarbinātība” SAM 5.5.1. ceturtās kārtas finansējuma. Otrā posma darbu īstenošanu un pabeigšanu paredzēt no Eiropas Savienības fondu 2021. – 2027. gada plānošanas perioda darbības programmas aktivitāšu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precizēt atbalstāmo darbību un izmaksu attiecināmības nosacījumus, objektam Rīgas cirks Merķeļa ielā 4, Rīgā, nosakot izņēmumu pieļaujamā aprīkojuma iegādes un uzstādīšanas izmaksu proporcijai pret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Nr.5.5.1.0/20/I/005 “Lielās Ģildes pārbūve un atjaunošana Amatu ielā 6, Rīgā” īstenošanas sadalīšanu posmos, neīstenojot visas projektā plānotās darbības, tādējādi nesasniedzot arī projekta mērķi, nepieciešams precizēt atbalstāmo darbību un izmaksu attiecināmības nosacījumus attiecībā arī uz šo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precizēt atbalstāmo darbību un izmaksu attiecināmības nosacījumus, objektam Rīgas cirks Merķeļa ielā 4, Rīgā, nosakot izņēmumu pieļaujamā aprīkojuma iegādes un uzstādīšanas izmaksu proporcijai pret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dzēst 7.5.punktu, jo tas dublē 7.2. punkta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akciju sabiedrībai „Valsts nekustamie īpašumi” nodrošināt objekta „Energoefektivitātes paaugstināšana Latvijas Leļļu teātra ēkā Krišjāņa Barona ielā 16/18, Rīgā” būvdarbu sadārdzinājuma izmaksu 659 494 </w:t>
            </w:r>
            <w:r w:rsidR="00000000" w:rsidRPr="00000000" w:rsidDel="00000000">
              <w:rPr>
                <w:i w:val="1"/>
                <w:rtl w:val="0"/>
              </w:rPr>
              <w:t xml:space="preserve">euro</w:t>
            </w:r>
            <w:r w:rsidR="00000000" w:rsidRPr="00000000" w:rsidDel="00000000">
              <w:rPr>
                <w:rtl w:val="0"/>
              </w:rPr>
              <w:t xml:space="preserve"> ar PVN segšanu 2022. gadā no valsts nekustamā īpašuma atsavināšanā iegūtajiem līdzekļiem pēc atsavināšanas izdevumu segšanas.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“Valsts nekustamie īpašumi” (turpmāk - VNĪ) informē, ka nevarēs nodrošināt objekta „Energoefektivitātes paaugstināšana Latvijas Leļļu teātra ēkā Krišjāņa Barona ielā 16/18, Rīgā” būvdarbu sadārdzinājuma izmaksu 659 494 euro ar PVN segšanu 2022.gadā no valsts nekustamā īpašuma atsavināšanā iegūtajiem līdzekļiem pēc atsavināšanas izdevumu segšanas.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Šogad (2022.gadā)  VNĪ var  apgūt 260 150 euro (ar PVN), tādējādi uz 2023 gadu VNĪ paliek nepieciešamība pēc 399 343,78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2022.gadā paredzēts atbilstoši “Par valsts budžetu 2022.gadam” 40.panta septītajai daļai (attiecīgi izmantojams tikai 2022.gadā), taču attiecībā uz 2023.gadu šāds regulējums nav noteikts, līdz ar to nepieciešams risinājums finansējuma segšanai 2023.gadā.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aicinām protokollēmuma projekta 10.punktu izteikt redakcijā, kas atspoguļo faktisko situāciju, kā arī atbilstoši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akciju sabiedrībai „Valsts nekustamie īpašumi” nodrošināt objekta „Energoefektivitātes paaugstināšana Latvijas Leļļu teātra ēkā Krišjāņa Barona ielā 16/18, Rīgā” būvdarbu sadārdzinājuma izmaksu 659 494 </w:t>
            </w:r>
            <w:r w:rsidR="00000000" w:rsidRPr="00000000" w:rsidDel="00000000">
              <w:rPr>
                <w:i w:val="1"/>
                <w:rtl w:val="0"/>
              </w:rPr>
              <w:t xml:space="preserve">euro</w:t>
            </w:r>
            <w:r w:rsidR="00000000" w:rsidRPr="00000000" w:rsidDel="00000000">
              <w:rPr>
                <w:rtl w:val="0"/>
              </w:rPr>
              <w:t xml:space="preserve"> ar PVN segšanu no valsts nekustamā īpašuma atsavināšanā iegūtajiem līdzekļiem pēc atsavināšanas izdevumu segšanas – 2022.gadā 260 150 </w:t>
            </w:r>
            <w:r w:rsidR="00000000" w:rsidRPr="00000000" w:rsidDel="00000000">
              <w:rPr>
                <w:i w:val="1"/>
                <w:rtl w:val="0"/>
              </w:rPr>
              <w:t xml:space="preserve">euro</w:t>
            </w:r>
            <w:r w:rsidR="00000000" w:rsidRPr="00000000" w:rsidDel="00000000">
              <w:rPr>
                <w:rtl w:val="0"/>
              </w:rPr>
              <w:t xml:space="preserve"> ar PVN un 2023.gadā 339 344 </w:t>
            </w:r>
            <w:r w:rsidR="00000000" w:rsidRPr="00000000" w:rsidDel="00000000">
              <w:rPr>
                <w:i w:val="1"/>
                <w:rtl w:val="0"/>
              </w:rPr>
              <w:t xml:space="preserve">euro</w:t>
            </w:r>
            <w:r w:rsidR="00000000" w:rsidRPr="00000000" w:rsidDel="00000000">
              <w:rPr>
                <w:rtl w:val="0"/>
              </w:rPr>
              <w:t xml:space="preserve"> ar PVN, ja šāds regulējums tiek iekļauts likumā “Par valsts budžetu 2023.gadam”.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Finanšu ministrijai saskaņā ar Ministru kabineta 2021. gada 24. augusta sēdes protokollēmuma (prot. Nr. 57 52.§) „Informatīvais ziņojums „Par valsts budžeta izdevumu pārskatīšanas rezultātiem un priekšlikumi par šo rezultātu izmantošanu likumprojekta „Par vidēja termiņa budžeta ietvaru 2022., 2023. un 2024. gadam” un likumprojekta „Par valsts budžetu 2022.gadam” izstrādes procesā” 18.6. punktu piešķirto finansējumu pievienotās vērtības priekšnodokļa atmaksai valsts budžetā par veiktajiem būvniecības darbiem valsts akciju sabiedrības „Valsts nekustamie īpašumi” īstenotajos objektos nodrošināt, ka Finanšu ministrijas valsts budžeta apakšprogrammas 41.13.00 „Finansējums VAS „Valsts nekustamie īpašumi” īstenojamiem projektiem un pasākumiem” tiek paredzēts finansējums pievienotās vērtības priekšnodokļa atmaksai valsts budžetā par veiktajiem būvniecības darbiem šādiem objektiem: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ka minētais PVN finansējums tiek pārdalīts no Finanšu ministrijas uz Kultūras ministrijas budžetu, ņemot vērā, ka projektu finansējums ir ieplānots Kultūras ministrijas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Finanšu ministrijai saskaņā ar Ministru kabineta 2021. gada 24. augusta sēdes protokollēmuma (prot. Nr. 57 52.§) „Informatīvais ziņojums „Par valsts budžeta izdevumu pārskatīšanas rezultātiem un priekšlikumi par šo rezultātu izmantošanu likumprojekta „Par vidēja termiņa budžeta ietvaru 2022., 2023. un 2024. gadam” un likumprojekta „Par valsts budžetu 2022.gadam” izstrādes procesā” 18.6. punktu piešķirto finansējumu pievienotās vērtības priekšnodokļa atmaksai valsts budžetā par veiktajiem būvniecības darbiem valsts akciju sabiedrības „Valsts nekustamie īpašumi” īstenotajos objektos nodrošināt, ka Finanšu ministrijas valsts budžeta apakšprogrammas 41.13.00 „Finansējums VAS „Valsts nekustamie īpašumi” īstenojamiem projektiem un pasākumiem” tiek paredzēts finansējums pievienotās vērtības priekšnodokļa atmaksai valsts budžetā par veiktajiem būvniecības darbiem šādiem objektiem: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22-TA-2785</w:t>
    </w:r>
    <w:r>
      <w:br/>
    </w:r>
    <w:r w:rsidR="00000000" w:rsidRPr="00000000" w:rsidDel="00000000">
      <w:rPr>
        <w:rtl w:val="0"/>
      </w:rPr>
      <w:t xml:space="preserve">30.09.2022. 15.48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22-TA-2785</w:t>
    </w:r>
    <w:r>
      <w:br/>
    </w:r>
    <w:r w:rsidR="00000000" w:rsidRPr="00000000" w:rsidDel="00000000">
      <w:rPr>
        <w:rtl w:val="0"/>
      </w:rPr>
      <w:t xml:space="preserve">30.09.2022. 15.48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Izziņa_22-TA-2785.docx</dc:title>
</cp:coreProperties>
</file>

<file path=docProps/custom.xml><?xml version="1.0" encoding="utf-8"?>
<Properties xmlns="http://schemas.openxmlformats.org/officeDocument/2006/custom-properties" xmlns:vt="http://schemas.openxmlformats.org/officeDocument/2006/docPropsVTypes"/>
</file>