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24-TA-1645: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2015. gada 22. decembra noteikumos Nr. 756 "Kārtība, kādā sagatavo vispārējās valdības budžeta deficīta un parāda notifikāciju"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(29.12.2015.)</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- 06.09.2024.)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papildināt.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756 9. punkts nosaka pienākumu Aizsardzības ministrijai sagatavot un iesniegt  šo noteikumu 3. pielikumā minēto informāciju. 2024. gada augustā tika saņemtas Eiropas Savienības Statistikas biroja "Eurostat" jaunākās prasības, kas nosaka, ka vispārējās valdības budžeta deficīta un parāda 2024. gada oktobra notifikācijā un turpmāk ir jāsniedz papildus informācija par investīcijām aizsardzībā.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paredzēts papildināt esošo MK noteikumu Nr. 756 3. pielikumu ar papildus tabulu.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756 9. punkts nosaka pienākumu Aizsardzības ministrijai sagatavot un iesniegt  šo noteikumu 3. pielikumā minēto informāciju, jo saskaņā ar 2024.gada 29.aprīļa Padomes Regulu (ES) 2024/1264, ar ko groza Padomes Regulu (EK) Nr. 1467/97 par to, kā paātrināt un precizēt pārmērīga budžeta deficīta novēršanas procedūras īstenošanu, kuras 2. panta 3. punkta e) apakšpunktā noteikts, ka valsts ieguldījumu palielināšana aizsardzībā attiecīgā gadījumā būtu jāuzskata par būtisku faktoru, sagatavojot ziņojumu saskaņā ar LESD (Līgumu par Eiropas Savienības  darbību) 126. panta 3.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2024. gada augustā tika saņemtas Eiropas Savienības Statistikas biroja "Eurostat" jaunākās prasības, kas nosaka, ka vispārējās valdības budžeta deficīta un parāda 2024. gada oktobra notifikācijā un turpmāk ir jāsniedz papildus informācija par investīcijām aizsardzībā.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grozījumiem MK noteikumos Nr. 756 paredzēts izteikt 3. pielikumu jaunā redakcijā, pievienojot papildus tabulu ar skaidrojumiem par  investīcijām aizsardzībā.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Dati par investīcijām aizsardzībā nebūs vispārpieejami statistikas iestāžu publiskajās datubāzēs.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Viennozīmīgai izpratnei par informācijas sagatavošanu CSP izstrādā Vadlīnijas par informācijas par investīcijām aizsardzībā sagatavošanu.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Vadlīnijas tiks izstrādātas un publicētas CSP tīmekļa vietnē viena mēneša laikā no noteikumu grozījumu stāšanās spēkā.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Informācija, ko sagatavo un iesniedz Aizsardzības ministrija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- 06.09.2024.)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papildināt 3. pielikumu ar jaunu tabulu.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Informācija par investīcijām aizsardzībā (tūkst. euro):                                                                                                                                                                                                                                                                                                                                                      Pārskata gads [A] | Militārā aprīkojuma bruto pamatkapitāla veidošana</w:t>
            </w:r>
            <w:r w:rsidR="00000000" w:rsidRPr="00000000" w:rsidDel="00000000">
              <w:rPr>
                <w:vertAlign w:val="superscript"/>
                <w:rtl w:val="0"/>
              </w:rPr>
              <w:t xml:space="preserve">1</w:t>
            </w:r>
            <w:r w:rsidR="00000000" w:rsidRPr="00000000" w:rsidDel="00000000">
              <w:rPr>
                <w:rtl w:val="0"/>
              </w:rPr>
              <w:t xml:space="preserve">, pavisam [1=2+4] | tai skaitā: Iegāde (+) [2] | No tās bezatlīdzības ceļā [3] | Atsavinājumi (-) [4] | No tiem bezatlīdzības ceļā [5] | Pārējā bruto pamatkapitāla veidošana, pavisam [6=7+8] | Iegāde (+) [7] | Atsavinājumi (-) [8] | Krājumu izmaiņas [9]                                                                                                                                                                                                                                                                                                                                                   Pārskata gads n-4, n-3, n-2, n-1                                                                                                                                                                                                                                                                                                                                                                                            Piezīmes.                                                                                                                                                                                              </w:t>
            </w:r>
            <w:r w:rsidR="00000000" w:rsidRPr="00000000" w:rsidDel="00000000">
              <w:rPr>
                <w:vertAlign w:val="superscript"/>
                <w:rtl w:val="0"/>
              </w:rPr>
              <w:t xml:space="preserve">1</w:t>
            </w:r>
            <w:r w:rsidR="00000000" w:rsidRPr="00000000" w:rsidDel="00000000">
              <w:rPr>
                <w:rtl w:val="0"/>
              </w:rPr>
              <w:t xml:space="preserve">Bruto pamatkapitāla veidošana sastāv no rezidentražotāju pamatlīdzekļu iegādes mīnus atsavinājumi konkrētā laikposmā plus zināms neražoto aktīvu vērtības pieaugums, kas radies ražotāja vai institucionālās vienības ražīgas darbības rezultātā. Pamatlīdzekļi ir ražotie aktīvi, kurus izmanto ražošanā ilgāk par gadu.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3.pielikums papildināts ar jaunu tabulu un izteikts jaunā redakcijā.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24-TA-1645</w:t>
    </w:r>
    <w:r>
      <w:br/>
    </w:r>
    <w:r w:rsidR="00000000" w:rsidRPr="00000000" w:rsidDel="00000000">
      <w:rPr>
        <w:rtl w:val="0"/>
      </w:rPr>
      <w:t xml:space="preserve">25.11.2024. 08.58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24-TA-1645</w:t>
    </w:r>
    <w:r>
      <w:br/>
    </w:r>
    <w:r w:rsidR="00000000" w:rsidRPr="00000000" w:rsidDel="00000000">
      <w:rPr>
        <w:rtl w:val="0"/>
      </w:rPr>
      <w:t xml:space="preserve">25.11.2024. 08.58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Izziņa_24-TA-1645.docx</dc:title>
</cp:coreProperties>
</file>

<file path=docProps/custom.xml><?xml version="1.0" encoding="utf-8"?>
<Properties xmlns="http://schemas.openxmlformats.org/officeDocument/2006/custom-properties" xmlns:vt="http://schemas.openxmlformats.org/officeDocument/2006/docPropsVTypes"/>
</file>