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23-TA-996: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2011. gada 1. novembra noteikumos Nr. 850 "Nacionālā veselības dienesta nolikums"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6.3.apakšpunktu, ņemot vērā, ka ir minēts, ka ir notikusi publiskā apspriešana.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attiecīgā informācija ir pretrunā anotācijas 1.sadaļā sniegtajai informācijai, ka projekts paredz</w:t>
            </w:r>
            <w:r w:rsidR="00000000" w:rsidRPr="00000000" w:rsidDel="00000000">
              <w:rPr>
                <w:u w:val="single"/>
                <w:rtl w:val="0"/>
              </w:rPr>
              <w:t xml:space="preserve"> detalizētāk noteikt NVD uzdevumus</w:t>
            </w:r>
            <w:r w:rsidR="00000000" w:rsidRPr="00000000" w:rsidDel="00000000">
              <w:rPr>
                <w:rtl w:val="0"/>
              </w:rPr>
              <w:t xml:space="preserve"> attiecībā uz valsts organizētā vēža skrīninga un pēc skrīninga pakalpojumu sniegšanu un apmaksu. Līdz ar to anotācija ir precizējama.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aizpildāms anotācijas 7.2.apakšpunkts atbilstoši vadlīnijām tiesību akta projekta sākotnējās ietekmes novērtējuma ziņojuma sagatavošanai vienotajā tiesību aktu izstrādes un saskaņošanas portālā, sniedzot informāciju, vai attiecīgajām institūcijām administratīvais slogs palielināsies, samazināsies vai paliks nemainīgs. Vēršam uzmanību, ka publiskai pārvaldei slogu aprēķina sākot no 1 </w:t>
            </w:r>
            <w:r w:rsidR="00000000" w:rsidRPr="00000000" w:rsidDel="00000000">
              <w:rPr>
                <w:i w:val="1"/>
                <w:rtl w:val="0"/>
              </w:rPr>
              <w:t xml:space="preserve">euro</w:t>
            </w:r>
            <w:r w:rsidR="00000000" w:rsidRPr="00000000" w:rsidDel="00000000">
              <w:rPr>
                <w:rtl w:val="0"/>
              </w:rPr>
              <w:t xml:space="preserve">. Projekts paredz uzaicinājuma vēstuļu nosūtīšanu, līgumu slēgšanu un citus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1.sadaļa un papildināts anotācijas 7.4.apakšpunkts.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sniedzot informāciju, vai attiecīgās izmaiņas ietekmēs arī cilvēkresursus.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1.sadaļa un papildināts anotācijas 7.4.apakšpunkts.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atsauci uz Veselības aprūpes pakalpojumu onkoloģijas jomā uzlabošanas plānu 2022. – 2024.gadam, proti, minot, vai projektā paredzētais izriet no kāda plāna ietvertajiem pasākumiem.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23-TA-996</w:t>
    </w:r>
    <w:r>
      <w:br/>
    </w:r>
    <w:r w:rsidR="00000000" w:rsidRPr="00000000" w:rsidDel="00000000">
      <w:rPr>
        <w:rtl w:val="0"/>
      </w:rPr>
      <w:t xml:space="preserve">13.07.2023. 15.23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23-TA-996</w:t>
    </w:r>
    <w:r>
      <w:br/>
    </w:r>
    <w:r w:rsidR="00000000" w:rsidRPr="00000000" w:rsidDel="00000000">
      <w:rPr>
        <w:rtl w:val="0"/>
      </w:rPr>
      <w:t xml:space="preserve">13.07.2023. 15.23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Izziņa_23-TA-996.docx</dc:title>
</cp:coreProperties>
</file>

<file path=docProps/custom.xml><?xml version="1.0" encoding="utf-8"?>
<Properties xmlns="http://schemas.openxmlformats.org/officeDocument/2006/custom-properties" xmlns:vt="http://schemas.openxmlformats.org/officeDocument/2006/docPropsVTypes"/>
</file>