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B26738" w14:textId="77777777" w:rsidR="0083511C" w:rsidRDefault="0083511C" w:rsidP="0083511C">
      <w:pPr>
        <w:rPr>
          <w:rFonts w:eastAsia="Times New Roman"/>
          <w:lang w:val="en-US" w:eastAsia="lv-LV"/>
        </w:rPr>
      </w:pPr>
      <w:r>
        <w:rPr>
          <w:rFonts w:eastAsia="Times New Roman"/>
          <w:b/>
          <w:bCs/>
          <w:lang w:val="en-US" w:eastAsia="lv-LV"/>
        </w:rPr>
        <w:t>From:</w:t>
      </w:r>
      <w:r>
        <w:rPr>
          <w:rFonts w:eastAsia="Times New Roman"/>
          <w:lang w:val="en-US" w:eastAsia="lv-LV"/>
        </w:rPr>
        <w:t xml:space="preserve"> Ieva Alhasova &lt;ieva.alhasova@financelatvia.eu&gt;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February 4, 2021 8:20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Priedīte &lt;Kristine.Priedite@em.gov.lv&gt;; Kristaps Soms &lt;Kristaps.Soms@em.gov.lv&gt;; Andrejs Zambžetskis &lt;andrejs.zambzetskis@fm.gov.lv&gt;; Sanita </w:t>
      </w:r>
      <w:proofErr w:type="spellStart"/>
      <w:r>
        <w:rPr>
          <w:rFonts w:eastAsia="Times New Roman"/>
          <w:lang w:val="en-US" w:eastAsia="lv-LV"/>
        </w:rPr>
        <w:t>Bajāre</w:t>
      </w:r>
      <w:proofErr w:type="spellEnd"/>
      <w:r>
        <w:rPr>
          <w:rFonts w:eastAsia="Times New Roman"/>
          <w:lang w:val="en-US" w:eastAsia="lv-LV"/>
        </w:rPr>
        <w:t xml:space="preserve"> &lt;sanita.bajare@financelatvia.eu&gt;; Jānis </w:t>
      </w:r>
      <w:proofErr w:type="spellStart"/>
      <w:r>
        <w:rPr>
          <w:rFonts w:eastAsia="Times New Roman"/>
          <w:lang w:val="en-US" w:eastAsia="lv-LV"/>
        </w:rPr>
        <w:t>Brazovskis</w:t>
      </w:r>
      <w:proofErr w:type="spellEnd"/>
      <w:r>
        <w:rPr>
          <w:rFonts w:eastAsia="Times New Roman"/>
          <w:lang w:val="en-US" w:eastAsia="lv-LV"/>
        </w:rPr>
        <w:t xml:space="preserve"> &lt;janis.brazovskis@financelatvia.eu&gt;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Atb</w:t>
      </w:r>
      <w:proofErr w:type="spellEnd"/>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762E8D88" w14:textId="77777777" w:rsidR="0083511C" w:rsidRDefault="0083511C" w:rsidP="0083511C"/>
    <w:p w14:paraId="72F89177" w14:textId="77777777" w:rsidR="0083511C" w:rsidRDefault="0083511C" w:rsidP="0083511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4F17432" w14:textId="77777777" w:rsidR="0083511C" w:rsidRDefault="0083511C" w:rsidP="0083511C">
      <w:r>
        <w:t>Labvakar!</w:t>
      </w:r>
    </w:p>
    <w:p w14:paraId="7E0386A4" w14:textId="77777777" w:rsidR="0083511C" w:rsidRDefault="0083511C" w:rsidP="0083511C"/>
    <w:p w14:paraId="685131AB" w14:textId="77777777" w:rsidR="0083511C" w:rsidRDefault="0083511C" w:rsidP="0083511C">
      <w:r>
        <w:t>Latvijas Finanšu nozares asociācija ir iepazinusies EM izstrādāto MK noteikumu projektu ,,Grozījumi Ministru kabineta 2009.gada 15.septembra noteikumos Nr.1065 „Noteikumi par aizdevumiem sīko (mikro), mazo un vidējo saimnieciskās darbības veicēju un lauksaimniecības pakalpojumu kooperatīvo sabiedrību attīstības veicināšanai”” un atbalsta tā tālāku virzību, vienlaikus izsakot šādus iebildumus:</w:t>
      </w:r>
    </w:p>
    <w:p w14:paraId="0DEB6323" w14:textId="77777777" w:rsidR="0083511C" w:rsidRDefault="0083511C" w:rsidP="0083511C"/>
    <w:p w14:paraId="1A46EC6A" w14:textId="77777777" w:rsidR="0083511C" w:rsidRDefault="0083511C" w:rsidP="0083511C">
      <w:pPr>
        <w:pStyle w:val="ListParagraph"/>
        <w:numPr>
          <w:ilvl w:val="0"/>
          <w:numId w:val="1"/>
        </w:numPr>
        <w:rPr>
          <w:rFonts w:ascii="Calibri" w:hAnsi="Calibri" w:cs="Calibri"/>
        </w:rPr>
      </w:pPr>
      <w:r>
        <w:rPr>
          <w:rFonts w:ascii="Calibri" w:hAnsi="Calibri" w:cs="Calibri"/>
        </w:rPr>
        <w:t>Aicinām svītrot MK noteikumu projekta 17.punktu un 19.punktu, ar kuru tiek paredzēts uzdot kredītiestādēm izsniegt dokumentu, kas apliecina atteikumu izsniegt aizdevumu. Šāda nepieciešamība nav paredzēta nevienā valsts atbalsta programmā. Piedāvāto piekrišanas vēstules procedūru neuzskatām par atbilstošu labas pārvaldības praksei un neredzam nepieciešamību šādi kredītiestādēm palielināt administratīvo slogu.</w:t>
      </w:r>
    </w:p>
    <w:p w14:paraId="2DE868EA" w14:textId="77777777" w:rsidR="0083511C" w:rsidRDefault="0083511C" w:rsidP="0083511C">
      <w:pPr>
        <w:pStyle w:val="ListParagraph"/>
        <w:numPr>
          <w:ilvl w:val="0"/>
          <w:numId w:val="1"/>
        </w:numPr>
        <w:rPr>
          <w:rFonts w:ascii="Calibri" w:hAnsi="Calibri" w:cs="Calibri"/>
        </w:rPr>
      </w:pPr>
      <w:r>
        <w:rPr>
          <w:rFonts w:ascii="Calibri" w:hAnsi="Calibri" w:cs="Calibri"/>
        </w:rPr>
        <w:t>Attiecībā uz ieceri papildināt MK noteikumus ar 30.</w:t>
      </w:r>
      <w:r>
        <w:rPr>
          <w:rFonts w:ascii="Calibri" w:hAnsi="Calibri" w:cs="Calibri"/>
          <w:vertAlign w:val="superscript"/>
        </w:rPr>
        <w:t xml:space="preserve">8 </w:t>
      </w:r>
      <w:r>
        <w:rPr>
          <w:rFonts w:ascii="Calibri" w:hAnsi="Calibri" w:cs="Calibri"/>
        </w:rPr>
        <w:t>punktu – norādām, ka attiecīgā MK noteikumu nodaļa attiecas tikai uz energoefektivitātes pasākumu īstenošanu, līdz ar to nav skaidra 30.</w:t>
      </w:r>
      <w:r>
        <w:rPr>
          <w:rFonts w:ascii="Calibri" w:hAnsi="Calibri" w:cs="Calibri"/>
          <w:vertAlign w:val="superscript"/>
        </w:rPr>
        <w:t xml:space="preserve">8 </w:t>
      </w:r>
      <w:r>
        <w:rPr>
          <w:rFonts w:ascii="Calibri" w:hAnsi="Calibri" w:cs="Calibri"/>
        </w:rPr>
        <w:t xml:space="preserve">punktā iekļautā piebilde “tostarp energoefektivitātes pakalpojumu sniedzējam”. Tāpat pēc sarunām ar Ekonomikas ministrijas pārstāvjiem noprotam, ka maksimālā aizdevuma limita palielināšana līdz 5mEUR attiecas ne tikai uz energoefektivitātes projektiem, bet šis apjoms būs pieejams arī jaunu īres namu būvniecības projektu gadījumā. Uzskatām, ka īres namu būvniecības finansēšana un saistīto MK noteikumu grozījumi būtu veicami pēc tam, kad ir skaidrs īres namu būvniecības finansēšanas modelis. Šobrīd joprojām Ekonomikas ministrija organizē sarunas ar sadarbības partneriem, t.sk. Nekustamā īpašuma attīstītāju aliansi, kredītiestādēm, pensiju fondu pārvaldniekiem u.c.  Ja tomēr Ekonomikas ministrija vēlas veikt grozījumus šajos MK noteikumus pirms uzsākto sarunu ar sadarbības partneriem noslēgšanas, aicinām MK noteikumu projektu papildināt ar atsevišķu nodaļu, skaidri atrunājot atbalsta nosacījumus nekustamā īpašuma attīstītājiem, kas varētu pretendēt uz finansējuma saņemšanu īres namu būvniecībai. </w:t>
      </w:r>
    </w:p>
    <w:p w14:paraId="480D9AA5" w14:textId="77777777" w:rsidR="0083511C" w:rsidRDefault="0083511C" w:rsidP="0083511C">
      <w:pPr>
        <w:pStyle w:val="ListParagraph"/>
        <w:numPr>
          <w:ilvl w:val="0"/>
          <w:numId w:val="1"/>
        </w:numPr>
        <w:rPr>
          <w:rFonts w:ascii="Calibri" w:hAnsi="Calibri" w:cs="Calibri"/>
          <w:b/>
          <w:bCs/>
        </w:rPr>
      </w:pPr>
      <w:r>
        <w:rPr>
          <w:rFonts w:ascii="Calibri" w:hAnsi="Calibri" w:cs="Calibri"/>
        </w:rPr>
        <w:t xml:space="preserve">Tāpat norādām, ka MK noteikumu projekta anotācijā ir iekļauta pretrunīga informācija, proti no vienas puses tiek norādīts, ka aizdevumi “paredzēti attīstītājiem, kurus šobrīd nav gatavas finansēt komercbankas, piemēram, mājas atrašanās vietas dēļ reģionā ar salīdzinoši zemāku ekonomisko aktivitāti kāda tā ir Rīgā vai Pierīgā”, citviet teikts, ka vēlme ir “attīstīt pieejamāku un pievilcīgāku komerciālo īres tirgu, nodrošinot vienādus nosacījumus visiem komerciālā īres tirgus dalībniekiem, </w:t>
      </w:r>
      <w:r>
        <w:rPr>
          <w:rFonts w:ascii="Calibri" w:hAnsi="Calibri" w:cs="Calibri"/>
          <w:b/>
          <w:bCs/>
        </w:rPr>
        <w:t>tādējādi atbalstot pieejamākas un pievilcīgākas īres iespējas,</w:t>
      </w:r>
      <w:r>
        <w:rPr>
          <w:rFonts w:ascii="Calibri" w:hAnsi="Calibri" w:cs="Calibri"/>
        </w:rPr>
        <w:t xml:space="preserve"> </w:t>
      </w:r>
      <w:r>
        <w:rPr>
          <w:rFonts w:ascii="Calibri" w:hAnsi="Calibri" w:cs="Calibri"/>
          <w:b/>
          <w:bCs/>
        </w:rPr>
        <w:t>īpaši Rīgas reģionā</w:t>
      </w:r>
      <w:r>
        <w:rPr>
          <w:rFonts w:ascii="Calibri" w:hAnsi="Calibri" w:cs="Calibri"/>
        </w:rPr>
        <w:t xml:space="preserve"> un citās pilsētvides teritorijās un dažādojot mājokļu piedāvātāju loku”. Sarunās ar Ekonomikas ministriju finanšu nozares pārstāvji ir norādījuši, ka </w:t>
      </w:r>
      <w:r>
        <w:rPr>
          <w:rFonts w:ascii="Calibri" w:hAnsi="Calibri" w:cs="Calibri"/>
        </w:rPr>
        <w:lastRenderedPageBreak/>
        <w:t xml:space="preserve">dzīvojamo ēku būvniecības segmentā </w:t>
      </w:r>
      <w:r>
        <w:rPr>
          <w:rFonts w:ascii="Calibri" w:hAnsi="Calibri" w:cs="Calibri"/>
          <w:u w:val="single"/>
        </w:rPr>
        <w:t>šobrīd nav vērojamas tirgus nepilnības Rīgā un Pierīgas novado</w:t>
      </w:r>
      <w:r>
        <w:rPr>
          <w:rFonts w:ascii="Calibri" w:hAnsi="Calibri" w:cs="Calibri"/>
        </w:rPr>
        <w:t>s, bet gan attālākos reģionos, līdz ar to lūdzam attiecīgi precizēt MK noteikumu projekta anotāciju. Vienlaikus norādām, ka finanšu pakalpojumu attīstību tuvākajos gados būtiski ietekmēs ilgtspējīgas finansēšanas principu ieviešana. Proti, finanšu pakalpojumu sniedzējiem būs jāpielāgo savi produkti un pakalpojumi jaunajām ilgtspējas prasībām, tās integrējot ilgtspējas riska modeļos, attīstot kompetenci, atbalstot savus klientus šajā pārejas procesā, veidojot IT risinājumus, kas saistīti ar datu vākšanu un infrastruktūras veidošanu, veicot citus ieguldījumus, tādējādi ietekmējot arī komersantu darbību un ikdienu, līdz ar to būtiski pieaugs kredītiestāžu vēlme finansēt ilgtspējīgus projektus (</w:t>
      </w:r>
      <w:proofErr w:type="spellStart"/>
      <w:r>
        <w:rPr>
          <w:rFonts w:ascii="Calibri" w:hAnsi="Calibri" w:cs="Calibri"/>
        </w:rPr>
        <w:t>t.sk.energoefektīvus</w:t>
      </w:r>
      <w:proofErr w:type="spellEnd"/>
      <w:r>
        <w:rPr>
          <w:rFonts w:ascii="Calibri" w:hAnsi="Calibri" w:cs="Calibri"/>
        </w:rPr>
        <w:t xml:space="preserve">), </w:t>
      </w:r>
      <w:r>
        <w:rPr>
          <w:rFonts w:ascii="Calibri" w:hAnsi="Calibri" w:cs="Calibri"/>
          <w:b/>
          <w:bCs/>
        </w:rPr>
        <w:t xml:space="preserve">attiecīgi tirgus nepilnību nišas visdrīzāk mainīsies. </w:t>
      </w:r>
    </w:p>
    <w:p w14:paraId="4CF28A47" w14:textId="77777777" w:rsidR="0083511C" w:rsidRDefault="0083511C" w:rsidP="0083511C"/>
    <w:p w14:paraId="0FAF9392" w14:textId="77777777" w:rsidR="0083511C" w:rsidRDefault="0083511C" w:rsidP="0083511C"/>
    <w:p w14:paraId="5DBD1058" w14:textId="77777777" w:rsidR="0083511C" w:rsidRDefault="0083511C" w:rsidP="0083511C">
      <w:r>
        <w:t>Veiksmīgu vakaru vēlot,</w:t>
      </w:r>
    </w:p>
    <w:p w14:paraId="3928E4AC" w14:textId="77777777" w:rsidR="0083511C" w:rsidRDefault="0083511C" w:rsidP="0083511C">
      <w:pPr>
        <w:spacing w:after="45"/>
        <w:rPr>
          <w:rFonts w:ascii="Montserrat" w:hAnsi="Montserrat"/>
          <w:b/>
          <w:bCs/>
          <w:color w:val="626366"/>
          <w:spacing w:val="-6"/>
          <w:lang w:eastAsia="lv-LV"/>
        </w:rPr>
      </w:pPr>
      <w:r>
        <w:rPr>
          <w:rFonts w:ascii="Montserrat" w:hAnsi="Montserrat"/>
          <w:b/>
          <w:bCs/>
          <w:color w:val="626366"/>
          <w:spacing w:val="-6"/>
          <w:sz w:val="20"/>
          <w:szCs w:val="20"/>
          <w:lang w:eastAsia="lv-LV"/>
        </w:rPr>
        <w:t>Ieva Alhasova</w:t>
      </w:r>
    </w:p>
    <w:p w14:paraId="70D9791E" w14:textId="77777777" w:rsidR="0083511C" w:rsidRDefault="0083511C" w:rsidP="0083511C">
      <w:pPr>
        <w:spacing w:after="45"/>
        <w:rPr>
          <w:rFonts w:ascii="Montserrat" w:hAnsi="Montserrat"/>
          <w:b/>
          <w:bCs/>
          <w:color w:val="626366"/>
          <w:spacing w:val="-6"/>
          <w:sz w:val="20"/>
          <w:szCs w:val="20"/>
          <w:lang w:eastAsia="lv-LV"/>
        </w:rPr>
      </w:pPr>
    </w:p>
    <w:p w14:paraId="62085D8C" w14:textId="77777777" w:rsidR="0083511C" w:rsidRDefault="0083511C" w:rsidP="0083511C">
      <w:pPr>
        <w:spacing w:after="45"/>
        <w:rPr>
          <w:rFonts w:ascii="Montserrat" w:hAnsi="Montserrat"/>
          <w:b/>
          <w:bCs/>
          <w:color w:val="626366"/>
          <w:spacing w:val="-6"/>
          <w:sz w:val="20"/>
          <w:szCs w:val="20"/>
          <w:lang w:eastAsia="lv-LV"/>
        </w:rPr>
      </w:pPr>
      <w:r>
        <w:rPr>
          <w:rFonts w:ascii="Montserrat" w:hAnsi="Montserrat"/>
          <w:color w:val="626366"/>
          <w:spacing w:val="-6"/>
          <w:sz w:val="20"/>
          <w:szCs w:val="20"/>
          <w:lang w:eastAsia="lv-LV"/>
        </w:rPr>
        <w:t xml:space="preserve">Ekonomikas padomniece/ </w:t>
      </w:r>
      <w:proofErr w:type="spellStart"/>
      <w:r>
        <w:rPr>
          <w:rFonts w:ascii="Montserrat" w:hAnsi="Montserrat"/>
          <w:color w:val="626366"/>
          <w:spacing w:val="-6"/>
          <w:sz w:val="20"/>
          <w:szCs w:val="20"/>
          <w:lang w:eastAsia="lv-LV"/>
        </w:rPr>
        <w:t>Economic</w:t>
      </w:r>
      <w:proofErr w:type="spellEnd"/>
      <w:r>
        <w:rPr>
          <w:rFonts w:ascii="Montserrat" w:hAnsi="Montserrat"/>
          <w:color w:val="626366"/>
          <w:spacing w:val="-6"/>
          <w:sz w:val="20"/>
          <w:szCs w:val="20"/>
          <w:lang w:eastAsia="lv-LV"/>
        </w:rPr>
        <w:t xml:space="preserve"> </w:t>
      </w:r>
      <w:proofErr w:type="spellStart"/>
      <w:r>
        <w:rPr>
          <w:rFonts w:ascii="Montserrat" w:hAnsi="Montserrat"/>
          <w:color w:val="626366"/>
          <w:spacing w:val="-6"/>
          <w:sz w:val="20"/>
          <w:szCs w:val="20"/>
          <w:lang w:eastAsia="lv-LV"/>
        </w:rPr>
        <w:t>Advisor</w:t>
      </w:r>
      <w:proofErr w:type="spellEnd"/>
      <w:r>
        <w:rPr>
          <w:rFonts w:ascii="Verdana" w:hAnsi="Verdana"/>
          <w:color w:val="626366"/>
          <w:sz w:val="17"/>
          <w:szCs w:val="17"/>
          <w:lang w:eastAsia="lv-LV"/>
        </w:rPr>
        <w:t xml:space="preserve"> </w:t>
      </w:r>
    </w:p>
    <w:p w14:paraId="75F9A231" w14:textId="77777777" w:rsidR="0083511C" w:rsidRDefault="0083511C" w:rsidP="0083511C">
      <w:pPr>
        <w:spacing w:after="45"/>
        <w:rPr>
          <w:color w:val="626366"/>
          <w:sz w:val="21"/>
          <w:szCs w:val="21"/>
          <w:lang w:eastAsia="lv-LV"/>
        </w:rPr>
      </w:pPr>
      <w:r>
        <w:rPr>
          <w:rFonts w:ascii="Verdana" w:hAnsi="Verdana"/>
          <w:color w:val="626366"/>
          <w:sz w:val="15"/>
          <w:szCs w:val="15"/>
          <w:lang w:eastAsia="lv-LV"/>
        </w:rPr>
        <w:t>+371 26121155, </w:t>
      </w:r>
      <w:hyperlink r:id="rId5" w:history="1">
        <w:r>
          <w:rPr>
            <w:rStyle w:val="Hyperlink"/>
            <w:rFonts w:ascii="Verdana" w:hAnsi="Verdana"/>
            <w:sz w:val="15"/>
            <w:szCs w:val="15"/>
            <w:lang w:eastAsia="lv-LV"/>
          </w:rPr>
          <w:t>ieva.alhasova@financelatvia.eu</w:t>
        </w:r>
      </w:hyperlink>
      <w:r>
        <w:rPr>
          <w:rFonts w:ascii="Verdana" w:hAnsi="Verdana"/>
          <w:color w:val="626366"/>
          <w:sz w:val="15"/>
          <w:szCs w:val="15"/>
          <w:lang w:eastAsia="lv-LV"/>
        </w:rPr>
        <w:t>, </w:t>
      </w:r>
      <w:hyperlink r:id="rId6" w:history="1">
        <w:r>
          <w:rPr>
            <w:rStyle w:val="Hyperlink"/>
            <w:rFonts w:ascii="Verdana" w:hAnsi="Verdana"/>
            <w:color w:val="0000FF"/>
            <w:sz w:val="15"/>
            <w:szCs w:val="15"/>
            <w:lang w:eastAsia="lv-LV"/>
          </w:rPr>
          <w:t>www.financelatvia.eu</w:t>
        </w:r>
      </w:hyperlink>
    </w:p>
    <w:p w14:paraId="04D025F2" w14:textId="279835C3" w:rsidR="0083511C" w:rsidRDefault="0083511C" w:rsidP="0083511C">
      <w:pPr>
        <w:rPr>
          <w:lang w:val="en-US" w:eastAsia="lv-LV"/>
        </w:rPr>
      </w:pPr>
      <w:r>
        <w:rPr>
          <w:noProof/>
          <w:lang w:eastAsia="lv-LV"/>
        </w:rPr>
        <w:drawing>
          <wp:inline distT="0" distB="0" distL="0" distR="0" wp14:anchorId="44F69547" wp14:editId="3BCC4C4F">
            <wp:extent cx="5274310" cy="848360"/>
            <wp:effectExtent l="0" t="0" r="254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848360"/>
                    </a:xfrm>
                    <a:prstGeom prst="rect">
                      <a:avLst/>
                    </a:prstGeom>
                    <a:noFill/>
                    <a:ln>
                      <a:noFill/>
                    </a:ln>
                  </pic:spPr>
                </pic:pic>
              </a:graphicData>
            </a:graphic>
          </wp:inline>
        </w:drawing>
      </w:r>
    </w:p>
    <w:p w14:paraId="404C5702" w14:textId="77777777" w:rsidR="0083511C" w:rsidRDefault="0083511C" w:rsidP="0083511C"/>
    <w:p w14:paraId="4BB2B401" w14:textId="77777777" w:rsidR="0083511C" w:rsidRDefault="0083511C" w:rsidP="0083511C">
      <w:pPr>
        <w:rPr>
          <w:lang w:eastAsia="lv-LV"/>
        </w:rPr>
      </w:pPr>
      <w:r>
        <w:rPr>
          <w:b/>
          <w:bCs/>
          <w:lang w:eastAsia="lv-LV"/>
        </w:rPr>
        <w:t>No:</w:t>
      </w:r>
      <w:r>
        <w:rPr>
          <w:lang w:eastAsia="lv-LV"/>
        </w:rPr>
        <w:t xml:space="preserve"> Ieva Alhasova </w:t>
      </w:r>
      <w:r>
        <w:rPr>
          <w:lang w:eastAsia="lv-LV"/>
        </w:rPr>
        <w:br/>
      </w:r>
      <w:r>
        <w:rPr>
          <w:b/>
          <w:bCs/>
          <w:lang w:eastAsia="lv-LV"/>
        </w:rPr>
        <w:t>Nosūtīts:</w:t>
      </w:r>
      <w:r>
        <w:rPr>
          <w:lang w:eastAsia="lv-LV"/>
        </w:rPr>
        <w:t xml:space="preserve"> otrdiena, 2021. gada 2. februāris 10:08</w:t>
      </w:r>
      <w:r>
        <w:rPr>
          <w:lang w:eastAsia="lv-LV"/>
        </w:rPr>
        <w:br/>
      </w:r>
      <w:r>
        <w:rPr>
          <w:b/>
          <w:bCs/>
          <w:lang w:eastAsia="lv-LV"/>
        </w:rPr>
        <w:t>Kam:</w:t>
      </w:r>
      <w:r>
        <w:rPr>
          <w:lang w:eastAsia="lv-LV"/>
        </w:rPr>
        <w:t xml:space="preserve"> Pasts &lt;</w:t>
      </w:r>
      <w:hyperlink r:id="rId8" w:history="1">
        <w:r>
          <w:rPr>
            <w:rStyle w:val="Hyperlink"/>
            <w:lang w:eastAsia="lv-LV"/>
          </w:rPr>
          <w:t>Pasts@em.gov.lv</w:t>
        </w:r>
      </w:hyperlink>
      <w:r>
        <w:rPr>
          <w:lang w:eastAsia="lv-LV"/>
        </w:rPr>
        <w:t>&gt;</w:t>
      </w:r>
      <w:r>
        <w:rPr>
          <w:lang w:eastAsia="lv-LV"/>
        </w:rPr>
        <w:br/>
      </w:r>
      <w:r>
        <w:rPr>
          <w:b/>
          <w:bCs/>
          <w:lang w:eastAsia="lv-LV"/>
        </w:rPr>
        <w:t>Kopija:</w:t>
      </w:r>
      <w:r>
        <w:rPr>
          <w:lang w:eastAsia="lv-LV"/>
        </w:rPr>
        <w:t xml:space="preserve"> Kristīne Priedīte &lt;</w:t>
      </w:r>
      <w:hyperlink r:id="rId9" w:history="1">
        <w:r>
          <w:rPr>
            <w:rStyle w:val="Hyperlink"/>
            <w:lang w:eastAsia="lv-LV"/>
          </w:rPr>
          <w:t>Kristine.Priedite@em.gov.lv</w:t>
        </w:r>
      </w:hyperlink>
      <w:r>
        <w:rPr>
          <w:lang w:eastAsia="lv-LV"/>
        </w:rPr>
        <w:t>&gt;</w:t>
      </w:r>
      <w:r>
        <w:rPr>
          <w:lang w:eastAsia="lv-LV"/>
        </w:rPr>
        <w:br/>
      </w:r>
      <w:r>
        <w:rPr>
          <w:b/>
          <w:bCs/>
          <w:lang w:eastAsia="lv-LV"/>
        </w:rPr>
        <w:t>Tēma:</w:t>
      </w:r>
      <w:r>
        <w:rPr>
          <w:lang w:eastAsia="lv-LV"/>
        </w:rPr>
        <w:t xml:space="preserve"> </w:t>
      </w:r>
      <w:proofErr w:type="spellStart"/>
      <w:r>
        <w:rPr>
          <w:lang w:eastAsia="lv-LV"/>
        </w:rPr>
        <w:t>Atb</w:t>
      </w:r>
      <w:proofErr w:type="spellEnd"/>
      <w:r>
        <w:rPr>
          <w:lang w:eastAsia="lv-LV"/>
        </w:rPr>
        <w:t>.: Par MK noteikumu projekta Grozījumi Ministru kabineta 2009. gada 15. septembra noteikumos Nr. 1065 atkārtotu saskaņošanu (VSS-922)</w:t>
      </w:r>
    </w:p>
    <w:p w14:paraId="21B060C2" w14:textId="77777777" w:rsidR="0083511C" w:rsidRDefault="0083511C" w:rsidP="0083511C"/>
    <w:p w14:paraId="067CB684" w14:textId="77777777" w:rsidR="0083511C" w:rsidRDefault="0083511C" w:rsidP="0083511C">
      <w:r>
        <w:t>Labdien!</w:t>
      </w:r>
    </w:p>
    <w:p w14:paraId="797296BA" w14:textId="77777777" w:rsidR="0083511C" w:rsidRDefault="0083511C" w:rsidP="0083511C"/>
    <w:p w14:paraId="3C0D674A" w14:textId="77777777" w:rsidR="0083511C" w:rsidRDefault="0083511C" w:rsidP="0083511C">
      <w:r>
        <w:t>Informēju, ka Latvijas Finanšu nozares asociācija atzinumu par EM izstrādāto MK noteikumu projektu ,,Grozījumi Ministru kabineta 2009.gada 15.septembra noteikumos Nr.1065 „Noteikumi par aizdevumiem sīko (mikro), mazo un vidējo saimnieciskās darbības veicēju un lauksaimniecības pakalpojumu kooperatīvo sabiedrību attīstības veicināšanai”” sniegs līdz 4.februārim.</w:t>
      </w:r>
    </w:p>
    <w:p w14:paraId="69405653" w14:textId="77777777" w:rsidR="0083511C" w:rsidRDefault="0083511C" w:rsidP="0083511C"/>
    <w:p w14:paraId="643CA330" w14:textId="77777777" w:rsidR="0083511C" w:rsidRDefault="0083511C" w:rsidP="0083511C">
      <w:r>
        <w:t>Veiksmīgu un saulainu dienu vēlot,</w:t>
      </w:r>
    </w:p>
    <w:p w14:paraId="054D5E01" w14:textId="77777777" w:rsidR="0083511C" w:rsidRDefault="0083511C" w:rsidP="0083511C">
      <w:pPr>
        <w:spacing w:after="45"/>
        <w:rPr>
          <w:rFonts w:ascii="Montserrat" w:hAnsi="Montserrat"/>
          <w:b/>
          <w:bCs/>
          <w:color w:val="626366"/>
          <w:spacing w:val="-6"/>
          <w:lang w:eastAsia="lv-LV"/>
        </w:rPr>
      </w:pPr>
      <w:r>
        <w:rPr>
          <w:rFonts w:ascii="Montserrat" w:hAnsi="Montserrat"/>
          <w:b/>
          <w:bCs/>
          <w:color w:val="626366"/>
          <w:spacing w:val="-6"/>
          <w:sz w:val="20"/>
          <w:szCs w:val="20"/>
          <w:lang w:eastAsia="lv-LV"/>
        </w:rPr>
        <w:t>Ieva Alhasova</w:t>
      </w:r>
    </w:p>
    <w:p w14:paraId="041BFF9E" w14:textId="77777777" w:rsidR="0083511C" w:rsidRDefault="0083511C" w:rsidP="0083511C">
      <w:pPr>
        <w:spacing w:after="45"/>
        <w:rPr>
          <w:rFonts w:ascii="Montserrat" w:hAnsi="Montserrat"/>
          <w:b/>
          <w:bCs/>
          <w:color w:val="626366"/>
          <w:spacing w:val="-6"/>
          <w:sz w:val="20"/>
          <w:szCs w:val="20"/>
          <w:lang w:eastAsia="lv-LV"/>
        </w:rPr>
      </w:pPr>
    </w:p>
    <w:p w14:paraId="412A0D2A" w14:textId="77777777" w:rsidR="0083511C" w:rsidRDefault="0083511C" w:rsidP="0083511C">
      <w:pPr>
        <w:spacing w:after="45"/>
        <w:rPr>
          <w:rFonts w:ascii="Montserrat" w:hAnsi="Montserrat"/>
          <w:b/>
          <w:bCs/>
          <w:color w:val="626366"/>
          <w:spacing w:val="-6"/>
          <w:sz w:val="20"/>
          <w:szCs w:val="20"/>
          <w:lang w:eastAsia="lv-LV"/>
        </w:rPr>
      </w:pPr>
      <w:r>
        <w:rPr>
          <w:rFonts w:ascii="Montserrat" w:hAnsi="Montserrat"/>
          <w:color w:val="626366"/>
          <w:spacing w:val="-6"/>
          <w:sz w:val="20"/>
          <w:szCs w:val="20"/>
          <w:lang w:eastAsia="lv-LV"/>
        </w:rPr>
        <w:t xml:space="preserve">Ekonomikas padomniece/ </w:t>
      </w:r>
      <w:proofErr w:type="spellStart"/>
      <w:r>
        <w:rPr>
          <w:rFonts w:ascii="Montserrat" w:hAnsi="Montserrat"/>
          <w:color w:val="626366"/>
          <w:spacing w:val="-6"/>
          <w:sz w:val="20"/>
          <w:szCs w:val="20"/>
          <w:lang w:eastAsia="lv-LV"/>
        </w:rPr>
        <w:t>Economic</w:t>
      </w:r>
      <w:proofErr w:type="spellEnd"/>
      <w:r>
        <w:rPr>
          <w:rFonts w:ascii="Montserrat" w:hAnsi="Montserrat"/>
          <w:color w:val="626366"/>
          <w:spacing w:val="-6"/>
          <w:sz w:val="20"/>
          <w:szCs w:val="20"/>
          <w:lang w:eastAsia="lv-LV"/>
        </w:rPr>
        <w:t xml:space="preserve"> </w:t>
      </w:r>
      <w:proofErr w:type="spellStart"/>
      <w:r>
        <w:rPr>
          <w:rFonts w:ascii="Montserrat" w:hAnsi="Montserrat"/>
          <w:color w:val="626366"/>
          <w:spacing w:val="-6"/>
          <w:sz w:val="20"/>
          <w:szCs w:val="20"/>
          <w:lang w:eastAsia="lv-LV"/>
        </w:rPr>
        <w:t>Advisor</w:t>
      </w:r>
      <w:proofErr w:type="spellEnd"/>
      <w:r>
        <w:rPr>
          <w:rFonts w:ascii="Verdana" w:hAnsi="Verdana"/>
          <w:color w:val="626366"/>
          <w:sz w:val="17"/>
          <w:szCs w:val="17"/>
          <w:lang w:eastAsia="lv-LV"/>
        </w:rPr>
        <w:t xml:space="preserve"> </w:t>
      </w:r>
    </w:p>
    <w:p w14:paraId="0547EA04" w14:textId="77777777" w:rsidR="0083511C" w:rsidRDefault="0083511C" w:rsidP="0083511C">
      <w:pPr>
        <w:spacing w:after="45"/>
        <w:rPr>
          <w:color w:val="626366"/>
          <w:sz w:val="21"/>
          <w:szCs w:val="21"/>
          <w:lang w:eastAsia="lv-LV"/>
        </w:rPr>
      </w:pPr>
      <w:r>
        <w:rPr>
          <w:rFonts w:ascii="Verdana" w:hAnsi="Verdana"/>
          <w:color w:val="626366"/>
          <w:sz w:val="15"/>
          <w:szCs w:val="15"/>
          <w:lang w:eastAsia="lv-LV"/>
        </w:rPr>
        <w:t>+371 26121155, </w:t>
      </w:r>
      <w:hyperlink r:id="rId10" w:history="1">
        <w:r>
          <w:rPr>
            <w:rStyle w:val="Hyperlink"/>
            <w:rFonts w:ascii="Verdana" w:hAnsi="Verdana"/>
            <w:sz w:val="15"/>
            <w:szCs w:val="15"/>
            <w:lang w:eastAsia="lv-LV"/>
          </w:rPr>
          <w:t>ieva.alhasova@financelatvia.eu</w:t>
        </w:r>
      </w:hyperlink>
      <w:r>
        <w:rPr>
          <w:rFonts w:ascii="Verdana" w:hAnsi="Verdana"/>
          <w:color w:val="626366"/>
          <w:sz w:val="15"/>
          <w:szCs w:val="15"/>
          <w:lang w:eastAsia="lv-LV"/>
        </w:rPr>
        <w:t>, </w:t>
      </w:r>
      <w:hyperlink r:id="rId11" w:history="1">
        <w:r>
          <w:rPr>
            <w:rStyle w:val="Hyperlink"/>
            <w:rFonts w:ascii="Verdana" w:hAnsi="Verdana"/>
            <w:color w:val="0000FF"/>
            <w:sz w:val="15"/>
            <w:szCs w:val="15"/>
            <w:lang w:eastAsia="lv-LV"/>
          </w:rPr>
          <w:t>www.financelatvia.eu</w:t>
        </w:r>
      </w:hyperlink>
    </w:p>
    <w:p w14:paraId="32E94231" w14:textId="5E4DA17D" w:rsidR="0083511C" w:rsidRDefault="0083511C" w:rsidP="0083511C">
      <w:pPr>
        <w:rPr>
          <w:lang w:val="en-US" w:eastAsia="lv-LV"/>
        </w:rPr>
      </w:pPr>
      <w:r>
        <w:rPr>
          <w:noProof/>
          <w:lang w:eastAsia="lv-LV"/>
        </w:rPr>
        <w:drawing>
          <wp:inline distT="0" distB="0" distL="0" distR="0" wp14:anchorId="42C9A573" wp14:editId="68960513">
            <wp:extent cx="5274310" cy="84836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848360"/>
                    </a:xfrm>
                    <a:prstGeom prst="rect">
                      <a:avLst/>
                    </a:prstGeom>
                    <a:noFill/>
                    <a:ln>
                      <a:noFill/>
                    </a:ln>
                  </pic:spPr>
                </pic:pic>
              </a:graphicData>
            </a:graphic>
          </wp:inline>
        </w:drawing>
      </w:r>
    </w:p>
    <w:p w14:paraId="399D281E" w14:textId="77777777" w:rsidR="0083511C" w:rsidRDefault="0083511C" w:rsidP="0083511C"/>
    <w:p w14:paraId="5D18EA54" w14:textId="77777777" w:rsidR="0083511C" w:rsidRDefault="0083511C" w:rsidP="0083511C">
      <w:pPr>
        <w:rPr>
          <w:lang w:eastAsia="lv-LV"/>
        </w:rPr>
      </w:pPr>
      <w:r>
        <w:rPr>
          <w:b/>
          <w:bCs/>
          <w:lang w:eastAsia="lv-LV"/>
        </w:rPr>
        <w:lastRenderedPageBreak/>
        <w:t>No:</w:t>
      </w:r>
      <w:r>
        <w:rPr>
          <w:lang w:eastAsia="lv-LV"/>
        </w:rPr>
        <w:t xml:space="preserve"> Pasts &lt;</w:t>
      </w:r>
      <w:hyperlink r:id="rId12" w:history="1">
        <w:r>
          <w:rPr>
            <w:rStyle w:val="Hyperlink"/>
            <w:lang w:eastAsia="lv-LV"/>
          </w:rPr>
          <w:t>Pasts@em.gov.lv</w:t>
        </w:r>
      </w:hyperlink>
      <w:r>
        <w:rPr>
          <w:lang w:eastAsia="lv-LV"/>
        </w:rPr>
        <w:t xml:space="preserve">&gt; </w:t>
      </w:r>
      <w:r>
        <w:rPr>
          <w:lang w:eastAsia="lv-LV"/>
        </w:rPr>
        <w:br/>
      </w:r>
      <w:r>
        <w:rPr>
          <w:b/>
          <w:bCs/>
          <w:lang w:eastAsia="lv-LV"/>
        </w:rPr>
        <w:t>Nosūtīts:</w:t>
      </w:r>
      <w:r>
        <w:rPr>
          <w:lang w:eastAsia="lv-LV"/>
        </w:rPr>
        <w:t xml:space="preserve"> trešdiena, 2021. gada 27. janvāris 19:39</w:t>
      </w:r>
      <w:r>
        <w:rPr>
          <w:lang w:eastAsia="lv-LV"/>
        </w:rPr>
        <w:br/>
      </w:r>
      <w:r>
        <w:rPr>
          <w:b/>
          <w:bCs/>
          <w:lang w:eastAsia="lv-LV"/>
        </w:rPr>
        <w:t>Kam:</w:t>
      </w:r>
      <w:r>
        <w:rPr>
          <w:lang w:eastAsia="lv-LV"/>
        </w:rPr>
        <w:t xml:space="preserve"> </w:t>
      </w:r>
      <w:hyperlink r:id="rId13" w:history="1">
        <w:r>
          <w:rPr>
            <w:rStyle w:val="Hyperlink"/>
            <w:lang w:eastAsia="lv-LV"/>
          </w:rPr>
          <w:t>pasts@fm.gov.lv</w:t>
        </w:r>
      </w:hyperlink>
      <w:r>
        <w:rPr>
          <w:lang w:eastAsia="lv-LV"/>
        </w:rPr>
        <w:t xml:space="preserve">; </w:t>
      </w:r>
      <w:hyperlink r:id="rId14" w:history="1">
        <w:r>
          <w:rPr>
            <w:rStyle w:val="Hyperlink"/>
            <w:lang w:eastAsia="lv-LV"/>
          </w:rPr>
          <w:t>lm@lm.gov.lv</w:t>
        </w:r>
      </w:hyperlink>
      <w:r>
        <w:rPr>
          <w:lang w:eastAsia="lv-LV"/>
        </w:rPr>
        <w:t xml:space="preserve">; </w:t>
      </w:r>
      <w:hyperlink r:id="rId15" w:history="1">
        <w:r>
          <w:rPr>
            <w:rStyle w:val="Hyperlink"/>
            <w:lang w:eastAsia="lv-LV"/>
          </w:rPr>
          <w:t>pasts@varam.gov.lv</w:t>
        </w:r>
      </w:hyperlink>
      <w:r>
        <w:rPr>
          <w:lang w:eastAsia="lv-LV"/>
        </w:rPr>
        <w:t xml:space="preserve">; </w:t>
      </w:r>
      <w:hyperlink r:id="rId16" w:history="1">
        <w:r>
          <w:rPr>
            <w:rStyle w:val="Hyperlink"/>
            <w:lang w:eastAsia="lv-LV"/>
          </w:rPr>
          <w:t>tm.kanceleja@tm.gov.lv</w:t>
        </w:r>
      </w:hyperlink>
      <w:r>
        <w:rPr>
          <w:lang w:eastAsia="lv-LV"/>
        </w:rPr>
        <w:t>; ZM &lt;</w:t>
      </w:r>
      <w:hyperlink r:id="rId17" w:history="1">
        <w:r>
          <w:rPr>
            <w:rStyle w:val="Hyperlink"/>
            <w:lang w:eastAsia="lv-LV"/>
          </w:rPr>
          <w:t>pasts@zm.gov.lv</w:t>
        </w:r>
      </w:hyperlink>
      <w:r>
        <w:rPr>
          <w:lang w:eastAsia="lv-LV"/>
        </w:rPr>
        <w:t>&gt;; Ieva Alhasova &lt;</w:t>
      </w:r>
      <w:hyperlink r:id="rId18" w:history="1">
        <w:r>
          <w:rPr>
            <w:rStyle w:val="Hyperlink"/>
            <w:lang w:eastAsia="lv-LV"/>
          </w:rPr>
          <w:t>ieva.alhasova@financelatvia.eu</w:t>
        </w:r>
      </w:hyperlink>
      <w:r>
        <w:rPr>
          <w:lang w:eastAsia="lv-LV"/>
        </w:rPr>
        <w:t>&gt;; LTRK &lt;</w:t>
      </w:r>
      <w:hyperlink r:id="rId19" w:history="1">
        <w:r>
          <w:rPr>
            <w:rStyle w:val="Hyperlink"/>
            <w:lang w:eastAsia="lv-LV"/>
          </w:rPr>
          <w:t>info@chamber.lv</w:t>
        </w:r>
      </w:hyperlink>
      <w:r>
        <w:rPr>
          <w:lang w:eastAsia="lv-LV"/>
        </w:rPr>
        <w:t>&gt;</w:t>
      </w:r>
      <w:r>
        <w:rPr>
          <w:lang w:eastAsia="lv-LV"/>
        </w:rPr>
        <w:br/>
      </w:r>
      <w:r>
        <w:rPr>
          <w:b/>
          <w:bCs/>
          <w:lang w:eastAsia="lv-LV"/>
        </w:rPr>
        <w:t>Kopija:</w:t>
      </w:r>
      <w:r>
        <w:rPr>
          <w:lang w:eastAsia="lv-LV"/>
        </w:rPr>
        <w:t xml:space="preserve"> Zane Liede &lt;</w:t>
      </w:r>
      <w:hyperlink r:id="rId20" w:history="1">
        <w:r>
          <w:rPr>
            <w:rStyle w:val="Hyperlink"/>
            <w:lang w:eastAsia="lv-LV"/>
          </w:rPr>
          <w:t>zane.liede@fm.gov.lv</w:t>
        </w:r>
      </w:hyperlink>
      <w:r>
        <w:rPr>
          <w:lang w:eastAsia="lv-LV"/>
        </w:rPr>
        <w:t>&gt;; Andrejs Zambžetskis &lt;</w:t>
      </w:r>
      <w:hyperlink r:id="rId21" w:history="1">
        <w:r>
          <w:rPr>
            <w:rStyle w:val="Hyperlink"/>
            <w:lang w:eastAsia="lv-LV"/>
          </w:rPr>
          <w:t>andrejs.zambzetskis@fm.gov.lv</w:t>
        </w:r>
      </w:hyperlink>
      <w:r>
        <w:rPr>
          <w:lang w:eastAsia="lv-LV"/>
        </w:rPr>
        <w:t xml:space="preserve">&gt;; </w:t>
      </w:r>
      <w:hyperlink r:id="rId22" w:history="1">
        <w:r>
          <w:rPr>
            <w:rStyle w:val="Hyperlink"/>
            <w:lang w:eastAsia="lv-LV"/>
          </w:rPr>
          <w:t>guntis.pukitis@fm.gov.lv</w:t>
        </w:r>
      </w:hyperlink>
      <w:r>
        <w:rPr>
          <w:lang w:eastAsia="lv-LV"/>
        </w:rPr>
        <w:t>; Inese Vilcāne &lt;</w:t>
      </w:r>
      <w:hyperlink r:id="rId23" w:history="1">
        <w:r>
          <w:rPr>
            <w:rStyle w:val="Hyperlink"/>
            <w:lang w:eastAsia="lv-LV"/>
          </w:rPr>
          <w:t>Inese.Vilcane@lm.gov.lv</w:t>
        </w:r>
      </w:hyperlink>
      <w:r>
        <w:rPr>
          <w:lang w:eastAsia="lv-LV"/>
        </w:rPr>
        <w:t xml:space="preserve">&gt;; </w:t>
      </w:r>
      <w:hyperlink r:id="rId24" w:history="1">
        <w:r>
          <w:rPr>
            <w:rStyle w:val="Hyperlink"/>
            <w:lang w:eastAsia="lv-LV"/>
          </w:rPr>
          <w:t>maija.anspoka@varam.gov.lv</w:t>
        </w:r>
      </w:hyperlink>
      <w:r>
        <w:rPr>
          <w:lang w:eastAsia="lv-LV"/>
        </w:rPr>
        <w:t>; Andra Reinfelde &lt;</w:t>
      </w:r>
      <w:hyperlink r:id="rId25" w:history="1">
        <w:r>
          <w:rPr>
            <w:rStyle w:val="Hyperlink"/>
            <w:lang w:eastAsia="lv-LV"/>
          </w:rPr>
          <w:t>Andra.Reinfelde@TM.GOV.LV</w:t>
        </w:r>
      </w:hyperlink>
      <w:r>
        <w:rPr>
          <w:lang w:eastAsia="lv-LV"/>
        </w:rPr>
        <w:t xml:space="preserve">&gt;; </w:t>
      </w:r>
      <w:hyperlink r:id="rId26" w:history="1">
        <w:r>
          <w:rPr>
            <w:rStyle w:val="Hyperlink"/>
            <w:lang w:eastAsia="lv-LV"/>
          </w:rPr>
          <w:t>Uldis.Rudziks@tm.gov.lv</w:t>
        </w:r>
      </w:hyperlink>
      <w:r>
        <w:rPr>
          <w:lang w:eastAsia="lv-LV"/>
        </w:rPr>
        <w:t>; Inese Štromberga &lt;</w:t>
      </w:r>
      <w:hyperlink r:id="rId27" w:history="1">
        <w:r>
          <w:rPr>
            <w:rStyle w:val="Hyperlink"/>
            <w:lang w:eastAsia="lv-LV"/>
          </w:rPr>
          <w:t>Inese.Stromberga@zm.gov.lv</w:t>
        </w:r>
      </w:hyperlink>
      <w:r>
        <w:rPr>
          <w:lang w:eastAsia="lv-LV"/>
        </w:rPr>
        <w:t xml:space="preserve">&gt;; Katrina </w:t>
      </w:r>
      <w:proofErr w:type="spellStart"/>
      <w:r>
        <w:rPr>
          <w:lang w:eastAsia="lv-LV"/>
        </w:rPr>
        <w:t>Zarina</w:t>
      </w:r>
      <w:proofErr w:type="spellEnd"/>
      <w:r>
        <w:rPr>
          <w:lang w:eastAsia="lv-LV"/>
        </w:rPr>
        <w:t xml:space="preserve"> &lt;</w:t>
      </w:r>
      <w:hyperlink r:id="rId28" w:history="1">
        <w:r>
          <w:rPr>
            <w:rStyle w:val="Hyperlink"/>
            <w:lang w:eastAsia="lv-LV"/>
          </w:rPr>
          <w:t>katrina.zarina@chamber.lv</w:t>
        </w:r>
      </w:hyperlink>
      <w:r>
        <w:rPr>
          <w:lang w:eastAsia="lv-LV"/>
        </w:rPr>
        <w:t>&gt;</w:t>
      </w:r>
      <w:r>
        <w:rPr>
          <w:lang w:eastAsia="lv-LV"/>
        </w:rPr>
        <w:br/>
      </w:r>
      <w:r>
        <w:rPr>
          <w:b/>
          <w:bCs/>
          <w:lang w:eastAsia="lv-LV"/>
        </w:rPr>
        <w:t>Tēma:</w:t>
      </w:r>
      <w:r>
        <w:rPr>
          <w:lang w:eastAsia="lv-LV"/>
        </w:rPr>
        <w:t xml:space="preserve"> Par MK noteikumu projekta Grozījumi Ministru kabineta 2009. gada 15. septembra noteikumos Nr. 1065 atkārtotu saskaņošanu (VSS-922)</w:t>
      </w:r>
    </w:p>
    <w:p w14:paraId="1FE273C8" w14:textId="77777777" w:rsidR="0083511C" w:rsidRDefault="0083511C" w:rsidP="0083511C"/>
    <w:p w14:paraId="4D807C46" w14:textId="77777777" w:rsidR="0083511C" w:rsidRDefault="0083511C" w:rsidP="0083511C">
      <w:pPr>
        <w:pStyle w:val="NormalWeb"/>
        <w:shd w:val="clear" w:color="auto" w:fill="FFFFFF"/>
        <w:rPr>
          <w:color w:val="201F1E"/>
        </w:rPr>
      </w:pPr>
      <w:r>
        <w:rPr>
          <w:color w:val="201F1E"/>
        </w:rPr>
        <w:t>27.01.2021. Nr. 3.3-4/2021/690N</w:t>
      </w:r>
    </w:p>
    <w:p w14:paraId="552C613F" w14:textId="77777777" w:rsidR="0083511C" w:rsidRDefault="0083511C" w:rsidP="0083511C">
      <w:pPr>
        <w:pStyle w:val="NormalWeb"/>
        <w:shd w:val="clear" w:color="auto" w:fill="FFFFFF"/>
        <w:rPr>
          <w:color w:val="201F1E"/>
        </w:rPr>
      </w:pPr>
      <w:r>
        <w:rPr>
          <w:color w:val="201F1E"/>
        </w:rPr>
        <w:t>Labdien!</w:t>
      </w:r>
    </w:p>
    <w:p w14:paraId="229B833B" w14:textId="77777777" w:rsidR="0083511C" w:rsidRDefault="0083511C" w:rsidP="0083511C">
      <w:pPr>
        <w:rPr>
          <w:color w:val="000000"/>
        </w:rPr>
      </w:pPr>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w:t>
      </w:r>
      <w:bookmarkStart w:id="0" w:name="OLE_LINK8"/>
      <w:bookmarkStart w:id="1" w:name="OLE_LINK7"/>
      <w:r>
        <w:rPr>
          <w:color w:val="000000"/>
        </w:rPr>
        <w:t xml:space="preserve"> </w:t>
      </w:r>
      <w:bookmarkEnd w:id="0"/>
      <w:bookmarkEnd w:id="1"/>
      <w:r>
        <w:rPr>
          <w:color w:val="000000"/>
        </w:rPr>
        <w:t xml:space="preserve">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Izziņu par atzinumos sniegtajiem iebildumiem. </w:t>
      </w:r>
    </w:p>
    <w:p w14:paraId="43064400" w14:textId="77777777" w:rsidR="0083511C" w:rsidRDefault="0083511C" w:rsidP="0083511C">
      <w:pPr>
        <w:pStyle w:val="NormalWeb"/>
        <w:rPr>
          <w:color w:val="000000"/>
        </w:rPr>
      </w:pPr>
      <w:r>
        <w:rPr>
          <w:color w:val="201F1E"/>
        </w:rPr>
        <w:t xml:space="preserve">Lūdzam sniegt jūsu saskaņojumu noteikumu projektam, līdz </w:t>
      </w:r>
      <w:r>
        <w:rPr>
          <w:b/>
          <w:bCs/>
          <w:color w:val="201F1E"/>
        </w:rPr>
        <w:t>2021.gada 1.februārim</w:t>
      </w:r>
      <w:r>
        <w:rPr>
          <w:color w:val="201F1E"/>
        </w:rPr>
        <w:t xml:space="preserve">, vienlaikus nosūtot arī uz e-pastu </w:t>
      </w:r>
      <w:hyperlink r:id="rId29" w:tgtFrame="_blank" w:history="1">
        <w:r>
          <w:rPr>
            <w:rStyle w:val="Hyperlink"/>
            <w:bdr w:val="none" w:sz="0" w:space="0" w:color="auto" w:frame="1"/>
          </w:rPr>
          <w:t>Kristine.Priedite@em.gov.lv</w:t>
        </w:r>
      </w:hyperlink>
      <w:r>
        <w:rPr>
          <w:color w:val="201F1E"/>
        </w:rPr>
        <w:t>.</w:t>
      </w:r>
    </w:p>
    <w:p w14:paraId="626B9E79" w14:textId="77777777" w:rsidR="0083511C" w:rsidRDefault="0083511C" w:rsidP="0083511C">
      <w:pPr>
        <w:rPr>
          <w:rFonts w:ascii="Verdana" w:hAnsi="Verdana"/>
          <w:lang w:eastAsia="lv-LV"/>
        </w:rPr>
      </w:pPr>
    </w:p>
    <w:tbl>
      <w:tblPr>
        <w:tblW w:w="7655" w:type="dxa"/>
        <w:tblCellMar>
          <w:left w:w="0" w:type="dxa"/>
          <w:right w:w="0" w:type="dxa"/>
        </w:tblCellMar>
        <w:tblLook w:val="04A0" w:firstRow="1" w:lastRow="0" w:firstColumn="1" w:lastColumn="0" w:noHBand="0" w:noVBand="1"/>
      </w:tblPr>
      <w:tblGrid>
        <w:gridCol w:w="3000"/>
        <w:gridCol w:w="4655"/>
      </w:tblGrid>
      <w:tr w:rsidR="0083511C" w14:paraId="53EA7D43" w14:textId="77777777" w:rsidTr="0083511C">
        <w:tc>
          <w:tcPr>
            <w:tcW w:w="3000" w:type="dxa"/>
            <w:shd w:val="clear" w:color="auto" w:fill="FFFFFF"/>
            <w:tcMar>
              <w:top w:w="45" w:type="dxa"/>
              <w:left w:w="75" w:type="dxa"/>
              <w:bottom w:w="45" w:type="dxa"/>
              <w:right w:w="75" w:type="dxa"/>
            </w:tcMar>
            <w:hideMark/>
          </w:tcPr>
          <w:p w14:paraId="55AB6611" w14:textId="4E8F0DAA" w:rsidR="0083511C" w:rsidRDefault="0083511C">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4CDD12C1" wp14:editId="5472AE21">
                  <wp:extent cx="1308100" cy="990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8100" cy="9906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2B777969" w14:textId="77777777" w:rsidR="0083511C" w:rsidRDefault="0083511C">
            <w:pPr>
              <w:spacing w:line="252" w:lineRule="auto"/>
              <w:rPr>
                <w:rFonts w:ascii="Verdana" w:hAnsi="Verdana"/>
                <w:b/>
                <w:bCs/>
                <w:color w:val="00859B"/>
                <w:sz w:val="18"/>
                <w:szCs w:val="18"/>
                <w:lang w:eastAsia="lv-LV"/>
              </w:rPr>
            </w:pPr>
          </w:p>
          <w:p w14:paraId="217985D1" w14:textId="77777777" w:rsidR="0083511C" w:rsidRDefault="0083511C">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KRISTĪNE PRIEDĪTE</w:t>
            </w:r>
          </w:p>
          <w:p w14:paraId="4E0F6024" w14:textId="77777777" w:rsidR="0083511C" w:rsidRDefault="0083511C">
            <w:pPr>
              <w:spacing w:line="252" w:lineRule="auto"/>
              <w:rPr>
                <w:rFonts w:ascii="Verdana" w:hAnsi="Verdana"/>
                <w:sz w:val="18"/>
                <w:szCs w:val="18"/>
                <w:lang w:eastAsia="lv-LV"/>
              </w:rPr>
            </w:pPr>
            <w:r>
              <w:rPr>
                <w:rFonts w:ascii="Verdana" w:hAnsi="Verdana"/>
                <w:color w:val="000000"/>
                <w:sz w:val="18"/>
                <w:szCs w:val="18"/>
                <w:lang w:eastAsia="lv-LV"/>
              </w:rPr>
              <w:t>Ekonomikas ministrijas</w:t>
            </w:r>
          </w:p>
          <w:p w14:paraId="3EE82E47" w14:textId="77777777" w:rsidR="0083511C" w:rsidRDefault="0083511C">
            <w:pPr>
              <w:spacing w:line="252" w:lineRule="auto"/>
              <w:rPr>
                <w:rFonts w:ascii="Verdana" w:hAnsi="Verdana"/>
                <w:sz w:val="18"/>
                <w:szCs w:val="18"/>
                <w:lang w:eastAsia="lv-LV"/>
              </w:rPr>
            </w:pPr>
            <w:r>
              <w:rPr>
                <w:rFonts w:ascii="Verdana" w:hAnsi="Verdana"/>
                <w:color w:val="000000"/>
                <w:sz w:val="18"/>
                <w:szCs w:val="18"/>
                <w:lang w:eastAsia="lv-LV"/>
              </w:rPr>
              <w:t>Uzņēmējdarbības konkurētspējas departaments</w:t>
            </w:r>
          </w:p>
          <w:p w14:paraId="6C443487" w14:textId="77777777" w:rsidR="0083511C" w:rsidRDefault="0083511C">
            <w:pPr>
              <w:spacing w:line="252" w:lineRule="auto"/>
              <w:rPr>
                <w:rFonts w:ascii="Verdana" w:hAnsi="Verdana"/>
                <w:sz w:val="18"/>
                <w:szCs w:val="18"/>
                <w:lang w:eastAsia="lv-LV"/>
              </w:rPr>
            </w:pPr>
            <w:r>
              <w:rPr>
                <w:rFonts w:ascii="Verdana" w:hAnsi="Verdana"/>
                <w:color w:val="000000"/>
                <w:sz w:val="18"/>
                <w:szCs w:val="18"/>
                <w:lang w:eastAsia="lv-LV"/>
              </w:rPr>
              <w:t>Vecākā eksperte</w:t>
            </w:r>
          </w:p>
          <w:p w14:paraId="0FA01DFA" w14:textId="77777777" w:rsidR="0083511C" w:rsidRDefault="0083511C">
            <w:pPr>
              <w:spacing w:line="252" w:lineRule="auto"/>
              <w:rPr>
                <w:rFonts w:ascii="Verdana" w:hAnsi="Verdana"/>
                <w:sz w:val="18"/>
                <w:szCs w:val="18"/>
                <w:lang w:eastAsia="lv-LV"/>
              </w:rPr>
            </w:pPr>
            <w:r>
              <w:rPr>
                <w:rFonts w:ascii="Verdana" w:hAnsi="Verdana"/>
                <w:color w:val="000000"/>
                <w:sz w:val="18"/>
                <w:szCs w:val="18"/>
                <w:lang w:eastAsia="lv-LV"/>
              </w:rPr>
              <w:t>Tālr. +371 67013241</w:t>
            </w:r>
          </w:p>
          <w:p w14:paraId="0CAAA7E9" w14:textId="77777777" w:rsidR="0083511C" w:rsidRDefault="0083511C">
            <w:pPr>
              <w:spacing w:line="252" w:lineRule="auto"/>
              <w:rPr>
                <w:rFonts w:ascii="Verdana" w:hAnsi="Verdana"/>
                <w:sz w:val="18"/>
                <w:szCs w:val="18"/>
                <w:lang w:eastAsia="lv-LV"/>
              </w:rPr>
            </w:pPr>
            <w:hyperlink r:id="rId31" w:history="1">
              <w:r>
                <w:rPr>
                  <w:rStyle w:val="Hyperlink"/>
                  <w:rFonts w:ascii="Verdana" w:hAnsi="Verdana"/>
                  <w:sz w:val="18"/>
                  <w:szCs w:val="18"/>
                  <w:lang w:eastAsia="lv-LV"/>
                </w:rPr>
                <w:t>Kristine.Priedite@em.gov.lv</w:t>
              </w:r>
            </w:hyperlink>
          </w:p>
          <w:p w14:paraId="09F84FF1" w14:textId="77777777" w:rsidR="0083511C" w:rsidRDefault="0083511C">
            <w:pPr>
              <w:spacing w:line="252" w:lineRule="auto"/>
              <w:rPr>
                <w:lang w:eastAsia="lv-LV"/>
              </w:rPr>
            </w:pPr>
            <w:r>
              <w:rPr>
                <w:rFonts w:ascii="Verdana" w:hAnsi="Verdana"/>
                <w:color w:val="000000"/>
                <w:sz w:val="18"/>
                <w:szCs w:val="18"/>
                <w:lang w:eastAsia="lv-LV"/>
              </w:rPr>
              <w:t>Brīvības iela 55, Rīga, LV-1519, Latvija</w:t>
            </w:r>
          </w:p>
          <w:p w14:paraId="161F902B" w14:textId="77777777" w:rsidR="0083511C" w:rsidRDefault="0083511C">
            <w:pPr>
              <w:spacing w:line="252" w:lineRule="auto"/>
              <w:rPr>
                <w:rFonts w:ascii="Verdana" w:hAnsi="Verdana"/>
                <w:sz w:val="18"/>
                <w:szCs w:val="18"/>
                <w:lang w:eastAsia="lv-LV"/>
              </w:rPr>
            </w:pPr>
            <w:hyperlink r:id="rId32"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33" w:history="1">
              <w:r>
                <w:rPr>
                  <w:rStyle w:val="Hyperlink"/>
                  <w:rFonts w:ascii="Verdana" w:hAnsi="Verdana"/>
                  <w:color w:val="000000"/>
                  <w:sz w:val="18"/>
                  <w:szCs w:val="18"/>
                  <w:u w:val="none"/>
                  <w:lang w:eastAsia="lv-LV"/>
                </w:rPr>
                <w:t>www.em.gov.lv</w:t>
              </w:r>
            </w:hyperlink>
          </w:p>
        </w:tc>
      </w:tr>
      <w:tr w:rsidR="0083511C" w14:paraId="51F6AA54" w14:textId="77777777" w:rsidTr="0083511C">
        <w:tc>
          <w:tcPr>
            <w:tcW w:w="3000" w:type="dxa"/>
            <w:shd w:val="clear" w:color="auto" w:fill="FFFFFF"/>
            <w:tcMar>
              <w:top w:w="300" w:type="dxa"/>
              <w:left w:w="75" w:type="dxa"/>
              <w:bottom w:w="45" w:type="dxa"/>
              <w:right w:w="75" w:type="dxa"/>
            </w:tcMar>
            <w:hideMark/>
          </w:tcPr>
          <w:p w14:paraId="65D463A8" w14:textId="6A163D7B" w:rsidR="0083511C" w:rsidRDefault="0083511C">
            <w:pPr>
              <w:spacing w:line="252" w:lineRule="auto"/>
              <w:rPr>
                <w:rFonts w:ascii="Open Sans" w:hAnsi="Open Sans"/>
                <w:color w:val="383838"/>
                <w:spacing w:val="6"/>
                <w:sz w:val="20"/>
                <w:szCs w:val="20"/>
              </w:rPr>
            </w:pPr>
            <w:r>
              <w:rPr>
                <w:rFonts w:ascii="Open Sans" w:hAnsi="Open Sans"/>
                <w:noProof/>
                <w:color w:val="383838"/>
                <w:spacing w:val="6"/>
                <w:sz w:val="20"/>
                <w:szCs w:val="20"/>
                <w:lang w:eastAsia="lv-LV"/>
              </w:rPr>
              <w:drawing>
                <wp:inline distT="0" distB="0" distL="0" distR="0" wp14:anchorId="5825581E" wp14:editId="239018DB">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4655" w:type="dxa"/>
            <w:shd w:val="clear" w:color="auto" w:fill="FFFFFF"/>
            <w:vAlign w:val="center"/>
            <w:hideMark/>
          </w:tcPr>
          <w:p w14:paraId="20000896" w14:textId="77777777" w:rsidR="0083511C" w:rsidRDefault="0083511C">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3C563331" w14:textId="77777777" w:rsidR="0083511C" w:rsidRDefault="0083511C">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r>
    </w:tbl>
    <w:p w14:paraId="30BA0482" w14:textId="77777777" w:rsidR="00DD46E1" w:rsidRDefault="00DD46E1"/>
    <w:sectPr w:rsidR="00DD46E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tserrat">
    <w:altName w:val="Calibri"/>
    <w:charset w:val="00"/>
    <w:family w:val="auto"/>
    <w:pitch w:val="default"/>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7E26E3"/>
    <w:multiLevelType w:val="hybridMultilevel"/>
    <w:tmpl w:val="2C2E27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1C"/>
    <w:rsid w:val="0083511C"/>
    <w:rsid w:val="00DD4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F3968"/>
  <w15:chartTrackingRefBased/>
  <w15:docId w15:val="{A3D0DAED-6235-4B8D-8A1B-89F807394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1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511C"/>
    <w:rPr>
      <w:color w:val="0563C1"/>
      <w:u w:val="single"/>
    </w:rPr>
  </w:style>
  <w:style w:type="paragraph" w:styleId="NormalWeb">
    <w:name w:val="Normal (Web)"/>
    <w:basedOn w:val="Normal"/>
    <w:uiPriority w:val="99"/>
    <w:semiHidden/>
    <w:unhideWhenUsed/>
    <w:rsid w:val="0083511C"/>
    <w:pPr>
      <w:spacing w:before="100" w:beforeAutospacing="1" w:after="100" w:afterAutospacing="1"/>
    </w:pPr>
    <w:rPr>
      <w:lang w:eastAsia="lv-LV"/>
    </w:rPr>
  </w:style>
  <w:style w:type="character" w:customStyle="1" w:styleId="ListParagraphChar">
    <w:name w:val="List Paragraph Char"/>
    <w:aliases w:val="Saraksta rindkopa Char,2 Char,Strip Char,H&amp;P List Paragraph Char,Saraksta rindkopa1 Char"/>
    <w:basedOn w:val="DefaultParagraphFont"/>
    <w:link w:val="ListParagraph"/>
    <w:uiPriority w:val="34"/>
    <w:locked/>
    <w:rsid w:val="0083511C"/>
  </w:style>
  <w:style w:type="paragraph" w:styleId="ListParagraph">
    <w:name w:val="List Paragraph"/>
    <w:aliases w:val="Saraksta rindkopa,2,Strip,H&amp;P List Paragraph,Saraksta rindkopa1"/>
    <w:basedOn w:val="Normal"/>
    <w:link w:val="ListParagraphChar"/>
    <w:uiPriority w:val="34"/>
    <w:qFormat/>
    <w:rsid w:val="0083511C"/>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01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fm.gov.lv" TargetMode="External"/><Relationship Id="rId18" Type="http://schemas.openxmlformats.org/officeDocument/2006/relationships/hyperlink" Target="mailto:ieva.alhasova@financelatvia.eu" TargetMode="External"/><Relationship Id="rId26" Type="http://schemas.openxmlformats.org/officeDocument/2006/relationships/hyperlink" Target="mailto:Uldis.Rudziks@tm.gov.lv" TargetMode="External"/><Relationship Id="rId3" Type="http://schemas.openxmlformats.org/officeDocument/2006/relationships/settings" Target="settings.xml"/><Relationship Id="rId21" Type="http://schemas.openxmlformats.org/officeDocument/2006/relationships/hyperlink" Target="mailto:andrejs.zambzetskis@fm.gov.lv" TargetMode="External"/><Relationship Id="rId34"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mailto:Pasts@em.gov.lv" TargetMode="External"/><Relationship Id="rId17" Type="http://schemas.openxmlformats.org/officeDocument/2006/relationships/hyperlink" Target="mailto:pasts@zm.gov.lv" TargetMode="External"/><Relationship Id="rId25" Type="http://schemas.openxmlformats.org/officeDocument/2006/relationships/hyperlink" Target="mailto:Andra.Reinfelde@TM.GOV.LV" TargetMode="External"/><Relationship Id="rId33" Type="http://schemas.openxmlformats.org/officeDocument/2006/relationships/hyperlink" Target="http://www.em.gov.lv/" TargetMode="External"/><Relationship Id="rId2" Type="http://schemas.openxmlformats.org/officeDocument/2006/relationships/styles" Target="styles.xml"/><Relationship Id="rId16" Type="http://schemas.openxmlformats.org/officeDocument/2006/relationships/hyperlink" Target="mailto:tm.kanceleja@tm.gov.lv" TargetMode="External"/><Relationship Id="rId20" Type="http://schemas.openxmlformats.org/officeDocument/2006/relationships/hyperlink" Target="mailto:zane.liede@fm.gov.lv" TargetMode="External"/><Relationship Id="rId29" Type="http://schemas.openxmlformats.org/officeDocument/2006/relationships/hyperlink" Target="mailto:Kristine.Priedite@em.gov.lv" TargetMode="External"/><Relationship Id="rId1" Type="http://schemas.openxmlformats.org/officeDocument/2006/relationships/numbering" Target="numbering.xml"/><Relationship Id="rId6" Type="http://schemas.openxmlformats.org/officeDocument/2006/relationships/hyperlink" Target="http://www.financelatvia.eu/" TargetMode="External"/><Relationship Id="rId11" Type="http://schemas.openxmlformats.org/officeDocument/2006/relationships/hyperlink" Target="http://www.financelatvia.eu/" TargetMode="External"/><Relationship Id="rId24" Type="http://schemas.openxmlformats.org/officeDocument/2006/relationships/hyperlink" Target="mailto:maija.anspoka@varam.gov.lv" TargetMode="External"/><Relationship Id="rId32" Type="http://schemas.openxmlformats.org/officeDocument/2006/relationships/hyperlink" Target="mailto:pasts@em.gov.lv" TargetMode="External"/><Relationship Id="rId5" Type="http://schemas.openxmlformats.org/officeDocument/2006/relationships/hyperlink" Target="mailto:ieva.alhasova@financelatvia.eu" TargetMode="External"/><Relationship Id="rId15" Type="http://schemas.openxmlformats.org/officeDocument/2006/relationships/hyperlink" Target="mailto:pasts@varam.gov.lv" TargetMode="External"/><Relationship Id="rId23" Type="http://schemas.openxmlformats.org/officeDocument/2006/relationships/hyperlink" Target="mailto:Inese.Vilcane@lm.gov.lv" TargetMode="External"/><Relationship Id="rId28" Type="http://schemas.openxmlformats.org/officeDocument/2006/relationships/hyperlink" Target="mailto:katrina.zarina@chamber.lv" TargetMode="External"/><Relationship Id="rId36" Type="http://schemas.openxmlformats.org/officeDocument/2006/relationships/theme" Target="theme/theme1.xml"/><Relationship Id="rId10" Type="http://schemas.openxmlformats.org/officeDocument/2006/relationships/hyperlink" Target="mailto:ieva.alhasova@financelatvia.eu" TargetMode="External"/><Relationship Id="rId19" Type="http://schemas.openxmlformats.org/officeDocument/2006/relationships/hyperlink" Target="mailto:info@chamber.lv" TargetMode="External"/><Relationship Id="rId31" Type="http://schemas.openxmlformats.org/officeDocument/2006/relationships/hyperlink" Target="mailto:Liene.Bergholde@em.gov.lv" TargetMode="External"/><Relationship Id="rId4" Type="http://schemas.openxmlformats.org/officeDocument/2006/relationships/webSettings" Target="webSettings.xml"/><Relationship Id="rId9" Type="http://schemas.openxmlformats.org/officeDocument/2006/relationships/hyperlink" Target="mailto:Kristine.Priedite@em.gov.lv" TargetMode="External"/><Relationship Id="rId14" Type="http://schemas.openxmlformats.org/officeDocument/2006/relationships/hyperlink" Target="mailto:lm@lm.gov.lv" TargetMode="External"/><Relationship Id="rId22" Type="http://schemas.openxmlformats.org/officeDocument/2006/relationships/hyperlink" Target="mailto:guntis.pukitis@fm.gov.lv" TargetMode="External"/><Relationship Id="rId27" Type="http://schemas.openxmlformats.org/officeDocument/2006/relationships/hyperlink" Target="mailto:Inese.Stromberga@zm.gov.lv" TargetMode="External"/><Relationship Id="rId30" Type="http://schemas.openxmlformats.org/officeDocument/2006/relationships/image" Target="media/image2.jpeg"/><Relationship Id="rId35" Type="http://schemas.openxmlformats.org/officeDocument/2006/relationships/fontTable" Target="fontTable.xml"/><Relationship Id="rId8"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5171</Words>
  <Characters>2948</Characters>
  <Application>Microsoft Office Word</Application>
  <DocSecurity>0</DocSecurity>
  <Lines>24</Lines>
  <Paragraphs>16</Paragraphs>
  <ScaleCrop>false</ScaleCrop>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2021-02-08T07:46:00Z</dcterms:created>
  <dcterms:modified xsi:type="dcterms:W3CDTF">2021-02-08T07:48:00Z</dcterms:modified>
</cp:coreProperties>
</file>